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82" w:rsidRDefault="00B10082" w:rsidP="00B10082">
      <w:pPr>
        <w:pStyle w:val="Default"/>
      </w:pPr>
    </w:p>
    <w:p w:rsidR="00B10082" w:rsidRDefault="00B10082" w:rsidP="00B10082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Katowice, dnia </w:t>
      </w:r>
      <w:r w:rsidR="006D034B">
        <w:rPr>
          <w:sz w:val="20"/>
          <w:szCs w:val="20"/>
        </w:rPr>
        <w:t>29</w:t>
      </w:r>
      <w:r>
        <w:rPr>
          <w:sz w:val="20"/>
          <w:szCs w:val="20"/>
        </w:rPr>
        <w:t>.1</w:t>
      </w:r>
      <w:r w:rsidR="006D034B">
        <w:rPr>
          <w:sz w:val="20"/>
          <w:szCs w:val="20"/>
        </w:rPr>
        <w:t>1</w:t>
      </w:r>
      <w:r>
        <w:rPr>
          <w:sz w:val="20"/>
          <w:szCs w:val="20"/>
        </w:rPr>
        <w:t xml:space="preserve">.2019r.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Akademia Wychowania Fizycznego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Im. Jerzego Kukuczki w Katowicach</w:t>
      </w:r>
    </w:p>
    <w:p w:rsidR="006D034B" w:rsidRDefault="006D034B" w:rsidP="00B10082">
      <w:pPr>
        <w:pStyle w:val="Default"/>
        <w:rPr>
          <w:sz w:val="20"/>
          <w:szCs w:val="20"/>
        </w:rPr>
      </w:pPr>
    </w:p>
    <w:p w:rsidR="006D034B" w:rsidRDefault="006D034B" w:rsidP="00B10082">
      <w:pPr>
        <w:pStyle w:val="Default"/>
        <w:jc w:val="center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ZAPROSZENIE DO SKŁADANIA OFERT</w:t>
      </w:r>
    </w:p>
    <w:p w:rsidR="006D034B" w:rsidRDefault="006D034B" w:rsidP="00B1008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ZC 07/2019</w:t>
      </w:r>
    </w:p>
    <w:p w:rsidR="006D034B" w:rsidRDefault="006D034B" w:rsidP="00B10082">
      <w:pPr>
        <w:pStyle w:val="Default"/>
        <w:jc w:val="center"/>
        <w:rPr>
          <w:b/>
          <w:bCs/>
          <w:sz w:val="20"/>
          <w:szCs w:val="20"/>
        </w:rPr>
      </w:pPr>
    </w:p>
    <w:p w:rsidR="006D034B" w:rsidRDefault="006D034B" w:rsidP="00B10082">
      <w:pPr>
        <w:pStyle w:val="Default"/>
        <w:jc w:val="center"/>
        <w:rPr>
          <w:sz w:val="20"/>
          <w:szCs w:val="20"/>
        </w:rPr>
      </w:pPr>
    </w:p>
    <w:p w:rsidR="00B10082" w:rsidRDefault="00C86F4C" w:rsidP="00B10082">
      <w:pPr>
        <w:pStyle w:val="Default"/>
        <w:rPr>
          <w:sz w:val="20"/>
          <w:szCs w:val="20"/>
        </w:rPr>
      </w:pPr>
      <w:r w:rsidRPr="00C86F4C">
        <w:rPr>
          <w:b/>
          <w:bCs/>
          <w:sz w:val="20"/>
          <w:szCs w:val="20"/>
        </w:rPr>
        <w:t xml:space="preserve">Rozszerzenie stanowiska badawczego </w:t>
      </w:r>
      <w:proofErr w:type="spellStart"/>
      <w:r w:rsidRPr="00C86F4C">
        <w:rPr>
          <w:b/>
          <w:bCs/>
          <w:sz w:val="20"/>
          <w:szCs w:val="20"/>
        </w:rPr>
        <w:t>myoResearch</w:t>
      </w:r>
      <w:proofErr w:type="spellEnd"/>
      <w:r w:rsidRPr="00C86F4C">
        <w:rPr>
          <w:b/>
          <w:bCs/>
          <w:sz w:val="20"/>
          <w:szCs w:val="20"/>
        </w:rPr>
        <w:t xml:space="preserve"> o oprogramowanie do rejestracji i analizy sygnału EMG </w:t>
      </w:r>
      <w:proofErr w:type="spellStart"/>
      <w:r w:rsidRPr="00C86F4C">
        <w:rPr>
          <w:b/>
          <w:bCs/>
          <w:sz w:val="20"/>
          <w:szCs w:val="20"/>
        </w:rPr>
        <w:t>Noraxon</w:t>
      </w:r>
      <w:proofErr w:type="spellEnd"/>
      <w:r w:rsidRPr="00C86F4C">
        <w:rPr>
          <w:b/>
          <w:bCs/>
          <w:sz w:val="20"/>
          <w:szCs w:val="20"/>
        </w:rPr>
        <w:t xml:space="preserve"> </w:t>
      </w:r>
      <w:proofErr w:type="spellStart"/>
      <w:r w:rsidRPr="00C86F4C">
        <w:rPr>
          <w:b/>
          <w:bCs/>
          <w:sz w:val="20"/>
          <w:szCs w:val="20"/>
        </w:rPr>
        <w:t>myoMUSCLE</w:t>
      </w:r>
      <w:proofErr w:type="spellEnd"/>
      <w:r w:rsidRPr="00C86F4C">
        <w:rPr>
          <w:b/>
          <w:bCs/>
          <w:sz w:val="20"/>
          <w:szCs w:val="20"/>
        </w:rPr>
        <w:t xml:space="preserve"> MR3, </w:t>
      </w:r>
      <w:proofErr w:type="spellStart"/>
      <w:r w:rsidRPr="00C86F4C">
        <w:rPr>
          <w:b/>
          <w:bCs/>
          <w:sz w:val="20"/>
          <w:szCs w:val="20"/>
        </w:rPr>
        <w:t>myoFORCE</w:t>
      </w:r>
      <w:proofErr w:type="spellEnd"/>
      <w:r w:rsidRPr="00C86F4C">
        <w:rPr>
          <w:b/>
          <w:bCs/>
          <w:sz w:val="20"/>
          <w:szCs w:val="20"/>
        </w:rPr>
        <w:t>, urządzeni</w:t>
      </w:r>
      <w:r w:rsidR="009B1438">
        <w:rPr>
          <w:b/>
          <w:bCs/>
          <w:sz w:val="20"/>
          <w:szCs w:val="20"/>
        </w:rPr>
        <w:t>e</w:t>
      </w:r>
      <w:r w:rsidRPr="00C86F4C">
        <w:rPr>
          <w:b/>
          <w:bCs/>
          <w:sz w:val="20"/>
          <w:szCs w:val="20"/>
        </w:rPr>
        <w:t xml:space="preserve"> </w:t>
      </w:r>
      <w:proofErr w:type="spellStart"/>
      <w:r w:rsidRPr="00C86F4C">
        <w:rPr>
          <w:b/>
          <w:bCs/>
          <w:sz w:val="20"/>
          <w:szCs w:val="20"/>
        </w:rPr>
        <w:t>myoSYNC</w:t>
      </w:r>
      <w:proofErr w:type="spellEnd"/>
      <w:r w:rsidRPr="00C86F4C">
        <w:rPr>
          <w:b/>
          <w:bCs/>
          <w:sz w:val="20"/>
          <w:szCs w:val="20"/>
        </w:rPr>
        <w:t xml:space="preserve"> oraz przycisk ręcznego wyzwalania</w:t>
      </w:r>
      <w:bookmarkStart w:id="0" w:name="_GoBack"/>
      <w:bookmarkEnd w:id="0"/>
      <w:r w:rsidRPr="00C86F4C">
        <w:rPr>
          <w:b/>
          <w:bCs/>
          <w:sz w:val="20"/>
          <w:szCs w:val="20"/>
        </w:rPr>
        <w:t xml:space="preserve"> dla AWF Katowice</w:t>
      </w:r>
      <w:r w:rsidR="00B10082">
        <w:rPr>
          <w:b/>
          <w:bCs/>
          <w:sz w:val="20"/>
          <w:szCs w:val="20"/>
        </w:rPr>
        <w:t xml:space="preserve">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(nazwa usługi/czynności) </w:t>
      </w:r>
    </w:p>
    <w:p w:rsidR="006D034B" w:rsidRDefault="006D034B" w:rsidP="00B10082">
      <w:pPr>
        <w:pStyle w:val="Default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Informacje ogólne.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Nazwa i adres Zamawiającego: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Akademia Wychowania Fizycznego im. Jerzego Kukuczki w Katowicach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ul. Mikołowska 72</w:t>
      </w:r>
      <w:r w:rsidR="00FB37EA">
        <w:rPr>
          <w:b/>
          <w:bCs/>
          <w:sz w:val="20"/>
          <w:szCs w:val="20"/>
        </w:rPr>
        <w:t>A,</w:t>
      </w:r>
      <w:r>
        <w:rPr>
          <w:b/>
          <w:bCs/>
          <w:sz w:val="20"/>
          <w:szCs w:val="20"/>
        </w:rPr>
        <w:t xml:space="preserve"> 40-0</w:t>
      </w:r>
      <w:r w:rsidR="00FB37EA">
        <w:rPr>
          <w:b/>
          <w:bCs/>
          <w:sz w:val="20"/>
          <w:szCs w:val="20"/>
        </w:rPr>
        <w:t>65</w:t>
      </w:r>
      <w:r>
        <w:rPr>
          <w:b/>
          <w:bCs/>
          <w:sz w:val="20"/>
          <w:szCs w:val="20"/>
        </w:rPr>
        <w:t xml:space="preserve"> Katowice. </w:t>
      </w:r>
    </w:p>
    <w:p w:rsidR="006D034B" w:rsidRDefault="006D034B" w:rsidP="00B10082">
      <w:pPr>
        <w:pStyle w:val="Default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Osoba uprawniona do kontaktów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Osobą uprawnioną do kontaktowania się ze strony Zamawiającego w kwestiach merytorycznych i proceduralnych jest: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nazwisko: </w:t>
      </w:r>
      <w:r>
        <w:rPr>
          <w:b/>
          <w:bCs/>
          <w:sz w:val="20"/>
          <w:szCs w:val="20"/>
        </w:rPr>
        <w:t>Dominik Gołaszewski</w:t>
      </w:r>
      <w:r w:rsidR="006D034B">
        <w:rPr>
          <w:b/>
          <w:bCs/>
          <w:sz w:val="20"/>
          <w:szCs w:val="20"/>
        </w:rPr>
        <w:t xml:space="preserve"> </w:t>
      </w:r>
      <w:proofErr w:type="spellStart"/>
      <w:r w:rsidR="006D034B">
        <w:rPr>
          <w:b/>
          <w:bCs/>
          <w:sz w:val="20"/>
          <w:szCs w:val="20"/>
        </w:rPr>
        <w:t>tel</w:t>
      </w:r>
      <w:proofErr w:type="spellEnd"/>
      <w:r w:rsidR="006D034B">
        <w:rPr>
          <w:b/>
          <w:bCs/>
          <w:sz w:val="20"/>
          <w:szCs w:val="20"/>
        </w:rPr>
        <w:t xml:space="preserve"> 322075272</w:t>
      </w:r>
      <w:r>
        <w:rPr>
          <w:sz w:val="20"/>
          <w:szCs w:val="20"/>
        </w:rPr>
        <w:t xml:space="preserve">, e-mail: </w:t>
      </w:r>
      <w:r>
        <w:rPr>
          <w:b/>
          <w:bCs/>
          <w:sz w:val="20"/>
          <w:szCs w:val="20"/>
        </w:rPr>
        <w:t xml:space="preserve">d.golaszewski@awf.katowice.pl </w:t>
      </w:r>
    </w:p>
    <w:p w:rsidR="006D034B" w:rsidRDefault="006D034B" w:rsidP="00B10082">
      <w:pPr>
        <w:pStyle w:val="Default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Przedmiot zamówienia.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Szczegółowy opis przedmiotu zamówienia: </w:t>
      </w:r>
    </w:p>
    <w:p w:rsidR="00C86F4C" w:rsidRPr="00C86F4C" w:rsidRDefault="00C86F4C" w:rsidP="00C86F4C">
      <w:pPr>
        <w:pStyle w:val="Default"/>
        <w:rPr>
          <w:bCs/>
          <w:sz w:val="20"/>
          <w:szCs w:val="20"/>
        </w:rPr>
      </w:pPr>
      <w:r w:rsidRPr="00C86F4C">
        <w:rPr>
          <w:bCs/>
          <w:sz w:val="20"/>
          <w:szCs w:val="20"/>
        </w:rPr>
        <w:t xml:space="preserve">Rozszerzenie stanowiska badawczego </w:t>
      </w:r>
      <w:proofErr w:type="spellStart"/>
      <w:r w:rsidRPr="00C86F4C">
        <w:rPr>
          <w:bCs/>
          <w:sz w:val="20"/>
          <w:szCs w:val="20"/>
        </w:rPr>
        <w:t>myoResearch</w:t>
      </w:r>
      <w:proofErr w:type="spellEnd"/>
      <w:r w:rsidRPr="00C86F4C">
        <w:rPr>
          <w:bCs/>
          <w:sz w:val="20"/>
          <w:szCs w:val="20"/>
        </w:rPr>
        <w:t xml:space="preserve"> o oprogramowanie do rejestracji i analizy sygnału EMG </w:t>
      </w:r>
      <w:proofErr w:type="spellStart"/>
      <w:r w:rsidRPr="00C86F4C">
        <w:rPr>
          <w:bCs/>
          <w:sz w:val="20"/>
          <w:szCs w:val="20"/>
        </w:rPr>
        <w:t>Noraxon</w:t>
      </w:r>
      <w:proofErr w:type="spellEnd"/>
      <w:r w:rsidRPr="00C86F4C">
        <w:rPr>
          <w:bCs/>
          <w:sz w:val="20"/>
          <w:szCs w:val="20"/>
        </w:rPr>
        <w:t xml:space="preserve"> </w:t>
      </w:r>
      <w:proofErr w:type="spellStart"/>
      <w:r w:rsidRPr="00C86F4C">
        <w:rPr>
          <w:bCs/>
          <w:sz w:val="20"/>
          <w:szCs w:val="20"/>
        </w:rPr>
        <w:t>myoMUSCLE</w:t>
      </w:r>
      <w:proofErr w:type="spellEnd"/>
      <w:r w:rsidRPr="00C86F4C">
        <w:rPr>
          <w:bCs/>
          <w:sz w:val="20"/>
          <w:szCs w:val="20"/>
        </w:rPr>
        <w:t xml:space="preserve"> MR3, </w:t>
      </w:r>
      <w:proofErr w:type="spellStart"/>
      <w:r w:rsidRPr="00C86F4C">
        <w:rPr>
          <w:bCs/>
          <w:sz w:val="20"/>
          <w:szCs w:val="20"/>
        </w:rPr>
        <w:t>myoFORCE</w:t>
      </w:r>
      <w:proofErr w:type="spellEnd"/>
      <w:r w:rsidRPr="00C86F4C">
        <w:rPr>
          <w:bCs/>
          <w:sz w:val="20"/>
          <w:szCs w:val="20"/>
        </w:rPr>
        <w:t>, urządzeni</w:t>
      </w:r>
      <w:r w:rsidR="009B1438">
        <w:rPr>
          <w:bCs/>
          <w:sz w:val="20"/>
          <w:szCs w:val="20"/>
        </w:rPr>
        <w:t>e</w:t>
      </w:r>
      <w:r w:rsidRPr="00C86F4C">
        <w:rPr>
          <w:bCs/>
          <w:sz w:val="20"/>
          <w:szCs w:val="20"/>
        </w:rPr>
        <w:t xml:space="preserve"> </w:t>
      </w:r>
      <w:proofErr w:type="spellStart"/>
      <w:r w:rsidRPr="00C86F4C">
        <w:rPr>
          <w:bCs/>
          <w:sz w:val="20"/>
          <w:szCs w:val="20"/>
        </w:rPr>
        <w:t>myoSYNC</w:t>
      </w:r>
      <w:proofErr w:type="spellEnd"/>
      <w:r w:rsidRPr="00C86F4C">
        <w:rPr>
          <w:bCs/>
          <w:sz w:val="20"/>
          <w:szCs w:val="20"/>
        </w:rPr>
        <w:t xml:space="preserve"> oraz przycisk</w:t>
      </w:r>
      <w:r w:rsidR="009B1438">
        <w:rPr>
          <w:bCs/>
          <w:sz w:val="20"/>
          <w:szCs w:val="20"/>
        </w:rPr>
        <w:t xml:space="preserve"> ręcznego wyzwalania</w:t>
      </w:r>
    </w:p>
    <w:p w:rsidR="00C86F4C" w:rsidRPr="00C86F4C" w:rsidRDefault="00C86F4C" w:rsidP="00C86F4C">
      <w:pPr>
        <w:pStyle w:val="Default"/>
        <w:rPr>
          <w:bCs/>
          <w:sz w:val="20"/>
          <w:szCs w:val="20"/>
        </w:rPr>
      </w:pPr>
    </w:p>
    <w:p w:rsidR="00C86F4C" w:rsidRPr="00C86F4C" w:rsidRDefault="00C86F4C" w:rsidP="00C86F4C">
      <w:pPr>
        <w:pStyle w:val="Default"/>
        <w:rPr>
          <w:bCs/>
          <w:sz w:val="20"/>
          <w:szCs w:val="20"/>
        </w:rPr>
      </w:pPr>
      <w:r w:rsidRPr="00C86F4C">
        <w:rPr>
          <w:bCs/>
          <w:sz w:val="20"/>
          <w:szCs w:val="20"/>
        </w:rPr>
        <w:t xml:space="preserve">Zakup jest realizowany dla pracowni badawczej jako uzupełnienie już posiadanego stanowiska badawczego wyposażonego w rozwiązania </w:t>
      </w:r>
      <w:proofErr w:type="spellStart"/>
      <w:r w:rsidRPr="00C86F4C">
        <w:rPr>
          <w:bCs/>
          <w:sz w:val="20"/>
          <w:szCs w:val="20"/>
        </w:rPr>
        <w:t>myoResearch</w:t>
      </w:r>
      <w:proofErr w:type="spellEnd"/>
      <w:r w:rsidRPr="00C86F4C">
        <w:rPr>
          <w:bCs/>
          <w:sz w:val="20"/>
          <w:szCs w:val="20"/>
        </w:rPr>
        <w:t xml:space="preserve"> firmy </w:t>
      </w:r>
      <w:proofErr w:type="spellStart"/>
      <w:r w:rsidRPr="00C86F4C">
        <w:rPr>
          <w:bCs/>
          <w:sz w:val="20"/>
          <w:szCs w:val="20"/>
        </w:rPr>
        <w:t>Noraxon</w:t>
      </w:r>
      <w:proofErr w:type="spellEnd"/>
      <w:r w:rsidRPr="00C86F4C">
        <w:rPr>
          <w:bCs/>
          <w:sz w:val="20"/>
          <w:szCs w:val="20"/>
        </w:rPr>
        <w:t xml:space="preserve"> i musi być kompatybilny z już posiadanymi rozwiązaniami.</w:t>
      </w:r>
    </w:p>
    <w:p w:rsidR="00C86F4C" w:rsidRPr="00C86F4C" w:rsidRDefault="00C86F4C" w:rsidP="00C86F4C">
      <w:pPr>
        <w:pStyle w:val="Default"/>
        <w:rPr>
          <w:bCs/>
          <w:sz w:val="20"/>
          <w:szCs w:val="20"/>
        </w:rPr>
      </w:pPr>
    </w:p>
    <w:p w:rsidR="00C86F4C" w:rsidRPr="00C86F4C" w:rsidRDefault="00C86F4C" w:rsidP="00FB37EA">
      <w:pPr>
        <w:pStyle w:val="Default"/>
        <w:jc w:val="both"/>
        <w:rPr>
          <w:bCs/>
          <w:sz w:val="20"/>
          <w:szCs w:val="20"/>
        </w:rPr>
      </w:pPr>
      <w:r w:rsidRPr="00C86F4C">
        <w:rPr>
          <w:bCs/>
          <w:sz w:val="20"/>
          <w:szCs w:val="20"/>
        </w:rPr>
        <w:t>Elementy zakupu:</w:t>
      </w:r>
    </w:p>
    <w:p w:rsidR="00C86F4C" w:rsidRPr="00C86F4C" w:rsidRDefault="00C86F4C" w:rsidP="00FB37EA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proofErr w:type="spellStart"/>
      <w:r w:rsidRPr="00C86F4C">
        <w:rPr>
          <w:bCs/>
          <w:sz w:val="20"/>
          <w:szCs w:val="20"/>
        </w:rPr>
        <w:t>myoMUSCLE</w:t>
      </w:r>
      <w:proofErr w:type="spellEnd"/>
      <w:r w:rsidRPr="00C86F4C">
        <w:rPr>
          <w:bCs/>
          <w:sz w:val="20"/>
          <w:szCs w:val="20"/>
        </w:rPr>
        <w:t>: Oprogramowanie do rejestracji i analizy EMG. Rozbudowana wersja oprogramowania do EMG z dostępem do wszystkich funkcji związanych z EMG I czujnikami biomechanicznymi, przetwarzaniem sygnału w czasie rzeczywistym i ponad 20 raportami. System ma pozwalać na rejestrację sygnału EMG, jego obróbkę w czasie rzeczywistym oraz po zapisie, wygenerowanie raportów według wzorów lub stworzenie własnych raportów</w:t>
      </w:r>
    </w:p>
    <w:p w:rsidR="00C86F4C" w:rsidRPr="00C86F4C" w:rsidRDefault="00C86F4C" w:rsidP="00FB37EA">
      <w:pPr>
        <w:pStyle w:val="Default"/>
        <w:jc w:val="both"/>
        <w:rPr>
          <w:bCs/>
          <w:sz w:val="20"/>
          <w:szCs w:val="20"/>
        </w:rPr>
      </w:pPr>
    </w:p>
    <w:p w:rsidR="00C86F4C" w:rsidRPr="00C86F4C" w:rsidRDefault="00C86F4C" w:rsidP="00FB37EA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proofErr w:type="spellStart"/>
      <w:r w:rsidRPr="00C86F4C">
        <w:rPr>
          <w:bCs/>
          <w:sz w:val="20"/>
          <w:szCs w:val="20"/>
        </w:rPr>
        <w:t>myoFORCE</w:t>
      </w:r>
      <w:proofErr w:type="spellEnd"/>
      <w:r w:rsidRPr="00C86F4C">
        <w:rPr>
          <w:bCs/>
          <w:sz w:val="20"/>
          <w:szCs w:val="20"/>
        </w:rPr>
        <w:t xml:space="preserve">: Oprogramowanie służące do zbierania i archiwizacji sygnału zbieranego z platform. Oprogramowanie ma pozwalać na cyfrową integrację platform AMTI, BERTEC, KISTLER w oprogramowaniu MR3, a dzięki temu jednoczasowe zbieranie danych z platform oraz innych systemów podłączonych do oprogramowani MR3 np. systemów EMG. Dodatkowo ten moduł oprogramowania ma umożliwiać  obróbkę sygnału </w:t>
      </w:r>
    </w:p>
    <w:p w:rsidR="00C86F4C" w:rsidRPr="00C86F4C" w:rsidRDefault="00C86F4C" w:rsidP="00FB37EA">
      <w:pPr>
        <w:pStyle w:val="Default"/>
        <w:jc w:val="both"/>
        <w:rPr>
          <w:bCs/>
          <w:sz w:val="20"/>
          <w:szCs w:val="20"/>
        </w:rPr>
      </w:pPr>
    </w:p>
    <w:p w:rsidR="00C86F4C" w:rsidRPr="00C86F4C" w:rsidRDefault="00C86F4C" w:rsidP="00FB37EA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proofErr w:type="spellStart"/>
      <w:r w:rsidRPr="00C86F4C">
        <w:rPr>
          <w:bCs/>
          <w:sz w:val="20"/>
          <w:szCs w:val="20"/>
        </w:rPr>
        <w:t>MyoSync</w:t>
      </w:r>
      <w:proofErr w:type="spellEnd"/>
      <w:r w:rsidRPr="00C86F4C">
        <w:rPr>
          <w:bCs/>
          <w:sz w:val="20"/>
          <w:szCs w:val="20"/>
        </w:rPr>
        <w:t xml:space="preserve"> – hardware pozwalający na zsynchronizowanie  urządzeń podłączonych do oprogramowania MR3 – ma wyzwalać sygnał synchronizujący wysyłany do urządzeń za pomocą przewodów </w:t>
      </w:r>
      <w:proofErr w:type="spellStart"/>
      <w:r w:rsidRPr="00C86F4C">
        <w:rPr>
          <w:bCs/>
          <w:sz w:val="20"/>
          <w:szCs w:val="20"/>
        </w:rPr>
        <w:t>jack</w:t>
      </w:r>
      <w:proofErr w:type="spellEnd"/>
      <w:r w:rsidRPr="00C86F4C">
        <w:rPr>
          <w:bCs/>
          <w:sz w:val="20"/>
          <w:szCs w:val="20"/>
        </w:rPr>
        <w:t xml:space="preserve"> 3,5mm. Dodatkowo ma umożliwiać podłączenie sygnału zewnętrznego wyzwalającego urządzenia spięte razem.</w:t>
      </w:r>
    </w:p>
    <w:p w:rsidR="00C86F4C" w:rsidRPr="00C86F4C" w:rsidRDefault="00C86F4C" w:rsidP="00FB37EA">
      <w:pPr>
        <w:pStyle w:val="Default"/>
        <w:jc w:val="both"/>
        <w:rPr>
          <w:bCs/>
          <w:sz w:val="20"/>
          <w:szCs w:val="20"/>
        </w:rPr>
      </w:pPr>
    </w:p>
    <w:p w:rsidR="00B10082" w:rsidRPr="00C86F4C" w:rsidRDefault="00C86F4C" w:rsidP="00FB37E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6F4C">
        <w:rPr>
          <w:bCs/>
          <w:sz w:val="20"/>
          <w:szCs w:val="20"/>
        </w:rPr>
        <w:t xml:space="preserve">Przycisk do ręcznego wyzwalania </w:t>
      </w:r>
      <w:proofErr w:type="spellStart"/>
      <w:r w:rsidRPr="00C86F4C">
        <w:rPr>
          <w:bCs/>
          <w:sz w:val="20"/>
          <w:szCs w:val="20"/>
        </w:rPr>
        <w:t>Noraxon</w:t>
      </w:r>
      <w:proofErr w:type="spellEnd"/>
      <w:r w:rsidRPr="00C86F4C">
        <w:rPr>
          <w:bCs/>
          <w:sz w:val="20"/>
          <w:szCs w:val="20"/>
        </w:rPr>
        <w:t xml:space="preserve">: przycisk monostabilny pozwalający na wprowadzenie do oprogramowania MR3 sygnałów, zaznaczania zdarzeń oraz wyzwalający pomiar. Przycisk ma mieć możliwość podłączenia do </w:t>
      </w:r>
      <w:proofErr w:type="spellStart"/>
      <w:r w:rsidRPr="00C86F4C">
        <w:rPr>
          <w:bCs/>
          <w:sz w:val="20"/>
          <w:szCs w:val="20"/>
        </w:rPr>
        <w:t>MyoSync</w:t>
      </w:r>
      <w:proofErr w:type="spellEnd"/>
      <w:r w:rsidRPr="00C86F4C">
        <w:rPr>
          <w:bCs/>
          <w:sz w:val="20"/>
          <w:szCs w:val="20"/>
        </w:rPr>
        <w:t xml:space="preserve"> za pomocą złącza </w:t>
      </w:r>
      <w:proofErr w:type="spellStart"/>
      <w:r w:rsidRPr="00C86F4C">
        <w:rPr>
          <w:bCs/>
          <w:sz w:val="20"/>
          <w:szCs w:val="20"/>
        </w:rPr>
        <w:t>jack</w:t>
      </w:r>
      <w:proofErr w:type="spellEnd"/>
      <w:r w:rsidRPr="00C86F4C">
        <w:rPr>
          <w:bCs/>
          <w:sz w:val="20"/>
          <w:szCs w:val="20"/>
        </w:rPr>
        <w:t xml:space="preserve"> 3,5mm.</w:t>
      </w:r>
      <w:r w:rsidR="00B10082" w:rsidRPr="00C86F4C">
        <w:rPr>
          <w:bCs/>
          <w:sz w:val="20"/>
          <w:szCs w:val="20"/>
        </w:rPr>
        <w:t xml:space="preserve"> </w:t>
      </w:r>
    </w:p>
    <w:p w:rsidR="00C86F4C" w:rsidRDefault="00C86F4C" w:rsidP="00B10082">
      <w:pPr>
        <w:pStyle w:val="Default"/>
        <w:rPr>
          <w:sz w:val="20"/>
          <w:szCs w:val="20"/>
        </w:rPr>
      </w:pPr>
    </w:p>
    <w:p w:rsidR="00B10082" w:rsidRDefault="006D034B" w:rsidP="006D034B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2</w:t>
      </w:r>
      <w:r w:rsidR="00B10082">
        <w:rPr>
          <w:sz w:val="20"/>
          <w:szCs w:val="20"/>
        </w:rPr>
        <w:t xml:space="preserve">. Termin wykonania zamówienia: </w:t>
      </w:r>
      <w:r w:rsidR="00B10082">
        <w:rPr>
          <w:b/>
          <w:bCs/>
          <w:sz w:val="20"/>
          <w:szCs w:val="20"/>
        </w:rPr>
        <w:t xml:space="preserve">do </w:t>
      </w:r>
      <w:r w:rsidR="00303D92">
        <w:rPr>
          <w:b/>
          <w:bCs/>
          <w:sz w:val="20"/>
          <w:szCs w:val="20"/>
        </w:rPr>
        <w:t>16</w:t>
      </w:r>
      <w:r w:rsidR="00C86F4C">
        <w:rPr>
          <w:b/>
          <w:bCs/>
          <w:sz w:val="20"/>
          <w:szCs w:val="20"/>
        </w:rPr>
        <w:t>.12</w:t>
      </w:r>
      <w:r w:rsidR="00B10082">
        <w:rPr>
          <w:b/>
          <w:bCs/>
          <w:sz w:val="20"/>
          <w:szCs w:val="20"/>
        </w:rPr>
        <w:t>.2019</w:t>
      </w:r>
      <w:r>
        <w:rPr>
          <w:b/>
          <w:bCs/>
          <w:sz w:val="20"/>
          <w:szCs w:val="20"/>
        </w:rPr>
        <w:t xml:space="preserve"> </w:t>
      </w:r>
      <w:r w:rsidR="00B10082">
        <w:rPr>
          <w:b/>
          <w:bCs/>
          <w:sz w:val="20"/>
          <w:szCs w:val="20"/>
        </w:rPr>
        <w:t xml:space="preserve">r. </w:t>
      </w:r>
      <w:r w:rsidR="00B10082">
        <w:rPr>
          <w:color w:val="auto"/>
          <w:sz w:val="20"/>
          <w:szCs w:val="20"/>
        </w:rPr>
        <w:t xml:space="preserve"> </w:t>
      </w:r>
    </w:p>
    <w:p w:rsidR="006D034B" w:rsidRDefault="006D034B" w:rsidP="00B10082">
      <w:pPr>
        <w:pStyle w:val="Default"/>
        <w:rPr>
          <w:b/>
          <w:bCs/>
          <w:color w:val="auto"/>
          <w:sz w:val="20"/>
          <w:szCs w:val="20"/>
        </w:rPr>
      </w:pP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IV Kryteria wyboru oferty: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Za ofertę najkorzystniejszą uważa się ofertę, która przedstawia najniższą cenę.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Miejsce i termin składania ofert: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="00C86F4C">
        <w:rPr>
          <w:color w:val="auto"/>
          <w:sz w:val="20"/>
          <w:szCs w:val="20"/>
        </w:rPr>
        <w:t xml:space="preserve">Ofertę </w:t>
      </w:r>
      <w:r>
        <w:rPr>
          <w:color w:val="auto"/>
          <w:sz w:val="20"/>
          <w:szCs w:val="20"/>
        </w:rPr>
        <w:t xml:space="preserve">należy złożyć: </w:t>
      </w:r>
    </w:p>
    <w:p w:rsidR="00B10082" w:rsidRDefault="00C86F4C" w:rsidP="00B1008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</w:t>
      </w:r>
      <w:r w:rsidR="00B10082">
        <w:rPr>
          <w:b/>
          <w:bCs/>
          <w:color w:val="auto"/>
          <w:sz w:val="20"/>
          <w:szCs w:val="20"/>
        </w:rPr>
        <w:t xml:space="preserve">. </w:t>
      </w:r>
      <w:r w:rsidR="00B10082">
        <w:rPr>
          <w:color w:val="auto"/>
          <w:sz w:val="20"/>
          <w:szCs w:val="20"/>
        </w:rPr>
        <w:t xml:space="preserve">przesłać na adres poczty elektronicznej: </w:t>
      </w:r>
      <w:r>
        <w:rPr>
          <w:b/>
          <w:bCs/>
          <w:color w:val="auto"/>
          <w:sz w:val="20"/>
          <w:szCs w:val="20"/>
        </w:rPr>
        <w:t>d.golaszewski</w:t>
      </w:r>
      <w:r w:rsidR="00B10082">
        <w:rPr>
          <w:b/>
          <w:bCs/>
          <w:color w:val="auto"/>
          <w:sz w:val="20"/>
          <w:szCs w:val="20"/>
        </w:rPr>
        <w:t xml:space="preserve">@awf.katowice.pl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Zamawiający nie dopuszcza możliwości składania ofert częściowych.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Termin składania ofert: od </w:t>
      </w:r>
      <w:r w:rsidR="009B1438">
        <w:rPr>
          <w:b/>
          <w:color w:val="auto"/>
          <w:sz w:val="20"/>
          <w:szCs w:val="20"/>
        </w:rPr>
        <w:t>29.11</w:t>
      </w:r>
      <w:r>
        <w:rPr>
          <w:b/>
          <w:bCs/>
          <w:color w:val="auto"/>
          <w:sz w:val="20"/>
          <w:szCs w:val="20"/>
        </w:rPr>
        <w:t xml:space="preserve">.2019 r. </w:t>
      </w:r>
      <w:r>
        <w:rPr>
          <w:color w:val="auto"/>
          <w:sz w:val="20"/>
          <w:szCs w:val="20"/>
        </w:rPr>
        <w:t xml:space="preserve">do dnia </w:t>
      </w:r>
      <w:r w:rsidR="00C86F4C">
        <w:rPr>
          <w:b/>
          <w:bCs/>
          <w:color w:val="auto"/>
          <w:sz w:val="20"/>
          <w:szCs w:val="20"/>
        </w:rPr>
        <w:t>6.12</w:t>
      </w:r>
      <w:r>
        <w:rPr>
          <w:b/>
          <w:bCs/>
          <w:color w:val="auto"/>
          <w:sz w:val="20"/>
          <w:szCs w:val="20"/>
        </w:rPr>
        <w:t>.2019 r. do godz. 1</w:t>
      </w:r>
      <w:r w:rsidR="00C86F4C">
        <w:rPr>
          <w:b/>
          <w:bCs/>
          <w:color w:val="auto"/>
          <w:sz w:val="20"/>
          <w:szCs w:val="20"/>
        </w:rPr>
        <w:t>2</w:t>
      </w:r>
      <w:r>
        <w:rPr>
          <w:b/>
          <w:bCs/>
          <w:color w:val="auto"/>
          <w:sz w:val="20"/>
          <w:szCs w:val="20"/>
        </w:rPr>
        <w:t xml:space="preserve">:00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Otwarcie ofert – </w:t>
      </w:r>
      <w:r w:rsidR="00C86F4C">
        <w:rPr>
          <w:b/>
          <w:bCs/>
          <w:color w:val="auto"/>
          <w:sz w:val="20"/>
          <w:szCs w:val="20"/>
        </w:rPr>
        <w:t>6.12</w:t>
      </w:r>
      <w:r>
        <w:rPr>
          <w:b/>
          <w:bCs/>
          <w:color w:val="auto"/>
          <w:sz w:val="20"/>
          <w:szCs w:val="20"/>
        </w:rPr>
        <w:t xml:space="preserve">.2019r. </w:t>
      </w:r>
      <w:r>
        <w:rPr>
          <w:color w:val="auto"/>
          <w:sz w:val="20"/>
          <w:szCs w:val="20"/>
        </w:rPr>
        <w:t xml:space="preserve">o godzinie </w:t>
      </w:r>
      <w:r>
        <w:rPr>
          <w:b/>
          <w:bCs/>
          <w:color w:val="auto"/>
          <w:sz w:val="20"/>
          <w:szCs w:val="20"/>
        </w:rPr>
        <w:t xml:space="preserve">13:00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Oferty niekompletne lub otrzymane po terminie składania ofert nie będą rozpatrywane.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VI. Informacje dodatkowe </w:t>
      </w:r>
    </w:p>
    <w:p w:rsidR="00B10082" w:rsidRDefault="006D034B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B10082">
        <w:rPr>
          <w:color w:val="auto"/>
          <w:sz w:val="20"/>
          <w:szCs w:val="20"/>
        </w:rPr>
        <w:t xml:space="preserve">. Warunki płatności: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przelew bankowy maksymalnie do </w:t>
      </w:r>
      <w:r>
        <w:rPr>
          <w:b/>
          <w:bCs/>
          <w:color w:val="auto"/>
          <w:sz w:val="20"/>
          <w:szCs w:val="20"/>
        </w:rPr>
        <w:t xml:space="preserve">30 </w:t>
      </w:r>
      <w:r>
        <w:rPr>
          <w:color w:val="auto"/>
          <w:sz w:val="20"/>
          <w:szCs w:val="20"/>
        </w:rPr>
        <w:t xml:space="preserve">dni od dnia otrzymania poprawnie wystawionej faktury VAT/rachunku.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podstawą do wystawienia </w:t>
      </w:r>
      <w:r w:rsidR="006D034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faktury jest podpisany przez obydwie strony protokół, bez uwag i zastrzeżeń Zamawiającego. </w:t>
      </w:r>
    </w:p>
    <w:p w:rsidR="00493007" w:rsidRDefault="006D034B" w:rsidP="00B10082">
      <w:r>
        <w:rPr>
          <w:sz w:val="20"/>
          <w:szCs w:val="20"/>
        </w:rPr>
        <w:t>2</w:t>
      </w:r>
      <w:r w:rsidR="00B10082">
        <w:rPr>
          <w:sz w:val="20"/>
          <w:szCs w:val="20"/>
        </w:rPr>
        <w:t>. W niniejszym postępowaniu nie mają zastosowania przepisy ustawy PZP, z tego względu oferentom biorącym w nim udział nie przysługują środki ochrony prawnej przewidziane ww. ustawą.</w:t>
      </w:r>
    </w:p>
    <w:sectPr w:rsidR="0049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41E"/>
    <w:multiLevelType w:val="hybridMultilevel"/>
    <w:tmpl w:val="47C60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2"/>
    <w:rsid w:val="00303D92"/>
    <w:rsid w:val="00493007"/>
    <w:rsid w:val="006D034B"/>
    <w:rsid w:val="009B1438"/>
    <w:rsid w:val="00B10082"/>
    <w:rsid w:val="00C86F4C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F414-7C4C-4827-9BED-FE7DD6C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3</cp:revision>
  <dcterms:created xsi:type="dcterms:W3CDTF">2019-11-29T09:15:00Z</dcterms:created>
  <dcterms:modified xsi:type="dcterms:W3CDTF">2019-11-29T10:05:00Z</dcterms:modified>
</cp:coreProperties>
</file>