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1505" w14:textId="7A3F817F" w:rsidR="001D4B05" w:rsidRDefault="001D4B05" w:rsidP="001D4B05">
      <w:pPr>
        <w:pStyle w:val="NormalnyWeb"/>
        <w:spacing w:before="240" w:beforeAutospacing="0" w:after="240" w:afterAutospacing="0"/>
        <w:jc w:val="righ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Załącznik nr 2 do Zaproszenia</w:t>
      </w:r>
    </w:p>
    <w:p w14:paraId="7157D41A" w14:textId="77777777" w:rsidR="001D4B05" w:rsidRDefault="001D4B05" w:rsidP="001D4B05">
      <w:pPr>
        <w:pStyle w:val="NormalnyWeb"/>
        <w:spacing w:before="240" w:beforeAutospacing="0" w:after="240" w:afterAutospacing="0"/>
        <w:jc w:val="right"/>
        <w:rPr>
          <w:b/>
          <w:bCs/>
          <w:color w:val="000000"/>
          <w:shd w:val="clear" w:color="auto" w:fill="FFFFFF"/>
        </w:rPr>
      </w:pPr>
    </w:p>
    <w:p w14:paraId="3643C93D" w14:textId="5FE0EEE8" w:rsidR="005A7901" w:rsidRDefault="009D75F4" w:rsidP="003835AB">
      <w:pPr>
        <w:pStyle w:val="NormalnyWeb"/>
        <w:spacing w:before="240" w:beforeAutospacing="0" w:after="24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OPIS PRZEDMIOTU ZAMÓWIENIA</w:t>
      </w:r>
      <w:r w:rsidR="00523D8E">
        <w:rPr>
          <w:b/>
          <w:bCs/>
          <w:color w:val="000000"/>
          <w:shd w:val="clear" w:color="auto" w:fill="FFFFFF"/>
        </w:rPr>
        <w:t xml:space="preserve"> </w:t>
      </w:r>
    </w:p>
    <w:p w14:paraId="0749A88D" w14:textId="2BC6578C" w:rsidR="003835AB" w:rsidRPr="003835AB" w:rsidRDefault="003835AB" w:rsidP="003835AB">
      <w:pPr>
        <w:pStyle w:val="NormalnyWeb"/>
        <w:spacing w:before="240" w:beforeAutospacing="0" w:after="240" w:afterAutospacing="0"/>
        <w:jc w:val="center"/>
      </w:pPr>
      <w:r w:rsidRPr="003835AB">
        <w:rPr>
          <w:b/>
          <w:color w:val="000000"/>
        </w:rPr>
        <w:t xml:space="preserve">Przegląd techniczny wyciągu </w:t>
      </w:r>
      <w:r w:rsidRPr="009D75F4">
        <w:rPr>
          <w:b/>
          <w:color w:val="000000"/>
        </w:rPr>
        <w:t>chemicznego, komory</w:t>
      </w:r>
      <w:r w:rsidR="001D4B05">
        <w:rPr>
          <w:b/>
          <w:color w:val="000000"/>
        </w:rPr>
        <w:t xml:space="preserve"> laminarnej i dwóch aparatów USG</w:t>
      </w:r>
      <w:r w:rsidRPr="009D75F4">
        <w:rPr>
          <w:b/>
          <w:color w:val="000000"/>
        </w:rPr>
        <w:t xml:space="preserve"> </w:t>
      </w:r>
      <w:r w:rsidR="009D75F4" w:rsidRPr="009D75F4">
        <w:rPr>
          <w:b/>
          <w:color w:val="000000"/>
        </w:rPr>
        <w:t>– 3 części</w:t>
      </w:r>
    </w:p>
    <w:p w14:paraId="73D19646" w14:textId="77777777" w:rsidR="001D4B05" w:rsidRDefault="001D4B05" w:rsidP="003835AB">
      <w:pPr>
        <w:pStyle w:val="NormalnyWeb"/>
        <w:spacing w:before="240" w:beforeAutospacing="0" w:after="0" w:afterAutospacing="0"/>
        <w:jc w:val="both"/>
        <w:rPr>
          <w:color w:val="000000"/>
        </w:rPr>
      </w:pPr>
    </w:p>
    <w:p w14:paraId="57A433BB" w14:textId="5170EA19" w:rsidR="00523D8E" w:rsidRDefault="00523D8E" w:rsidP="003835AB">
      <w:pPr>
        <w:pStyle w:val="NormalnyWeb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Przedmiotem zamówienia </w:t>
      </w:r>
      <w:r w:rsidR="003835AB">
        <w:rPr>
          <w:color w:val="000000"/>
        </w:rPr>
        <w:t xml:space="preserve"> części 1. </w:t>
      </w:r>
      <w:r>
        <w:rPr>
          <w:color w:val="000000"/>
        </w:rPr>
        <w:t>jest:</w:t>
      </w:r>
    </w:p>
    <w:p w14:paraId="076F5753" w14:textId="70AC2F55" w:rsidR="003835AB" w:rsidRDefault="003835AB" w:rsidP="003835AB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P</w:t>
      </w:r>
      <w:r w:rsidRPr="003835AB">
        <w:rPr>
          <w:b/>
        </w:rPr>
        <w:t xml:space="preserve">rzegląd wyciągu chemicznego o następującej specyfikacji:  </w:t>
      </w:r>
    </w:p>
    <w:p w14:paraId="626D4AD1" w14:textId="77777777" w:rsidR="003835AB" w:rsidRPr="003835AB" w:rsidRDefault="003835AB" w:rsidP="003835AB">
      <w:pPr>
        <w:pStyle w:val="NormalnyWeb"/>
        <w:spacing w:before="0" w:beforeAutospacing="0" w:after="0" w:afterAutospacing="0"/>
        <w:jc w:val="both"/>
        <w:rPr>
          <w:b/>
        </w:rPr>
      </w:pPr>
    </w:p>
    <w:p w14:paraId="5575BE7A" w14:textId="77777777" w:rsidR="003835AB" w:rsidRPr="003835AB" w:rsidRDefault="003835AB" w:rsidP="003835AB">
      <w:pPr>
        <w:pStyle w:val="NormalnyWeb"/>
        <w:spacing w:before="0" w:beforeAutospacing="0" w:after="0" w:afterAutospacing="0"/>
        <w:jc w:val="both"/>
      </w:pPr>
      <w:r w:rsidRPr="003835AB">
        <w:t>•</w:t>
      </w:r>
      <w:r w:rsidRPr="003835AB">
        <w:tab/>
        <w:t>Typ: Q-OPTIMAL</w:t>
      </w:r>
    </w:p>
    <w:p w14:paraId="2119386C" w14:textId="77777777" w:rsidR="003835AB" w:rsidRDefault="003835AB" w:rsidP="003835AB">
      <w:pPr>
        <w:pStyle w:val="NormalnyWeb"/>
        <w:spacing w:before="0" w:beforeAutospacing="0" w:after="0" w:afterAutospacing="0"/>
        <w:jc w:val="both"/>
      </w:pPr>
      <w:r>
        <w:t>•</w:t>
      </w:r>
      <w:r>
        <w:tab/>
        <w:t>Producent: Pol-Lab</w:t>
      </w:r>
    </w:p>
    <w:p w14:paraId="5F964280" w14:textId="77777777" w:rsidR="003835AB" w:rsidRDefault="003835AB" w:rsidP="003835AB">
      <w:pPr>
        <w:pStyle w:val="NormalnyWeb"/>
        <w:spacing w:before="0" w:beforeAutospacing="0" w:after="0" w:afterAutospacing="0"/>
        <w:jc w:val="both"/>
      </w:pPr>
      <w:r>
        <w:t>•</w:t>
      </w:r>
      <w:r>
        <w:tab/>
        <w:t>Model: DSL-12.00LM S</w:t>
      </w:r>
    </w:p>
    <w:p w14:paraId="22821C57" w14:textId="77777777" w:rsidR="003835AB" w:rsidRDefault="003835AB" w:rsidP="003835AB">
      <w:pPr>
        <w:pStyle w:val="NormalnyWeb"/>
        <w:spacing w:before="0" w:beforeAutospacing="0" w:after="0" w:afterAutospacing="0"/>
        <w:jc w:val="both"/>
      </w:pPr>
      <w:r>
        <w:t>•</w:t>
      </w:r>
      <w:r>
        <w:tab/>
        <w:t>Numer serii: POLL/ORD2685/03</w:t>
      </w:r>
    </w:p>
    <w:p w14:paraId="74860866" w14:textId="77777777" w:rsidR="003835AB" w:rsidRDefault="003835AB" w:rsidP="003835AB">
      <w:pPr>
        <w:pStyle w:val="NormalnyWeb"/>
        <w:spacing w:before="0" w:beforeAutospacing="0" w:after="0" w:afterAutospacing="0"/>
        <w:jc w:val="both"/>
      </w:pPr>
      <w:r>
        <w:t>•</w:t>
      </w:r>
      <w:r>
        <w:tab/>
        <w:t xml:space="preserve">Rok montażu: 25 luty 2015 </w:t>
      </w:r>
    </w:p>
    <w:p w14:paraId="54FD263E" w14:textId="77777777" w:rsidR="003835AB" w:rsidRDefault="003835AB" w:rsidP="003835AB">
      <w:pPr>
        <w:pStyle w:val="NormalnyWeb"/>
        <w:spacing w:before="0" w:beforeAutospacing="0" w:after="0" w:afterAutospacing="0"/>
        <w:jc w:val="both"/>
      </w:pPr>
    </w:p>
    <w:p w14:paraId="0EB0F5AA" w14:textId="77777777" w:rsidR="003835AB" w:rsidRDefault="003835AB" w:rsidP="003835AB">
      <w:pPr>
        <w:pStyle w:val="NormalnyWeb"/>
        <w:spacing w:before="0" w:beforeAutospacing="0" w:after="0" w:afterAutospacing="0"/>
        <w:jc w:val="both"/>
      </w:pPr>
      <w:r>
        <w:t>Zakres planowanego przeglądu:</w:t>
      </w:r>
    </w:p>
    <w:p w14:paraId="35CD25C5" w14:textId="77777777" w:rsidR="003835AB" w:rsidRDefault="003835AB" w:rsidP="003835AB">
      <w:pPr>
        <w:pStyle w:val="NormalnyWeb"/>
        <w:spacing w:before="0" w:beforeAutospacing="0" w:after="0" w:afterAutospacing="0"/>
        <w:jc w:val="both"/>
      </w:pPr>
      <w:r>
        <w:t>•</w:t>
      </w:r>
      <w:r>
        <w:tab/>
        <w:t>Sprawdzenie poprawności działania elektroniki dygestorium</w:t>
      </w:r>
    </w:p>
    <w:p w14:paraId="1A2EB416" w14:textId="77777777" w:rsidR="003835AB" w:rsidRDefault="003835AB" w:rsidP="003835AB">
      <w:pPr>
        <w:pStyle w:val="NormalnyWeb"/>
        <w:spacing w:before="0" w:beforeAutospacing="0" w:after="0" w:afterAutospacing="0"/>
        <w:jc w:val="both"/>
      </w:pPr>
      <w:r>
        <w:t>•</w:t>
      </w:r>
      <w:r>
        <w:tab/>
        <w:t xml:space="preserve">Kalibrację czujnika przepływu powietrza </w:t>
      </w:r>
    </w:p>
    <w:p w14:paraId="0CBF6857" w14:textId="77777777" w:rsidR="003835AB" w:rsidRDefault="003835AB" w:rsidP="003835AB">
      <w:pPr>
        <w:pStyle w:val="NormalnyWeb"/>
        <w:spacing w:before="0" w:beforeAutospacing="0" w:after="0" w:afterAutospacing="0"/>
        <w:ind w:left="705" w:hanging="705"/>
        <w:jc w:val="both"/>
      </w:pPr>
      <w:r>
        <w:t>•</w:t>
      </w:r>
      <w:r>
        <w:tab/>
        <w:t>Dokonanie inspekcji stanu elementów kluczowych dla bezpieczeństwa (linki okna wraz z układem prowadzenia, szczelina wyciągowa, podłączenie do wentylacji, sygnalizacja stanów alarmowych)</w:t>
      </w:r>
    </w:p>
    <w:p w14:paraId="26129BDC" w14:textId="77777777" w:rsidR="003835AB" w:rsidRDefault="003835AB" w:rsidP="003835AB">
      <w:pPr>
        <w:pStyle w:val="NormalnyWeb"/>
        <w:spacing w:before="0" w:beforeAutospacing="0" w:after="0" w:afterAutospacing="0"/>
        <w:jc w:val="both"/>
      </w:pPr>
      <w:r>
        <w:t>•</w:t>
      </w:r>
      <w:r>
        <w:tab/>
        <w:t>Sprawdzenie ogólnego stanu technicznego wyciągu</w:t>
      </w:r>
    </w:p>
    <w:p w14:paraId="32F220FD" w14:textId="77777777" w:rsidR="003835AB" w:rsidRDefault="003835AB" w:rsidP="003835AB">
      <w:pPr>
        <w:pStyle w:val="NormalnyWeb"/>
        <w:spacing w:before="0" w:beforeAutospacing="0" w:after="0" w:afterAutospacing="0"/>
        <w:jc w:val="both"/>
      </w:pPr>
      <w:r>
        <w:t>•</w:t>
      </w:r>
      <w:r>
        <w:tab/>
        <w:t xml:space="preserve">Wymiana filtrów </w:t>
      </w:r>
    </w:p>
    <w:p w14:paraId="78F20900" w14:textId="33D1944B" w:rsidR="003835AB" w:rsidRDefault="003835AB" w:rsidP="001D4B05">
      <w:pPr>
        <w:pStyle w:val="NormalnyWeb"/>
        <w:spacing w:before="0" w:beforeAutospacing="0" w:after="0" w:afterAutospacing="0"/>
        <w:jc w:val="both"/>
      </w:pPr>
      <w:r>
        <w:t>•</w:t>
      </w:r>
      <w:r>
        <w:tab/>
        <w:t>Utylizacja zużytych filtrów</w:t>
      </w:r>
    </w:p>
    <w:p w14:paraId="01CDC6F4" w14:textId="77777777" w:rsidR="001D4B05" w:rsidRDefault="001D4B05" w:rsidP="003835AB">
      <w:pPr>
        <w:pStyle w:val="NormalnyWeb"/>
        <w:spacing w:before="240" w:beforeAutospacing="0" w:after="240" w:afterAutospacing="0"/>
        <w:jc w:val="both"/>
      </w:pPr>
    </w:p>
    <w:p w14:paraId="78504640" w14:textId="4A7EE96D" w:rsidR="003835AB" w:rsidRDefault="003835AB" w:rsidP="003835AB">
      <w:pPr>
        <w:pStyle w:val="NormalnyWeb"/>
        <w:spacing w:before="240" w:beforeAutospacing="0" w:after="240" w:afterAutospacing="0"/>
        <w:jc w:val="both"/>
      </w:pPr>
      <w:r w:rsidRPr="003835AB">
        <w:t xml:space="preserve">Przedmiotem zamówienia  części </w:t>
      </w:r>
      <w:r>
        <w:t>2</w:t>
      </w:r>
      <w:r w:rsidRPr="003835AB">
        <w:t>. jest:</w:t>
      </w:r>
    </w:p>
    <w:p w14:paraId="51617C5A" w14:textId="644DC90D" w:rsidR="00523D8E" w:rsidRPr="003835AB" w:rsidRDefault="00523D8E" w:rsidP="00523D8E">
      <w:pPr>
        <w:pStyle w:val="NormalnyWeb"/>
        <w:spacing w:before="240" w:beforeAutospacing="0" w:after="240" w:afterAutospacing="0"/>
        <w:jc w:val="both"/>
        <w:rPr>
          <w:b/>
        </w:rPr>
      </w:pPr>
      <w:r w:rsidRPr="003835AB">
        <w:rPr>
          <w:b/>
          <w:color w:val="000000"/>
        </w:rPr>
        <w:t xml:space="preserve">Przegląd komory laminarnej </w:t>
      </w:r>
      <w:r w:rsidR="0084391E" w:rsidRPr="003835AB">
        <w:rPr>
          <w:b/>
          <w:color w:val="000000"/>
        </w:rPr>
        <w:t xml:space="preserve">o następującej specyfikacji: </w:t>
      </w:r>
      <w:r w:rsidRPr="003835AB">
        <w:rPr>
          <w:b/>
          <w:color w:val="000000"/>
        </w:rPr>
        <w:t xml:space="preserve"> </w:t>
      </w:r>
    </w:p>
    <w:p w14:paraId="23EC665C" w14:textId="4ADFE957" w:rsidR="00523D8E" w:rsidRDefault="00523D8E" w:rsidP="00523D8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Typ: </w:t>
      </w:r>
      <w:proofErr w:type="spellStart"/>
      <w:r>
        <w:rPr>
          <w:color w:val="000000"/>
        </w:rPr>
        <w:t>Herasafe</w:t>
      </w:r>
      <w:proofErr w:type="spellEnd"/>
      <w:r>
        <w:rPr>
          <w:color w:val="000000"/>
        </w:rPr>
        <w:t xml:space="preserve"> KS12</w:t>
      </w:r>
    </w:p>
    <w:p w14:paraId="3D54B4B4" w14:textId="2836A863" w:rsidR="0084391E" w:rsidRDefault="0084391E" w:rsidP="00523D8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Producent: </w:t>
      </w:r>
      <w:proofErr w:type="spellStart"/>
      <w:r>
        <w:rPr>
          <w:color w:val="000000"/>
        </w:rPr>
        <w:t>Thermo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Scientific</w:t>
      </w:r>
      <w:proofErr w:type="spellEnd"/>
      <w:r>
        <w:rPr>
          <w:color w:val="000000"/>
        </w:rPr>
        <w:t xml:space="preserve"> </w:t>
      </w:r>
    </w:p>
    <w:p w14:paraId="4BA85F4B" w14:textId="12400703" w:rsidR="00523D8E" w:rsidRDefault="00523D8E" w:rsidP="00523D8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Model: 51024256</w:t>
      </w:r>
    </w:p>
    <w:p w14:paraId="3393A9A5" w14:textId="57CD0751" w:rsidR="00523D8E" w:rsidRDefault="00523D8E" w:rsidP="00523D8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Numer serii: 42387854</w:t>
      </w:r>
    </w:p>
    <w:p w14:paraId="2F03F435" w14:textId="4DF5BEF2" w:rsidR="00523D8E" w:rsidRDefault="00523D8E" w:rsidP="00523D8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Rok produkcji: grudzień 2018 </w:t>
      </w:r>
    </w:p>
    <w:p w14:paraId="2D0003D8" w14:textId="5790FF5B" w:rsidR="00523D8E" w:rsidRDefault="00523D8E" w:rsidP="00523D8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Dane szczegółowe: EN:12469:2000, Class II </w:t>
      </w:r>
      <w:proofErr w:type="spellStart"/>
      <w:r>
        <w:rPr>
          <w:color w:val="000000"/>
        </w:rPr>
        <w:t>Microbiological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Safety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Cabinet</w:t>
      </w:r>
      <w:proofErr w:type="spellEnd"/>
      <w:r>
        <w:rPr>
          <w:color w:val="000000"/>
        </w:rPr>
        <w:t xml:space="preserve"> </w:t>
      </w:r>
    </w:p>
    <w:p w14:paraId="0BC5E8FC" w14:textId="5070F232" w:rsidR="0084391E" w:rsidRDefault="0084391E" w:rsidP="00523D8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Powierzchnia robocza: 1200x780x627 mm</w:t>
      </w:r>
    </w:p>
    <w:p w14:paraId="127993C7" w14:textId="77777777" w:rsidR="0084391E" w:rsidRDefault="0084391E" w:rsidP="0084391E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14:paraId="387B9D11" w14:textId="177CF361" w:rsidR="0084391E" w:rsidRDefault="0084391E" w:rsidP="0084391E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Zakres planowanego przeglądu:</w:t>
      </w:r>
    </w:p>
    <w:p w14:paraId="7C8AF43E" w14:textId="08DB3FCF" w:rsidR="0084391E" w:rsidRDefault="0084391E" w:rsidP="0084391E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Wymiana filtrów HEPA </w:t>
      </w:r>
    </w:p>
    <w:p w14:paraId="488D3E34" w14:textId="5EB998E0" w:rsidR="0084391E" w:rsidRDefault="0084391E" w:rsidP="0084391E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Utylizacja zużytych filtrów HEPA</w:t>
      </w:r>
    </w:p>
    <w:p w14:paraId="3064915F" w14:textId="3AEB0F20" w:rsidR="0084391E" w:rsidRDefault="0084391E" w:rsidP="0084391E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Dezynfekcja komory</w:t>
      </w:r>
    </w:p>
    <w:p w14:paraId="4C25985E" w14:textId="24BA2F27" w:rsidR="0084391E" w:rsidRPr="00990855" w:rsidRDefault="0084391E" w:rsidP="0084391E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t>Pomiar integralności filtrów i prędkości przepływu laminarnego w komorze</w:t>
      </w:r>
    </w:p>
    <w:p w14:paraId="007E7A61" w14:textId="4E9A9487" w:rsidR="00891B7F" w:rsidRPr="001D4B05" w:rsidRDefault="003F23EB" w:rsidP="003F23E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</w:pPr>
      <w:r>
        <w:t xml:space="preserve">Sprawdzenie stanu technicznego komory </w:t>
      </w:r>
    </w:p>
    <w:p w14:paraId="793257A6" w14:textId="131EACE2" w:rsidR="003835AB" w:rsidRDefault="003835AB" w:rsidP="003835AB">
      <w:pPr>
        <w:pStyle w:val="NormalnyWeb"/>
        <w:spacing w:before="0" w:beforeAutospacing="0" w:after="0" w:afterAutospacing="0"/>
        <w:textAlignment w:val="baseline"/>
      </w:pPr>
      <w:r w:rsidRPr="003835AB">
        <w:lastRenderedPageBreak/>
        <w:t>Przedmiotem zamówienia  części</w:t>
      </w:r>
      <w:r>
        <w:t xml:space="preserve"> 3. jest:</w:t>
      </w:r>
    </w:p>
    <w:p w14:paraId="352CA826" w14:textId="53861655" w:rsidR="003835AB" w:rsidRDefault="003835AB" w:rsidP="003835AB">
      <w:pPr>
        <w:pStyle w:val="NormalnyWeb"/>
        <w:spacing w:before="0" w:beforeAutospacing="0" w:after="0" w:afterAutospacing="0"/>
        <w:textAlignment w:val="baseline"/>
        <w:rPr>
          <w:b/>
        </w:rPr>
      </w:pPr>
      <w:r w:rsidRPr="003835AB">
        <w:rPr>
          <w:b/>
        </w:rPr>
        <w:t>Przegląd dwóch aparatów ultrasonograficznyc</w:t>
      </w:r>
      <w:r>
        <w:rPr>
          <w:b/>
        </w:rPr>
        <w:t xml:space="preserve">h o następującej specyfikacji: </w:t>
      </w:r>
    </w:p>
    <w:p w14:paraId="0F29916A" w14:textId="77777777" w:rsidR="00891B7F" w:rsidRPr="003835AB" w:rsidRDefault="00891B7F" w:rsidP="003835AB">
      <w:pPr>
        <w:pStyle w:val="NormalnyWeb"/>
        <w:spacing w:before="0" w:beforeAutospacing="0" w:after="0" w:afterAutospacing="0"/>
        <w:textAlignment w:val="baseline"/>
        <w:rPr>
          <w:b/>
        </w:rPr>
      </w:pPr>
    </w:p>
    <w:p w14:paraId="007FF640" w14:textId="77777777" w:rsidR="003835AB" w:rsidRDefault="003835AB" w:rsidP="003835AB">
      <w:pPr>
        <w:pStyle w:val="NormalnyWeb"/>
        <w:spacing w:before="0" w:beforeAutospacing="0" w:after="0" w:afterAutospacing="0"/>
        <w:contextualSpacing/>
        <w:textAlignment w:val="baseline"/>
      </w:pPr>
      <w:r>
        <w:t>•</w:t>
      </w:r>
      <w:r>
        <w:tab/>
        <w:t xml:space="preserve">Nazwa: USG </w:t>
      </w:r>
      <w:proofErr w:type="spellStart"/>
      <w:r>
        <w:t>SonoScape</w:t>
      </w:r>
      <w:proofErr w:type="spellEnd"/>
      <w:r>
        <w:t xml:space="preserve"> E2 z głowicą </w:t>
      </w:r>
      <w:proofErr w:type="spellStart"/>
      <w:r>
        <w:t>SocoScape</w:t>
      </w:r>
      <w:proofErr w:type="spellEnd"/>
      <w:r>
        <w:t xml:space="preserve"> L741</w:t>
      </w:r>
    </w:p>
    <w:p w14:paraId="08A6D6EB" w14:textId="4816B10B" w:rsidR="003835AB" w:rsidRDefault="003835AB" w:rsidP="003835AB">
      <w:pPr>
        <w:pStyle w:val="NormalnyWeb"/>
        <w:spacing w:before="0" w:beforeAutospacing="0" w:after="0" w:afterAutospacing="0"/>
        <w:contextualSpacing/>
        <w:textAlignment w:val="baseline"/>
      </w:pPr>
      <w:r>
        <w:t>•</w:t>
      </w:r>
      <w:r>
        <w:tab/>
        <w:t xml:space="preserve">Typ: </w:t>
      </w:r>
      <w:proofErr w:type="spellStart"/>
      <w:r>
        <w:t>Sonoscape</w:t>
      </w:r>
      <w:proofErr w:type="spellEnd"/>
      <w:r>
        <w:t xml:space="preserve"> E2</w:t>
      </w:r>
    </w:p>
    <w:p w14:paraId="038FAD0C" w14:textId="77777777" w:rsidR="003835AB" w:rsidRDefault="003835AB" w:rsidP="003835AB">
      <w:pPr>
        <w:pStyle w:val="NormalnyWeb"/>
        <w:spacing w:before="0" w:beforeAutospacing="0" w:after="0" w:afterAutospacing="0"/>
        <w:contextualSpacing/>
        <w:textAlignment w:val="baseline"/>
      </w:pPr>
      <w:r>
        <w:t>•</w:t>
      </w:r>
      <w:r>
        <w:tab/>
        <w:t xml:space="preserve">Producent: </w:t>
      </w:r>
      <w:proofErr w:type="spellStart"/>
      <w:r>
        <w:t>SonoScape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Corp.</w:t>
      </w:r>
    </w:p>
    <w:p w14:paraId="39EE5743" w14:textId="77777777" w:rsidR="003835AB" w:rsidRDefault="003835AB" w:rsidP="003835AB">
      <w:pPr>
        <w:pStyle w:val="NormalnyWeb"/>
        <w:spacing w:before="0" w:beforeAutospacing="0" w:after="0" w:afterAutospacing="0"/>
        <w:contextualSpacing/>
        <w:textAlignment w:val="baseline"/>
      </w:pPr>
    </w:p>
    <w:p w14:paraId="20A82374" w14:textId="77777777" w:rsidR="003835AB" w:rsidRDefault="003835AB" w:rsidP="003835AB">
      <w:pPr>
        <w:pStyle w:val="NormalnyWeb"/>
        <w:spacing w:before="0" w:beforeAutospacing="0" w:after="0" w:afterAutospacing="0"/>
        <w:contextualSpacing/>
        <w:textAlignment w:val="baseline"/>
      </w:pPr>
      <w:r>
        <w:t>Zakres planowanego przeglądu:</w:t>
      </w:r>
    </w:p>
    <w:p w14:paraId="2F2DD009" w14:textId="77777777" w:rsidR="003835AB" w:rsidRDefault="003835AB" w:rsidP="003835AB">
      <w:pPr>
        <w:pStyle w:val="NormalnyWeb"/>
        <w:spacing w:before="0" w:beforeAutospacing="0" w:after="0" w:afterAutospacing="0"/>
        <w:contextualSpacing/>
        <w:textAlignment w:val="baseline"/>
      </w:pPr>
      <w:r>
        <w:t>•</w:t>
      </w:r>
      <w:r>
        <w:tab/>
        <w:t>Przegląd techniczny w oparciu o procedury serwisowe producenta</w:t>
      </w:r>
    </w:p>
    <w:p w14:paraId="285B9386" w14:textId="0B92A5E4" w:rsidR="003835AB" w:rsidRDefault="003835AB" w:rsidP="003835AB">
      <w:pPr>
        <w:pStyle w:val="NormalnyWeb"/>
        <w:spacing w:before="0" w:beforeAutospacing="0" w:after="0" w:afterAutospacing="0"/>
        <w:contextualSpacing/>
        <w:textAlignment w:val="baseline"/>
      </w:pPr>
      <w:r>
        <w:t>•</w:t>
      </w:r>
      <w:r>
        <w:tab/>
        <w:t>Testy funkcjonalne i diagnostyczne</w:t>
      </w:r>
    </w:p>
    <w:p w14:paraId="5C3744A9" w14:textId="77777777" w:rsidR="003835AB" w:rsidRDefault="003835AB" w:rsidP="003835AB">
      <w:pPr>
        <w:pStyle w:val="NormalnyWeb"/>
        <w:spacing w:before="0" w:beforeAutospacing="0" w:after="0" w:afterAutospacing="0"/>
        <w:contextualSpacing/>
        <w:textAlignment w:val="baseline"/>
      </w:pPr>
      <w:r>
        <w:t>•</w:t>
      </w:r>
      <w:r>
        <w:tab/>
        <w:t>Czynności konserwacyjne</w:t>
      </w:r>
    </w:p>
    <w:p w14:paraId="4F51DE16" w14:textId="77777777" w:rsidR="003835AB" w:rsidRDefault="003835AB" w:rsidP="003835AB">
      <w:pPr>
        <w:pStyle w:val="NormalnyWeb"/>
        <w:spacing w:before="0" w:beforeAutospacing="0" w:after="0" w:afterAutospacing="0"/>
        <w:contextualSpacing/>
        <w:textAlignment w:val="baseline"/>
      </w:pPr>
      <w:r>
        <w:t>•</w:t>
      </w:r>
      <w:r>
        <w:tab/>
        <w:t>Czyszczenie aparatu</w:t>
      </w:r>
    </w:p>
    <w:p w14:paraId="12C1D1E7" w14:textId="77777777" w:rsidR="003835AB" w:rsidRDefault="003835AB" w:rsidP="003835AB">
      <w:pPr>
        <w:pStyle w:val="NormalnyWeb"/>
        <w:spacing w:before="0" w:beforeAutospacing="0" w:after="0" w:afterAutospacing="0"/>
        <w:contextualSpacing/>
        <w:textAlignment w:val="baseline"/>
      </w:pPr>
      <w:r>
        <w:t>•</w:t>
      </w:r>
      <w:r>
        <w:tab/>
        <w:t>Testy głowic ultrasonograficznych</w:t>
      </w:r>
    </w:p>
    <w:p w14:paraId="6545EA37" w14:textId="77777777" w:rsidR="003835AB" w:rsidRDefault="003835AB" w:rsidP="003835AB">
      <w:pPr>
        <w:pStyle w:val="NormalnyWeb"/>
        <w:spacing w:after="0"/>
        <w:textAlignment w:val="baseline"/>
      </w:pPr>
    </w:p>
    <w:p w14:paraId="463724E9" w14:textId="77777777" w:rsidR="003835AB" w:rsidRDefault="003835AB" w:rsidP="003835AB">
      <w:pPr>
        <w:pStyle w:val="NormalnyWeb"/>
        <w:spacing w:after="0"/>
        <w:textAlignment w:val="baseline"/>
      </w:pPr>
    </w:p>
    <w:p w14:paraId="1327CF3B" w14:textId="16B4BBE4" w:rsidR="003835AB" w:rsidRPr="003835AB" w:rsidRDefault="003835AB" w:rsidP="003835AB">
      <w:pPr>
        <w:pStyle w:val="NormalnyWeb"/>
        <w:spacing w:before="0" w:beforeAutospacing="0" w:after="0" w:afterAutospacing="0"/>
        <w:textAlignment w:val="baseline"/>
        <w:rPr>
          <w:sz w:val="18"/>
          <w:szCs w:val="18"/>
        </w:rPr>
      </w:pPr>
      <w:bookmarkStart w:id="0" w:name="_GoBack"/>
      <w:bookmarkEnd w:id="0"/>
    </w:p>
    <w:sectPr w:rsidR="003835AB" w:rsidRPr="0038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3BE"/>
    <w:multiLevelType w:val="hybridMultilevel"/>
    <w:tmpl w:val="88F4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4243"/>
    <w:multiLevelType w:val="multilevel"/>
    <w:tmpl w:val="762E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8E"/>
    <w:rsid w:val="0002208B"/>
    <w:rsid w:val="00136518"/>
    <w:rsid w:val="001D4B05"/>
    <w:rsid w:val="0029650B"/>
    <w:rsid w:val="003835AB"/>
    <w:rsid w:val="003F23EB"/>
    <w:rsid w:val="00523D8E"/>
    <w:rsid w:val="0056177C"/>
    <w:rsid w:val="00592B05"/>
    <w:rsid w:val="005A7901"/>
    <w:rsid w:val="005C3B2C"/>
    <w:rsid w:val="00812BF0"/>
    <w:rsid w:val="0084391E"/>
    <w:rsid w:val="00891B7F"/>
    <w:rsid w:val="00990855"/>
    <w:rsid w:val="009A47B8"/>
    <w:rsid w:val="009D75F4"/>
    <w:rsid w:val="00A329BB"/>
    <w:rsid w:val="00AB5B8E"/>
    <w:rsid w:val="00AC29ED"/>
    <w:rsid w:val="00B679FF"/>
    <w:rsid w:val="00B83A26"/>
    <w:rsid w:val="00C421E5"/>
    <w:rsid w:val="00E009A4"/>
    <w:rsid w:val="00E9010D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A530"/>
  <w15:chartTrackingRefBased/>
  <w15:docId w15:val="{CA5D7999-8577-460E-B7D8-C5E54A7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523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Smolarz</dc:creator>
  <cp:keywords/>
  <dc:description/>
  <cp:lastModifiedBy>A_Wacek</cp:lastModifiedBy>
  <cp:revision>7</cp:revision>
  <cp:lastPrinted>2023-10-05T06:31:00Z</cp:lastPrinted>
  <dcterms:created xsi:type="dcterms:W3CDTF">2023-10-05T06:30:00Z</dcterms:created>
  <dcterms:modified xsi:type="dcterms:W3CDTF">2023-10-11T10:56:00Z</dcterms:modified>
</cp:coreProperties>
</file>