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7E90FB9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645B84FD" w14:textId="43C4FCB3" w:rsidR="006619E6" w:rsidRDefault="00D778ED" w:rsidP="00D778ED">
      <w:pPr>
        <w:jc w:val="center"/>
        <w:rPr>
          <w:b/>
          <w:sz w:val="23"/>
          <w:szCs w:val="23"/>
        </w:rPr>
      </w:pPr>
      <w:r w:rsidRPr="00D778ED">
        <w:rPr>
          <w:b/>
          <w:sz w:val="23"/>
          <w:szCs w:val="23"/>
        </w:rPr>
        <w:t>Zakup laptopów, komputerów i zestawów komputerowych stacjonarnych, urządzeń wielofunkcyjnych, drukarek i UPS oraz czę</w:t>
      </w:r>
      <w:r>
        <w:rPr>
          <w:b/>
          <w:sz w:val="23"/>
          <w:szCs w:val="23"/>
        </w:rPr>
        <w:t xml:space="preserve">ści i akcesoriów komputerowych </w:t>
      </w:r>
      <w:r>
        <w:rPr>
          <w:b/>
          <w:sz w:val="23"/>
          <w:szCs w:val="23"/>
        </w:rPr>
        <w:br/>
      </w:r>
      <w:r w:rsidRPr="00D778ED">
        <w:rPr>
          <w:b/>
          <w:sz w:val="23"/>
          <w:szCs w:val="23"/>
        </w:rPr>
        <w:t>dla AWF Katowice – 12 części</w:t>
      </w:r>
    </w:p>
    <w:p w14:paraId="6B624978" w14:textId="77777777" w:rsidR="00D778ED" w:rsidRPr="00A310BA" w:rsidRDefault="00D778ED" w:rsidP="00D778ED">
      <w:pPr>
        <w:jc w:val="center"/>
        <w:rPr>
          <w:b/>
          <w:sz w:val="23"/>
          <w:szCs w:val="23"/>
        </w:rPr>
      </w:pPr>
    </w:p>
    <w:p w14:paraId="5C2BB01C" w14:textId="06F35F33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D778ED">
        <w:rPr>
          <w:b/>
          <w:bCs/>
          <w:sz w:val="22"/>
          <w:szCs w:val="22"/>
        </w:rPr>
        <w:t>ZP/14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32059099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497158C4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586D"/>
    <w:rsid w:val="00723415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778ED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25</cp:revision>
  <dcterms:created xsi:type="dcterms:W3CDTF">2022-08-17T16:23:00Z</dcterms:created>
  <dcterms:modified xsi:type="dcterms:W3CDTF">2023-09-08T11:44:00Z</dcterms:modified>
</cp:coreProperties>
</file>