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603C" w:rsidRPr="000171DB" w:rsidRDefault="0044603C" w:rsidP="0044603C">
      <w:pPr>
        <w:jc w:val="right"/>
        <w:rPr>
          <w:b/>
        </w:rPr>
      </w:pPr>
      <w:r w:rsidRPr="000171DB">
        <w:rPr>
          <w:b/>
        </w:rPr>
        <w:t>Załącznik nr</w:t>
      </w:r>
      <w:r>
        <w:rPr>
          <w:b/>
        </w:rPr>
        <w:t>2</w:t>
      </w:r>
      <w:r w:rsidRPr="000171DB">
        <w:rPr>
          <w:b/>
        </w:rPr>
        <w:t xml:space="preserve"> do Zaproszenia</w:t>
      </w:r>
    </w:p>
    <w:p w:rsidR="00A75CC4" w:rsidRDefault="00A75CC4" w:rsidP="0068084E"/>
    <w:p w:rsidR="00763C26" w:rsidRPr="00763C26" w:rsidRDefault="00763C26" w:rsidP="00E93EB1">
      <w:pPr>
        <w:spacing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763C26">
        <w:rPr>
          <w:b/>
          <w:bCs/>
          <w:sz w:val="28"/>
          <w:szCs w:val="28"/>
        </w:rPr>
        <w:t>OPIS PRZEDMIOTU ZAMÓWIENIA</w:t>
      </w:r>
    </w:p>
    <w:p w:rsidR="00763C26" w:rsidRPr="00763C26" w:rsidRDefault="00763C26" w:rsidP="00E93EB1">
      <w:pPr>
        <w:spacing w:line="360" w:lineRule="auto"/>
        <w:jc w:val="center"/>
        <w:rPr>
          <w:b/>
          <w:bCs/>
        </w:rPr>
      </w:pPr>
    </w:p>
    <w:p w:rsidR="00693458" w:rsidRDefault="00693458" w:rsidP="00693458">
      <w:pPr>
        <w:autoSpaceDE w:val="0"/>
        <w:jc w:val="center"/>
        <w:rPr>
          <w:b/>
          <w:bCs/>
        </w:rPr>
      </w:pPr>
      <w:r w:rsidRPr="00693458">
        <w:rPr>
          <w:b/>
          <w:bCs/>
        </w:rPr>
        <w:t xml:space="preserve">Opracowanie świadectw charakterystyki energetycznej budynków będących własnością </w:t>
      </w:r>
    </w:p>
    <w:p w:rsidR="00693458" w:rsidRPr="00693458" w:rsidRDefault="00693458" w:rsidP="00693458">
      <w:pPr>
        <w:autoSpaceDE w:val="0"/>
        <w:jc w:val="center"/>
        <w:rPr>
          <w:b/>
        </w:rPr>
      </w:pPr>
      <w:r w:rsidRPr="00693458">
        <w:rPr>
          <w:b/>
          <w:bCs/>
        </w:rPr>
        <w:t>Akademii Wychowania Fizycznego im. Jerzego Kukuczki w Katowicach</w:t>
      </w:r>
    </w:p>
    <w:p w:rsidR="00763C26" w:rsidRPr="00693458" w:rsidRDefault="00763C26" w:rsidP="00E93EB1">
      <w:pPr>
        <w:spacing w:line="360" w:lineRule="auto"/>
        <w:jc w:val="center"/>
        <w:rPr>
          <w:b/>
          <w:bCs/>
        </w:rPr>
      </w:pPr>
    </w:p>
    <w:p w:rsidR="00693458" w:rsidRPr="00693458" w:rsidRDefault="00693458" w:rsidP="00693458">
      <w:pPr>
        <w:pStyle w:val="Bezodstpw"/>
        <w:ind w:firstLine="709"/>
        <w:jc w:val="both"/>
        <w:rPr>
          <w:szCs w:val="24"/>
        </w:rPr>
      </w:pPr>
      <w:r w:rsidRPr="00693458">
        <w:rPr>
          <w:szCs w:val="24"/>
        </w:rPr>
        <w:t>Przedmiotem zamówienia jest usługa polegająca na opracowaniu świadectw charakterystyki energetycznej budynków będących własnością Akademii Wychowania Fizycznego im. Jerzego Kukuczki w Katowicach. Przedmiot zamówienia należy wykonać zgodnie z przepisami ustawy z dnia 7 lipca 1994 r. Prawo budowlane (</w:t>
      </w:r>
      <w:bookmarkStart w:id="0" w:name="_GoBack"/>
      <w:r w:rsidR="00095476">
        <w:rPr>
          <w:szCs w:val="24"/>
        </w:rPr>
        <w:t>teks jedn.</w:t>
      </w:r>
      <w:r w:rsidRPr="00693458">
        <w:rPr>
          <w:szCs w:val="24"/>
        </w:rPr>
        <w:t xml:space="preserve"> Dz.U. z 202</w:t>
      </w:r>
      <w:r w:rsidR="00095476">
        <w:rPr>
          <w:szCs w:val="24"/>
        </w:rPr>
        <w:t>3</w:t>
      </w:r>
      <w:r w:rsidRPr="00693458">
        <w:rPr>
          <w:szCs w:val="24"/>
        </w:rPr>
        <w:t xml:space="preserve"> r., poz. </w:t>
      </w:r>
      <w:r w:rsidR="00095476">
        <w:rPr>
          <w:szCs w:val="24"/>
        </w:rPr>
        <w:t>682</w:t>
      </w:r>
      <w:r w:rsidRPr="00693458">
        <w:rPr>
          <w:szCs w:val="24"/>
        </w:rPr>
        <w:t xml:space="preserve"> </w:t>
      </w:r>
      <w:r w:rsidR="00095476">
        <w:rPr>
          <w:szCs w:val="24"/>
        </w:rPr>
        <w:t xml:space="preserve">z </w:t>
      </w:r>
      <w:proofErr w:type="spellStart"/>
      <w:r w:rsidR="00095476">
        <w:rPr>
          <w:szCs w:val="24"/>
        </w:rPr>
        <w:t>późn</w:t>
      </w:r>
      <w:proofErr w:type="spellEnd"/>
      <w:r w:rsidR="00095476">
        <w:rPr>
          <w:szCs w:val="24"/>
        </w:rPr>
        <w:t>.</w:t>
      </w:r>
      <w:r w:rsidRPr="00693458">
        <w:rPr>
          <w:szCs w:val="24"/>
        </w:rPr>
        <w:t xml:space="preserve"> zm.</w:t>
      </w:r>
      <w:bookmarkEnd w:id="0"/>
      <w:r w:rsidRPr="00693458">
        <w:rPr>
          <w:szCs w:val="24"/>
        </w:rPr>
        <w:t>), ustawy z dnia 29 sierpnia 2014 r. o charakterystyce energetycznej budynków (Dz.U. z 2021 r., poz. 497 ze zm.) oraz rozporządzenia Ministra Infrastruktury i Rozwoju z dnia 27 lutego 2015r w sprawie metodologii wyznaczenia charakterystyki energetycznej budynku lub części budynku oraz świadectw charakterystyki energetycznej (Dz.U. z 2015 r. poz. 376 ze zm.).</w:t>
      </w:r>
    </w:p>
    <w:p w:rsidR="00693458" w:rsidRPr="00693458" w:rsidRDefault="00693458" w:rsidP="00693458">
      <w:pPr>
        <w:pStyle w:val="Bezodstpw"/>
        <w:ind w:firstLine="709"/>
        <w:jc w:val="both"/>
        <w:rPr>
          <w:szCs w:val="24"/>
        </w:rPr>
      </w:pPr>
      <w:r w:rsidRPr="00693458">
        <w:rPr>
          <w:szCs w:val="24"/>
        </w:rPr>
        <w:t>Świadectwa należy sporządzić w formie papierowej i w wersji elektronicznej (zapis w formie pdf.) osobno dla każdego z wymienionych budynków przedstawionych w wykazie stanowiącym Załącznik nr 1 do Opisu przedmiotu zamówienia. Zamawiający posiada dokumentację dla każdego z budynków.</w:t>
      </w:r>
    </w:p>
    <w:p w:rsidR="00693458" w:rsidRPr="00693458" w:rsidRDefault="00693458" w:rsidP="00693458">
      <w:pPr>
        <w:pStyle w:val="Bezodstpw"/>
        <w:ind w:left="284"/>
        <w:jc w:val="both"/>
        <w:rPr>
          <w:szCs w:val="24"/>
        </w:rPr>
      </w:pPr>
    </w:p>
    <w:p w:rsidR="00693458" w:rsidRDefault="00693458" w:rsidP="00693458">
      <w:pPr>
        <w:pStyle w:val="Akapitzlist"/>
        <w:ind w:left="0"/>
        <w:jc w:val="both"/>
        <w:rPr>
          <w:b/>
          <w:szCs w:val="24"/>
        </w:rPr>
      </w:pPr>
      <w:r w:rsidRPr="00693458">
        <w:rPr>
          <w:b/>
          <w:szCs w:val="24"/>
        </w:rPr>
        <w:t>Szczegóły przedmiotu zamówienia</w:t>
      </w:r>
    </w:p>
    <w:p w:rsidR="00C7549F" w:rsidRPr="00693458" w:rsidRDefault="00C7549F" w:rsidP="00693458">
      <w:pPr>
        <w:pStyle w:val="Akapitzlist"/>
        <w:ind w:left="0"/>
        <w:jc w:val="both"/>
        <w:rPr>
          <w:b/>
          <w:szCs w:val="24"/>
        </w:rPr>
      </w:pP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Style w:val="markedcontent"/>
          <w:szCs w:val="24"/>
        </w:rPr>
      </w:pPr>
      <w:r w:rsidRPr="00693458">
        <w:rPr>
          <w:rStyle w:val="markedcontent"/>
          <w:szCs w:val="24"/>
        </w:rPr>
        <w:t>Świadectwa charakterystyki energetycznej budynków będą sporządzane zgodnie z obowiązującymi, w dacie ich sporządzania, przepisami określającymi zasady sporządzania świadectw charakterystyki energetycznej.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Cs w:val="24"/>
        </w:rPr>
      </w:pPr>
      <w:r w:rsidRPr="00693458">
        <w:rPr>
          <w:rStyle w:val="markedcontent"/>
          <w:szCs w:val="24"/>
        </w:rPr>
        <w:t>Świadectwo charakterystyki energetycznej wykonywane dla każdego obiektu będzie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opracowane przez osoby posiadające uprawnienia wynikające z przepisów prawa w języku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polskim.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Cs w:val="24"/>
        </w:rPr>
      </w:pPr>
      <w:r w:rsidRPr="00693458">
        <w:rPr>
          <w:rStyle w:val="markedcontent"/>
          <w:szCs w:val="24"/>
        </w:rPr>
        <w:t>Każde świadectwo charakterystyki zawierać będzie wszystkie elementy wymagane przez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obowiązujące, w dacie jego sporządzenia, przepisy dotyczące sporządzania świadectw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charakterystyki energetycznej budynków.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Style w:val="markedcontent"/>
          <w:szCs w:val="24"/>
        </w:rPr>
      </w:pPr>
      <w:r w:rsidRPr="00693458">
        <w:rPr>
          <w:rStyle w:val="markedcontent"/>
          <w:szCs w:val="24"/>
        </w:rPr>
        <w:t>Odebranie wykonanego świadectwa charakterystyki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energetycznej przez Zamawiającego potwierdzone będzie protokołem zdawczo-odbiorczym.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Cs w:val="24"/>
        </w:rPr>
      </w:pPr>
      <w:r w:rsidRPr="00693458">
        <w:rPr>
          <w:rStyle w:val="markedcontent"/>
          <w:szCs w:val="24"/>
        </w:rPr>
        <w:t>Wykonawca udziela Zamawiającemu gwarancji na wykonany przedmiot zamówienia,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obowiązującej od momentu jego protokolarnego przekazania przez cały okres ważności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świadectwa charakterystyki, zgodnie z przepisami obowiązującymi w dacie sporządzenia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świadectwa.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Cs w:val="24"/>
        </w:rPr>
      </w:pPr>
      <w:r w:rsidRPr="00693458">
        <w:rPr>
          <w:rStyle w:val="markedcontent"/>
          <w:szCs w:val="24"/>
        </w:rPr>
        <w:t>Zamawiający umożliwi Wykonawcom przed dokonaniem wyceny oględziny przedmiotowych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budynków, zebranie danych z dokumentacji oraz dokonanie odczytów z urządzeń.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Style w:val="markedcontent"/>
          <w:szCs w:val="24"/>
        </w:rPr>
      </w:pPr>
      <w:r w:rsidRPr="00693458">
        <w:rPr>
          <w:rStyle w:val="markedcontent"/>
          <w:szCs w:val="24"/>
        </w:rPr>
        <w:t>Zamawiający za prawidłowo złożoną ofertę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uzna tylko ofertę obejmującą swym zakresem sporządzenie świadectw charakterystyki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 xml:space="preserve">energetycznej dla wszystkich budynków wymienionych w załączniku. </w:t>
      </w:r>
    </w:p>
    <w:p w:rsidR="00693458" w:rsidRPr="00693458" w:rsidRDefault="00693458" w:rsidP="00693458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Style w:val="markedcontent"/>
          <w:szCs w:val="24"/>
        </w:rPr>
      </w:pPr>
      <w:r w:rsidRPr="00693458">
        <w:rPr>
          <w:rStyle w:val="markedcontent"/>
          <w:szCs w:val="24"/>
        </w:rPr>
        <w:t>Jeżeli Wykonawca na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podstawie dokonanej wizytacji obiektów oraz zapoznania się z ich dokumentacją uzna, że nie jest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możliwe sporządzenie na tej podstawie świadectwa dla co najmniej jednego budynku, nie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powinien składać oferty, gdyż ta w takiej postaci nie zostanie przez Zamawiającego uwzględniona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jako prawidłowo złożona. Jednocześnie nieuczestniczenie w wizji lokalnej połączonej z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wyłożeniem przez Zamawiającego do wglądu posiadanej dla poszczególnych lokalizacji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dokumentacji, nie zwalnia Wykonawcy po złożeniu oferty z obowiązku sporządzenia świadectwa,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a niewywiązanie się z przedmiotu zamówienia skutkować będzie naliczeniem kar umownych z</w:t>
      </w:r>
      <w:r w:rsidRPr="00693458">
        <w:rPr>
          <w:szCs w:val="24"/>
        </w:rPr>
        <w:t xml:space="preserve"> </w:t>
      </w:r>
      <w:r w:rsidRPr="00693458">
        <w:rPr>
          <w:rStyle w:val="markedcontent"/>
          <w:szCs w:val="24"/>
        </w:rPr>
        <w:t>tego tytułu.</w:t>
      </w:r>
    </w:p>
    <w:p w:rsidR="00693458" w:rsidRPr="00693458" w:rsidRDefault="00693458" w:rsidP="00693458">
      <w:pPr>
        <w:pStyle w:val="Bezodstpw"/>
        <w:widowControl/>
        <w:suppressAutoHyphens w:val="0"/>
        <w:spacing w:line="276" w:lineRule="auto"/>
        <w:jc w:val="both"/>
        <w:rPr>
          <w:szCs w:val="24"/>
        </w:rPr>
      </w:pPr>
    </w:p>
    <w:p w:rsidR="007A01CC" w:rsidRDefault="007A01CC">
      <w:pPr>
        <w:widowControl/>
        <w:suppressAutoHyphens w:val="0"/>
        <w:rPr>
          <w:b/>
          <w:color w:val="1F497D"/>
        </w:rPr>
      </w:pPr>
      <w:r>
        <w:rPr>
          <w:b/>
          <w:color w:val="1F497D"/>
        </w:rPr>
        <w:br w:type="page"/>
      </w:r>
    </w:p>
    <w:p w:rsidR="007A01CC" w:rsidRPr="00745FA5" w:rsidRDefault="007A01CC" w:rsidP="007A01CC">
      <w:pPr>
        <w:jc w:val="right"/>
        <w:rPr>
          <w:b/>
        </w:rPr>
      </w:pPr>
      <w:r w:rsidRPr="00745FA5">
        <w:rPr>
          <w:b/>
        </w:rPr>
        <w:lastRenderedPageBreak/>
        <w:t>Załącznik nr 1 do OPZ</w:t>
      </w:r>
    </w:p>
    <w:p w:rsidR="007A01CC" w:rsidRPr="00745FA5" w:rsidRDefault="007A01CC" w:rsidP="007A01CC">
      <w:pPr>
        <w:jc w:val="center"/>
        <w:rPr>
          <w:b/>
        </w:rPr>
      </w:pPr>
      <w:r w:rsidRPr="00745FA5">
        <w:rPr>
          <w:b/>
        </w:rPr>
        <w:t>Wykaz budynków Zamawiającego:</w:t>
      </w:r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89"/>
        <w:gridCol w:w="3402"/>
      </w:tblGrid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1CC" w:rsidRPr="00AE3088" w:rsidRDefault="007A01CC" w:rsidP="008952E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powierzchnia użytkowa w m</w:t>
            </w:r>
            <w:r w:rsidRPr="00AE3088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402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kubatura w m</w:t>
            </w:r>
            <w:r w:rsidRPr="00AE3088">
              <w:rPr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A01CC" w:rsidTr="008952EE">
        <w:trPr>
          <w:trHeight w:val="170"/>
        </w:trPr>
        <w:tc>
          <w:tcPr>
            <w:tcW w:w="3260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AWF Katowice ul. Mikołowska 72A</w:t>
            </w:r>
          </w:p>
        </w:tc>
        <w:tc>
          <w:tcPr>
            <w:tcW w:w="3189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Budynek A (Rektorat z łącznikiem)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3882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26032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3960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Hala Sportowa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14000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Budynek B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4206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 xml:space="preserve">Centrum Badawczo Rozwojowe 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7260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Dom Studenta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4707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28511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Wielofunkcyjna Hala Sportowa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12256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82200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Dom Asystenta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786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AWF Katowice ul. Raciborska 1</w:t>
            </w:r>
          </w:p>
        </w:tc>
        <w:tc>
          <w:tcPr>
            <w:tcW w:w="3189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Budynek dydaktyczny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z salami treningowymi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3674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23474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Dom Asystenta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1037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Hala szermierki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3180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AWF Katowice ul. Kościuszki 84</w:t>
            </w:r>
          </w:p>
        </w:tc>
        <w:tc>
          <w:tcPr>
            <w:tcW w:w="3189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Budynek główny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4351</w:t>
            </w:r>
          </w:p>
        </w:tc>
      </w:tr>
      <w:tr w:rsidR="007A01CC" w:rsidTr="008952EE">
        <w:trPr>
          <w:trHeight w:val="17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Pawilon tzw. "Okrąglak"</w:t>
            </w:r>
          </w:p>
        </w:tc>
        <w:tc>
          <w:tcPr>
            <w:tcW w:w="31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1CC" w:rsidRPr="00AE3088" w:rsidRDefault="007A01CC" w:rsidP="008952E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E3088">
              <w:rPr>
                <w:color w:val="000000"/>
                <w:sz w:val="20"/>
                <w:szCs w:val="20"/>
                <w:lang w:eastAsia="pl-PL"/>
              </w:rPr>
              <w:t>1120</w:t>
            </w:r>
          </w:p>
        </w:tc>
      </w:tr>
    </w:tbl>
    <w:p w:rsidR="007A01CC" w:rsidRDefault="007A01CC" w:rsidP="007A01CC"/>
    <w:p w:rsidR="00693458" w:rsidRDefault="00693458">
      <w:pPr>
        <w:widowControl/>
        <w:suppressAutoHyphens w:val="0"/>
        <w:rPr>
          <w:b/>
          <w:color w:val="1F497D"/>
        </w:rPr>
      </w:pPr>
    </w:p>
    <w:sectPr w:rsidR="00693458" w:rsidSect="00C034B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376B"/>
    <w:multiLevelType w:val="hybridMultilevel"/>
    <w:tmpl w:val="6D1EAE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0802F1"/>
    <w:multiLevelType w:val="hybridMultilevel"/>
    <w:tmpl w:val="255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4E91"/>
    <w:multiLevelType w:val="hybridMultilevel"/>
    <w:tmpl w:val="D052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1058"/>
    <w:multiLevelType w:val="hybridMultilevel"/>
    <w:tmpl w:val="0AE4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6C"/>
    <w:rsid w:val="000257A6"/>
    <w:rsid w:val="00036D13"/>
    <w:rsid w:val="00071205"/>
    <w:rsid w:val="000930BE"/>
    <w:rsid w:val="00095476"/>
    <w:rsid w:val="000F274A"/>
    <w:rsid w:val="001149A1"/>
    <w:rsid w:val="00164580"/>
    <w:rsid w:val="00166945"/>
    <w:rsid w:val="001679CA"/>
    <w:rsid w:val="00174C2C"/>
    <w:rsid w:val="0020252E"/>
    <w:rsid w:val="00222CE1"/>
    <w:rsid w:val="00235F2E"/>
    <w:rsid w:val="00237DE2"/>
    <w:rsid w:val="002A7C28"/>
    <w:rsid w:val="00300541"/>
    <w:rsid w:val="00313EE8"/>
    <w:rsid w:val="00344059"/>
    <w:rsid w:val="003600D7"/>
    <w:rsid w:val="0037138F"/>
    <w:rsid w:val="003A0E8D"/>
    <w:rsid w:val="003D2D1C"/>
    <w:rsid w:val="0044603C"/>
    <w:rsid w:val="004C2AB0"/>
    <w:rsid w:val="004F0E73"/>
    <w:rsid w:val="004F7D71"/>
    <w:rsid w:val="005030A7"/>
    <w:rsid w:val="0052233B"/>
    <w:rsid w:val="005749F6"/>
    <w:rsid w:val="00581277"/>
    <w:rsid w:val="005963E9"/>
    <w:rsid w:val="005D4178"/>
    <w:rsid w:val="005F32BC"/>
    <w:rsid w:val="006052C3"/>
    <w:rsid w:val="00624B7D"/>
    <w:rsid w:val="00671FE0"/>
    <w:rsid w:val="0068084E"/>
    <w:rsid w:val="00690E0F"/>
    <w:rsid w:val="00693458"/>
    <w:rsid w:val="006A629F"/>
    <w:rsid w:val="006B6528"/>
    <w:rsid w:val="006C0913"/>
    <w:rsid w:val="006C2D12"/>
    <w:rsid w:val="00734824"/>
    <w:rsid w:val="007425B3"/>
    <w:rsid w:val="00763C26"/>
    <w:rsid w:val="00765918"/>
    <w:rsid w:val="007A01CC"/>
    <w:rsid w:val="007A25FE"/>
    <w:rsid w:val="007A5D70"/>
    <w:rsid w:val="007C5333"/>
    <w:rsid w:val="007C7F40"/>
    <w:rsid w:val="007F3F9D"/>
    <w:rsid w:val="00833D31"/>
    <w:rsid w:val="008841CC"/>
    <w:rsid w:val="008C0758"/>
    <w:rsid w:val="008C15D1"/>
    <w:rsid w:val="008F1CA6"/>
    <w:rsid w:val="0093648F"/>
    <w:rsid w:val="0099576C"/>
    <w:rsid w:val="00A75CC4"/>
    <w:rsid w:val="00AE5E30"/>
    <w:rsid w:val="00AF196E"/>
    <w:rsid w:val="00AF7AF9"/>
    <w:rsid w:val="00B7642B"/>
    <w:rsid w:val="00BA464D"/>
    <w:rsid w:val="00BA488A"/>
    <w:rsid w:val="00BB219F"/>
    <w:rsid w:val="00BB4193"/>
    <w:rsid w:val="00BE6764"/>
    <w:rsid w:val="00BF22F6"/>
    <w:rsid w:val="00C034B3"/>
    <w:rsid w:val="00C626FA"/>
    <w:rsid w:val="00C7549F"/>
    <w:rsid w:val="00C82FC2"/>
    <w:rsid w:val="00D7194E"/>
    <w:rsid w:val="00DD0689"/>
    <w:rsid w:val="00E607E6"/>
    <w:rsid w:val="00E83E73"/>
    <w:rsid w:val="00E93EB1"/>
    <w:rsid w:val="00EB45E5"/>
    <w:rsid w:val="00EC30A7"/>
    <w:rsid w:val="00F12DC2"/>
    <w:rsid w:val="00F30EB0"/>
    <w:rsid w:val="00F57AAC"/>
    <w:rsid w:val="00F80E35"/>
    <w:rsid w:val="00FD1D13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C6AB17-EF21-46ED-BC75-5222D80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2C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052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052C3"/>
    <w:pPr>
      <w:spacing w:after="120"/>
    </w:pPr>
  </w:style>
  <w:style w:type="paragraph" w:styleId="Lista">
    <w:name w:val="List"/>
    <w:basedOn w:val="Tekstpodstawowy"/>
    <w:rsid w:val="006052C3"/>
  </w:style>
  <w:style w:type="paragraph" w:customStyle="1" w:styleId="Podpis1">
    <w:name w:val="Podpis1"/>
    <w:basedOn w:val="Normalny"/>
    <w:rsid w:val="00605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052C3"/>
    <w:pPr>
      <w:suppressLineNumbers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00D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8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93458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ytu">
    <w:name w:val="Title"/>
    <w:basedOn w:val="Normalny"/>
    <w:link w:val="TytuZnak"/>
    <w:qFormat/>
    <w:rsid w:val="00693458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693458"/>
    <w:rPr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9345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rsid w:val="0069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58BEC-1E3E-4EE9-9228-2B00D5F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Krawczyk</dc:creator>
  <cp:lastModifiedBy>awf</cp:lastModifiedBy>
  <cp:revision>4</cp:revision>
  <cp:lastPrinted>2023-02-02T07:20:00Z</cp:lastPrinted>
  <dcterms:created xsi:type="dcterms:W3CDTF">2023-06-30T07:11:00Z</dcterms:created>
  <dcterms:modified xsi:type="dcterms:W3CDTF">2023-07-04T12:05:00Z</dcterms:modified>
</cp:coreProperties>
</file>