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98" w:rsidRDefault="00FB1798" w:rsidP="00187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B1798" w:rsidRDefault="00FB1798" w:rsidP="00187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B1798" w:rsidRDefault="00FB1798" w:rsidP="00187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B1798" w:rsidRPr="00FB1798" w:rsidRDefault="00FB1798" w:rsidP="00FB17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1798">
        <w:rPr>
          <w:rFonts w:ascii="Times New Roman" w:hAnsi="Times New Roman" w:cs="Times New Roman"/>
          <w:sz w:val="24"/>
          <w:szCs w:val="24"/>
        </w:rPr>
        <w:t>Załącznik nr 2 do Zaproszenia</w:t>
      </w:r>
    </w:p>
    <w:p w:rsidR="00FB1798" w:rsidRPr="00FB1798" w:rsidRDefault="00FB1798" w:rsidP="00187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798" w:rsidRDefault="00FB1798" w:rsidP="00187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B1798" w:rsidRDefault="00FB1798" w:rsidP="00187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B1798" w:rsidRDefault="00FB1798" w:rsidP="00187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87CEA" w:rsidRDefault="00187CEA" w:rsidP="00187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Opis przedmiotu zamówienia</w:t>
      </w:r>
    </w:p>
    <w:p w:rsidR="00FB1798" w:rsidRDefault="00FB1798" w:rsidP="00187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B1798" w:rsidRDefault="00FB1798" w:rsidP="00187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87CEA" w:rsidRDefault="00187CEA" w:rsidP="0018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d</w:t>
      </w:r>
      <w:r w:rsidR="00FB1798">
        <w:rPr>
          <w:rFonts w:ascii="Times New Roman" w:hAnsi="Times New Roman" w:cs="Times New Roman"/>
          <w:sz w:val="24"/>
          <w:szCs w:val="24"/>
        </w:rPr>
        <w:t>ostawa następujących rzeczy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FB1798" w:rsidRDefault="00FB1798" w:rsidP="0018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CEA" w:rsidRDefault="00187CEA" w:rsidP="00187C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87CEA" w:rsidRDefault="00187CEA" w:rsidP="00187CEA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Wirówka kompaktowa do diagnostyki medycznej</w:t>
      </w:r>
    </w:p>
    <w:p w:rsidR="00187CEA" w:rsidRDefault="00187CEA" w:rsidP="00187CEA">
      <w:pPr>
        <w:pStyle w:val="Akapitzlist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7CEA" w:rsidRDefault="00187CEA" w:rsidP="00187CE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odwirowywania probówek o pojemności od 0.5 ml do 15 ml, w tym zarówno typowych probówek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okrągłodennych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i probówko-strzykawek do krwi, probówek do moczu lub probówek z dnem stożkowym typu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Falcon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7CEA" w:rsidRDefault="00187CEA" w:rsidP="00187CE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wyposażona  w 8-miejscowy rotor kątowy, pozwalający na bezpieczne umieszczenie probówek o pojemności od 0,5 do 15 ml ( przy zastosowaniu odpowiednich wkładek redukcyjnych).  </w:t>
      </w:r>
    </w:p>
    <w:p w:rsidR="00187CEA" w:rsidRDefault="00187CEA" w:rsidP="00187CE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parametry wirówki:</w:t>
      </w:r>
    </w:p>
    <w:p w:rsidR="00187CEA" w:rsidRDefault="00187CEA" w:rsidP="00187C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pracy: 1 do 99 minut, tryb pracy ciągłej, tryb krótki (przycisk impulsowy)</w:t>
      </w:r>
    </w:p>
    <w:p w:rsidR="00187CEA" w:rsidRDefault="00187CEA" w:rsidP="00187C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Wymiary: 21-23 cm x 25-27 cm x 34-36 cm</w:t>
      </w:r>
    </w:p>
    <w:p w:rsidR="00187CEA" w:rsidRDefault="00187CEA" w:rsidP="00187C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Waga: do 8 kg</w:t>
      </w:r>
    </w:p>
    <w:p w:rsidR="00187CEA" w:rsidRDefault="00187CEA" w:rsidP="00187C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Pojemność: max 8 x 15 ml</w:t>
      </w:r>
    </w:p>
    <w:p w:rsidR="00187CEA" w:rsidRDefault="00187CEA" w:rsidP="00187C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Pojemność: min 0,5 ml przy zastosowaniu odpowiednich wkładek</w:t>
      </w:r>
    </w:p>
    <w:p w:rsidR="00187CEA" w:rsidRDefault="00187CEA" w:rsidP="00187C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Rotor kątowy 8-miejsowy w wyposażeniu</w:t>
      </w:r>
    </w:p>
    <w:p w:rsidR="00187CEA" w:rsidRDefault="00187CEA" w:rsidP="00187C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Regulowane obroty od 200 do 8000 RPM (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Regulacja prędkości: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co 100 min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87CEA" w:rsidRDefault="00187CEA" w:rsidP="00187C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Minimalna prędkość obrotowa: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500 min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7CEA" w:rsidRDefault="00187CEA" w:rsidP="00187C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Max RCF 3 461 x g</w:t>
      </w:r>
    </w:p>
    <w:p w:rsidR="00187CEA" w:rsidRDefault="00187CEA" w:rsidP="00187C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Dwie krzywe hamowania</w:t>
      </w:r>
    </w:p>
    <w:p w:rsidR="00187CEA" w:rsidRDefault="00187CEA" w:rsidP="00187C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Zasilanie 200-240 V/ 50-60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Hz</w:t>
      </w:r>
      <w:proofErr w:type="spellEnd"/>
    </w:p>
    <w:p w:rsidR="00187CEA" w:rsidRDefault="00187CEA" w:rsidP="00187C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Bezszczotkowy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silnik</w:t>
      </w:r>
    </w:p>
    <w:p w:rsidR="00187CEA" w:rsidRDefault="00187CEA" w:rsidP="00187C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EN/IEC 61326, klasa B – certyfikat CE</w:t>
      </w:r>
    </w:p>
    <w:p w:rsidR="00187CEA" w:rsidRDefault="00187CEA" w:rsidP="00187C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Chłodzona powietrzem</w:t>
      </w:r>
    </w:p>
    <w:p w:rsidR="00187CEA" w:rsidRDefault="00187CEA" w:rsidP="00187CE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Zabezpieczenia: blokada pokrywy, zabezpieczenie przed niekontrolowanym opadaniem pokrywy, ochrona silnika przed przegrzaniem, wyłączenie wirówki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złego zrównoważenia rotora</w:t>
      </w:r>
    </w:p>
    <w:p w:rsidR="00187CEA" w:rsidRDefault="00187CEA" w:rsidP="00187CE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24 miesiące</w:t>
      </w:r>
    </w:p>
    <w:p w:rsidR="00187CEA" w:rsidRDefault="00187CEA" w:rsidP="00187C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Ilość:  1 sztuka</w:t>
      </w:r>
    </w:p>
    <w:p w:rsidR="00187CEA" w:rsidRDefault="00187CEA" w:rsidP="00187CEA">
      <w:pPr>
        <w:rPr>
          <w:rFonts w:ascii="Times New Roman" w:hAnsi="Times New Roman" w:cs="Times New Roman"/>
          <w:sz w:val="24"/>
          <w:szCs w:val="24"/>
        </w:rPr>
      </w:pPr>
    </w:p>
    <w:p w:rsidR="00FB1798" w:rsidRDefault="00FB1798" w:rsidP="00187CEA">
      <w:pPr>
        <w:rPr>
          <w:rFonts w:ascii="Times New Roman" w:hAnsi="Times New Roman" w:cs="Times New Roman"/>
          <w:sz w:val="24"/>
          <w:szCs w:val="24"/>
        </w:rPr>
      </w:pPr>
    </w:p>
    <w:p w:rsidR="00FB1798" w:rsidRDefault="00FB1798" w:rsidP="00187CEA">
      <w:pPr>
        <w:rPr>
          <w:rFonts w:ascii="Times New Roman" w:hAnsi="Times New Roman" w:cs="Times New Roman"/>
          <w:sz w:val="24"/>
          <w:szCs w:val="24"/>
        </w:rPr>
      </w:pPr>
    </w:p>
    <w:p w:rsidR="00187CEA" w:rsidRDefault="00187CEA" w:rsidP="00187C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Wkładki redukcyjne kompatybilne z wirówką kompaktową d</w:t>
      </w:r>
      <w:r w:rsidR="00FB1798">
        <w:rPr>
          <w:rFonts w:ascii="Times New Roman" w:hAnsi="Times New Roman" w:cs="Times New Roman"/>
          <w:sz w:val="24"/>
          <w:szCs w:val="24"/>
          <w:u w:val="single"/>
        </w:rPr>
        <w:t>o diagnostyki medycznej z pkt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187CEA" w:rsidRDefault="00187CEA" w:rsidP="00187CEA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187CEA" w:rsidRDefault="00187CEA" w:rsidP="00187CE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Wkładki redukcyjne umożliwiające wirowanie materiału w probówkach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Φ 13 mm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długości 65 mm, kompatybilne z wirówką opisaną w pkt 1 OPZ</w:t>
      </w:r>
    </w:p>
    <w:p w:rsidR="00187CEA" w:rsidRDefault="00187CEA" w:rsidP="00187CE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Max RCF: 4,794</w:t>
      </w:r>
    </w:p>
    <w:p w:rsidR="00187CEA" w:rsidRDefault="00187CEA" w:rsidP="00187CE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Promień w mm:  66-68</w:t>
      </w:r>
    </w:p>
    <w:p w:rsidR="00187CEA" w:rsidRDefault="00187CEA" w:rsidP="00187CE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Przyspieszenie w sekundach:  11-13</w:t>
      </w:r>
    </w:p>
    <w:p w:rsidR="00187CEA" w:rsidRPr="00187CEA" w:rsidRDefault="00187CEA" w:rsidP="005435D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7CEA">
        <w:rPr>
          <w:rFonts w:ascii="Times New Roman" w:hAnsi="Times New Roman" w:cs="Times New Roman"/>
          <w:sz w:val="24"/>
          <w:szCs w:val="24"/>
        </w:rPr>
        <w:t>Hamowanie w sekundach: 1</w:t>
      </w:r>
      <w:r>
        <w:rPr>
          <w:rFonts w:ascii="Times New Roman" w:hAnsi="Times New Roman" w:cs="Times New Roman"/>
          <w:sz w:val="24"/>
          <w:szCs w:val="24"/>
        </w:rPr>
        <w:t>6-18</w:t>
      </w:r>
    </w:p>
    <w:p w:rsidR="00E10BED" w:rsidRPr="00187CEA" w:rsidRDefault="00187CEA" w:rsidP="00187CE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7C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Ilość:  8 sztuk</w:t>
      </w:r>
    </w:p>
    <w:sectPr w:rsidR="00E10BED" w:rsidRPr="0018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619C"/>
    <w:multiLevelType w:val="hybridMultilevel"/>
    <w:tmpl w:val="D9B6A8D2"/>
    <w:lvl w:ilvl="0" w:tplc="DB004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27609"/>
    <w:multiLevelType w:val="multilevel"/>
    <w:tmpl w:val="D940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A40327"/>
    <w:multiLevelType w:val="hybridMultilevel"/>
    <w:tmpl w:val="21787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65115"/>
    <w:multiLevelType w:val="hybridMultilevel"/>
    <w:tmpl w:val="0E88E766"/>
    <w:lvl w:ilvl="0" w:tplc="DB004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EA"/>
    <w:rsid w:val="00187CEA"/>
    <w:rsid w:val="0066303F"/>
    <w:rsid w:val="00E10BED"/>
    <w:rsid w:val="00FB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4CC1B-E3BA-4129-88FB-A5A50B19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C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C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CE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87C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7CE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Agata Wacek</cp:lastModifiedBy>
  <cp:revision>2</cp:revision>
  <dcterms:created xsi:type="dcterms:W3CDTF">2023-04-27T12:05:00Z</dcterms:created>
  <dcterms:modified xsi:type="dcterms:W3CDTF">2023-05-08T07:07:00Z</dcterms:modified>
</cp:coreProperties>
</file>