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037FA6E4" w:rsidR="005A7C18" w:rsidRPr="00B96EAE" w:rsidRDefault="00B166BB" w:rsidP="00B166BB">
      <w:pPr>
        <w:ind w:right="-426" w:hanging="142"/>
        <w:jc w:val="center"/>
        <w:rPr>
          <w:rFonts w:ascii="Times New Roman" w:hAnsi="Times New Roman"/>
          <w:b/>
          <w:sz w:val="23"/>
          <w:szCs w:val="23"/>
        </w:rPr>
      </w:pPr>
      <w:r w:rsidRPr="00B166BB">
        <w:rPr>
          <w:rFonts w:ascii="Times New Roman" w:hAnsi="Times New Roman"/>
          <w:b/>
          <w:sz w:val="23"/>
          <w:szCs w:val="23"/>
        </w:rPr>
        <w:t>Usługa cateringu podczas Katowickiego Festiwalu Biegowego ś</w:t>
      </w:r>
      <w:r>
        <w:rPr>
          <w:rFonts w:ascii="Times New Roman" w:hAnsi="Times New Roman"/>
          <w:b/>
          <w:sz w:val="23"/>
          <w:szCs w:val="23"/>
        </w:rPr>
        <w:t xml:space="preserve">wiadczona na rzecz AWF Katowice </w:t>
      </w:r>
      <w:r>
        <w:rPr>
          <w:rFonts w:ascii="Times New Roman" w:hAnsi="Times New Roman"/>
          <w:b/>
          <w:sz w:val="23"/>
          <w:szCs w:val="23"/>
        </w:rPr>
        <w:br/>
      </w:r>
      <w:r>
        <w:rPr>
          <w:rFonts w:ascii="Times New Roman" w:hAnsi="Times New Roman"/>
          <w:b/>
          <w:sz w:val="23"/>
          <w:szCs w:val="23"/>
        </w:rPr>
        <w:br/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ZSO/15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</w:t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>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9219A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166BB"/>
    <w:rsid w:val="00B2778B"/>
    <w:rsid w:val="00B32F73"/>
    <w:rsid w:val="00B35449"/>
    <w:rsid w:val="00B81664"/>
    <w:rsid w:val="00B95490"/>
    <w:rsid w:val="00B96EAE"/>
    <w:rsid w:val="00BF58A8"/>
    <w:rsid w:val="00C55700"/>
    <w:rsid w:val="00D45B6C"/>
    <w:rsid w:val="00DF0543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18</cp:revision>
  <dcterms:created xsi:type="dcterms:W3CDTF">2023-01-17T10:06:00Z</dcterms:created>
  <dcterms:modified xsi:type="dcterms:W3CDTF">2023-04-24T11:28:00Z</dcterms:modified>
</cp:coreProperties>
</file>