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1B12DE63" w:rsidR="005A7C18" w:rsidRPr="00B96EAE" w:rsidRDefault="00990FF5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990FF5">
        <w:rPr>
          <w:rFonts w:ascii="Times New Roman" w:hAnsi="Times New Roman"/>
          <w:b/>
          <w:sz w:val="23"/>
          <w:szCs w:val="23"/>
        </w:rPr>
        <w:t xml:space="preserve">Dostawa elektrod do elektrostymulacji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E17EEA">
        <w:rPr>
          <w:rFonts w:ascii="Times New Roman" w:hAnsi="Times New Roman"/>
          <w:b/>
          <w:sz w:val="23"/>
          <w:szCs w:val="23"/>
          <w:shd w:val="clear" w:color="auto" w:fill="FFFFFF"/>
        </w:rPr>
        <w:t>ZSO/18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16</cp:revision>
  <dcterms:created xsi:type="dcterms:W3CDTF">2023-01-17T10:06:00Z</dcterms:created>
  <dcterms:modified xsi:type="dcterms:W3CDTF">2023-04-13T07:15:00Z</dcterms:modified>
</cp:coreProperties>
</file>