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3A72E5F6" w:rsidR="005A7C18" w:rsidRPr="00B96EAE" w:rsidRDefault="00B35449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B35449">
        <w:rPr>
          <w:rFonts w:ascii="Times New Roman" w:hAnsi="Times New Roman"/>
          <w:b/>
          <w:sz w:val="23"/>
          <w:szCs w:val="23"/>
        </w:rPr>
        <w:t>Wykonanie wraz z dostawą koszulek i opasek na potrzeby Katowickiego Festiwalu Biegowego dla AWF Katowice – 2 części</w:t>
      </w:r>
      <w:r w:rsidR="00990FF5" w:rsidRPr="00990FF5">
        <w:rPr>
          <w:rFonts w:ascii="Times New Roman" w:hAnsi="Times New Roman"/>
          <w:b/>
          <w:sz w:val="23"/>
          <w:szCs w:val="23"/>
        </w:rPr>
        <w:t xml:space="preserve">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ZSO/13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35449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16</cp:revision>
  <dcterms:created xsi:type="dcterms:W3CDTF">2023-01-17T10:06:00Z</dcterms:created>
  <dcterms:modified xsi:type="dcterms:W3CDTF">2023-03-29T12:18:00Z</dcterms:modified>
</cp:coreProperties>
</file>