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97A59" w14:textId="52F0814C" w:rsidR="0012394E" w:rsidRDefault="0012394E" w:rsidP="0012394E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2 do Zaproszenia</w:t>
      </w:r>
    </w:p>
    <w:p w14:paraId="6F9D2469" w14:textId="77777777" w:rsidR="0012394E" w:rsidRDefault="0012394E" w:rsidP="004442CA">
      <w:pPr>
        <w:jc w:val="center"/>
        <w:rPr>
          <w:b/>
          <w:bCs/>
        </w:rPr>
      </w:pPr>
    </w:p>
    <w:p w14:paraId="51298F2C" w14:textId="25DD0FE4" w:rsidR="004442CA" w:rsidRDefault="004442CA" w:rsidP="004442CA">
      <w:pPr>
        <w:jc w:val="center"/>
        <w:rPr>
          <w:b/>
          <w:bCs/>
        </w:rPr>
      </w:pPr>
      <w:r w:rsidRPr="00B04200">
        <w:rPr>
          <w:b/>
          <w:bCs/>
        </w:rPr>
        <w:t>OPIS PRZEDMIOTU ZAMÓWIENIA</w:t>
      </w:r>
    </w:p>
    <w:p w14:paraId="2CB76CE1" w14:textId="77777777" w:rsidR="001D6A1E" w:rsidRPr="00B04200" w:rsidRDefault="001D6A1E" w:rsidP="004442CA">
      <w:pPr>
        <w:jc w:val="center"/>
        <w:rPr>
          <w:b/>
          <w:bCs/>
        </w:rPr>
      </w:pPr>
    </w:p>
    <w:p w14:paraId="6C629AFF" w14:textId="7330E233" w:rsidR="001D6A1E" w:rsidRPr="00132322" w:rsidRDefault="0001131F" w:rsidP="0001131F">
      <w:pPr>
        <w:jc w:val="both"/>
        <w:rPr>
          <w:sz w:val="24"/>
          <w:szCs w:val="24"/>
        </w:rPr>
      </w:pPr>
      <w:r w:rsidRPr="00132322">
        <w:rPr>
          <w:sz w:val="24"/>
          <w:szCs w:val="24"/>
        </w:rPr>
        <w:t xml:space="preserve">Przedmiot zamówienia obejmuje </w:t>
      </w:r>
      <w:r w:rsidR="00213D86">
        <w:rPr>
          <w:sz w:val="24"/>
          <w:szCs w:val="24"/>
        </w:rPr>
        <w:t>r</w:t>
      </w:r>
      <w:r w:rsidR="00213D86" w:rsidRPr="00213D86">
        <w:rPr>
          <w:sz w:val="24"/>
          <w:szCs w:val="24"/>
        </w:rPr>
        <w:t>oboty budowlane polegające częściowej wymianie stolarki okiennej budynku Domu Asystenta AWF Katowice przy ul. Raciborskiej 1</w:t>
      </w:r>
      <w:r w:rsidR="00213D86">
        <w:rPr>
          <w:sz w:val="24"/>
          <w:szCs w:val="24"/>
        </w:rPr>
        <w:t>, z</w:t>
      </w:r>
      <w:r w:rsidRPr="00132322">
        <w:rPr>
          <w:sz w:val="24"/>
          <w:szCs w:val="24"/>
        </w:rPr>
        <w:t xml:space="preserve">godnie z opracowaną </w:t>
      </w:r>
      <w:r w:rsidR="00213D86">
        <w:rPr>
          <w:sz w:val="24"/>
          <w:szCs w:val="24"/>
        </w:rPr>
        <w:t>specyfikacją techniczną</w:t>
      </w:r>
      <w:r w:rsidR="001D6A1E" w:rsidRPr="00132322">
        <w:rPr>
          <w:sz w:val="24"/>
          <w:szCs w:val="24"/>
        </w:rPr>
        <w:t>.</w:t>
      </w:r>
    </w:p>
    <w:p w14:paraId="0B1D6ABD" w14:textId="77777777" w:rsidR="001D6A1E" w:rsidRDefault="001D6A1E" w:rsidP="001D6A1E"/>
    <w:p w14:paraId="75FBDDA2" w14:textId="2B464ACB" w:rsidR="0001131F" w:rsidRPr="00132322" w:rsidRDefault="0001131F" w:rsidP="0001131F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132322">
        <w:rPr>
          <w:b/>
          <w:sz w:val="24"/>
          <w:szCs w:val="24"/>
        </w:rPr>
        <w:t>Zakres rzeczowy przedmiotu zamówienia</w:t>
      </w:r>
    </w:p>
    <w:p w14:paraId="33200AB0" w14:textId="77777777" w:rsidR="00132322" w:rsidRDefault="00132322" w:rsidP="0001131F"/>
    <w:p w14:paraId="47BA096E" w14:textId="3549ACCB" w:rsidR="0001131F" w:rsidRDefault="0001131F" w:rsidP="0001131F">
      <w:r>
        <w:t xml:space="preserve">Zakres rzeczowy przedmiotu zamówienia obejmuje roboty </w:t>
      </w:r>
      <w:r w:rsidR="00213D86">
        <w:t xml:space="preserve">budowlane polegające na wymianie okien i drzwi. </w:t>
      </w:r>
    </w:p>
    <w:p w14:paraId="1E6CF843" w14:textId="5A9FDCCC" w:rsidR="001D6A1E" w:rsidRDefault="0001131F" w:rsidP="001D6A1E">
      <w:r>
        <w:t>Szczegółowy zakres prac:</w:t>
      </w:r>
    </w:p>
    <w:p w14:paraId="41E65BEB" w14:textId="71954FDA" w:rsidR="0001131F" w:rsidRDefault="0001131F" w:rsidP="001D6A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76"/>
        <w:gridCol w:w="4807"/>
        <w:gridCol w:w="1005"/>
        <w:gridCol w:w="666"/>
      </w:tblGrid>
      <w:tr w:rsidR="00213D86" w:rsidRPr="00213D86" w14:paraId="664B720A" w14:textId="77777777" w:rsidTr="00213D86">
        <w:trPr>
          <w:trHeight w:val="500"/>
        </w:trPr>
        <w:tc>
          <w:tcPr>
            <w:tcW w:w="0" w:type="auto"/>
            <w:hideMark/>
          </w:tcPr>
          <w:p w14:paraId="447BC23E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Poz.</w:t>
            </w:r>
          </w:p>
        </w:tc>
        <w:tc>
          <w:tcPr>
            <w:tcW w:w="0" w:type="auto"/>
            <w:hideMark/>
          </w:tcPr>
          <w:p w14:paraId="5AD7ABD9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hideMark/>
          </w:tcPr>
          <w:p w14:paraId="1EE8902E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Dodatkowy opis</w:t>
            </w:r>
          </w:p>
        </w:tc>
        <w:tc>
          <w:tcPr>
            <w:tcW w:w="0" w:type="auto"/>
            <w:hideMark/>
          </w:tcPr>
          <w:p w14:paraId="5AF00136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Jednostka</w:t>
            </w:r>
          </w:p>
        </w:tc>
        <w:tc>
          <w:tcPr>
            <w:tcW w:w="0" w:type="auto"/>
            <w:hideMark/>
          </w:tcPr>
          <w:p w14:paraId="446B5FEA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Ilość</w:t>
            </w:r>
          </w:p>
        </w:tc>
      </w:tr>
      <w:tr w:rsidR="00213D86" w:rsidRPr="00213D86" w14:paraId="60046B5D" w14:textId="77777777" w:rsidTr="00213D86">
        <w:trPr>
          <w:trHeight w:val="580"/>
        </w:trPr>
        <w:tc>
          <w:tcPr>
            <w:tcW w:w="0" w:type="auto"/>
            <w:noWrap/>
            <w:hideMark/>
          </w:tcPr>
          <w:p w14:paraId="7762E842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8752B22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Demontaż okien wraz utylizacją</w:t>
            </w:r>
          </w:p>
        </w:tc>
        <w:tc>
          <w:tcPr>
            <w:tcW w:w="0" w:type="auto"/>
            <w:hideMark/>
          </w:tcPr>
          <w:p w14:paraId="32047445" w14:textId="77777777" w:rsidR="00213D86" w:rsidRPr="00213D86" w:rsidRDefault="00213D86">
            <w:pPr>
              <w:rPr>
                <w:sz w:val="20"/>
                <w:szCs w:val="20"/>
              </w:rPr>
            </w:pPr>
            <w:proofErr w:type="gramStart"/>
            <w:r w:rsidRPr="00213D86">
              <w:rPr>
                <w:sz w:val="20"/>
                <w:szCs w:val="20"/>
              </w:rPr>
              <w:t>w</w:t>
            </w:r>
            <w:proofErr w:type="gramEnd"/>
            <w:r w:rsidRPr="00213D86">
              <w:rPr>
                <w:sz w:val="20"/>
                <w:szCs w:val="20"/>
              </w:rPr>
              <w:t xml:space="preserve"> tym demontaż i utylizacja parapetów wewnętrznych i zewnętrznych</w:t>
            </w:r>
          </w:p>
        </w:tc>
        <w:tc>
          <w:tcPr>
            <w:tcW w:w="0" w:type="auto"/>
            <w:noWrap/>
            <w:hideMark/>
          </w:tcPr>
          <w:p w14:paraId="6FED4864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gramStart"/>
            <w:r w:rsidRPr="00213D86">
              <w:rPr>
                <w:sz w:val="20"/>
                <w:szCs w:val="20"/>
              </w:rPr>
              <w:t>m</w:t>
            </w:r>
            <w:proofErr w:type="gramEnd"/>
            <w:r w:rsidRPr="00213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CFF0F8C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13,50</w:t>
            </w:r>
          </w:p>
        </w:tc>
      </w:tr>
      <w:tr w:rsidR="00213D86" w:rsidRPr="00213D86" w14:paraId="7E68BB15" w14:textId="77777777" w:rsidTr="00213D86">
        <w:trPr>
          <w:trHeight w:val="580"/>
        </w:trPr>
        <w:tc>
          <w:tcPr>
            <w:tcW w:w="0" w:type="auto"/>
            <w:noWrap/>
            <w:hideMark/>
          </w:tcPr>
          <w:p w14:paraId="1D2493A5" w14:textId="232E39D9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F40D8B1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Dostawa i montaż okien</w:t>
            </w:r>
          </w:p>
        </w:tc>
        <w:tc>
          <w:tcPr>
            <w:tcW w:w="0" w:type="auto"/>
            <w:hideMark/>
          </w:tcPr>
          <w:p w14:paraId="15C5B72D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 xml:space="preserve">Materiał PCV, </w:t>
            </w:r>
            <w:proofErr w:type="spellStart"/>
            <w:r w:rsidRPr="00213D86">
              <w:rPr>
                <w:sz w:val="20"/>
                <w:szCs w:val="20"/>
              </w:rPr>
              <w:t>Uw</w:t>
            </w:r>
            <w:proofErr w:type="spellEnd"/>
            <w:r w:rsidRPr="00213D86">
              <w:rPr>
                <w:sz w:val="20"/>
                <w:szCs w:val="20"/>
              </w:rPr>
              <w:t>&lt;0,9 W/m2*K, profile w kolorze złoty dąb, klamka w kolorze stare złoto</w:t>
            </w:r>
          </w:p>
        </w:tc>
        <w:tc>
          <w:tcPr>
            <w:tcW w:w="0" w:type="auto"/>
            <w:noWrap/>
            <w:hideMark/>
          </w:tcPr>
          <w:p w14:paraId="5D10E7A7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93D53F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 </w:t>
            </w:r>
          </w:p>
        </w:tc>
      </w:tr>
      <w:tr w:rsidR="00213D86" w:rsidRPr="00213D86" w14:paraId="7203582B" w14:textId="77777777" w:rsidTr="00213D86">
        <w:trPr>
          <w:trHeight w:val="290"/>
        </w:trPr>
        <w:tc>
          <w:tcPr>
            <w:tcW w:w="0" w:type="auto"/>
            <w:noWrap/>
            <w:hideMark/>
          </w:tcPr>
          <w:p w14:paraId="12DE15BC" w14:textId="68E39383" w:rsidR="00213D86" w:rsidRPr="00213D86" w:rsidRDefault="00A2340F" w:rsidP="00A2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14:paraId="6CF47F92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Okno typ 1</w:t>
            </w:r>
          </w:p>
        </w:tc>
        <w:tc>
          <w:tcPr>
            <w:tcW w:w="0" w:type="auto"/>
            <w:hideMark/>
          </w:tcPr>
          <w:p w14:paraId="7ACEFFAB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980x1610 mm - 4 szt., PRAWE</w:t>
            </w:r>
          </w:p>
        </w:tc>
        <w:tc>
          <w:tcPr>
            <w:tcW w:w="0" w:type="auto"/>
            <w:noWrap/>
            <w:hideMark/>
          </w:tcPr>
          <w:p w14:paraId="7233383B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gramStart"/>
            <w:r w:rsidRPr="00213D86">
              <w:rPr>
                <w:sz w:val="20"/>
                <w:szCs w:val="20"/>
              </w:rPr>
              <w:t>m</w:t>
            </w:r>
            <w:proofErr w:type="gramEnd"/>
            <w:r w:rsidRPr="00213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2012C0A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6,31</w:t>
            </w:r>
          </w:p>
        </w:tc>
      </w:tr>
      <w:tr w:rsidR="00213D86" w:rsidRPr="00213D86" w14:paraId="102F3925" w14:textId="77777777" w:rsidTr="00213D86">
        <w:trPr>
          <w:trHeight w:val="290"/>
        </w:trPr>
        <w:tc>
          <w:tcPr>
            <w:tcW w:w="0" w:type="auto"/>
            <w:noWrap/>
            <w:hideMark/>
          </w:tcPr>
          <w:p w14:paraId="055A4FFA" w14:textId="778C5E53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14:paraId="74BAE217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Okno typ 2</w:t>
            </w:r>
          </w:p>
        </w:tc>
        <w:tc>
          <w:tcPr>
            <w:tcW w:w="0" w:type="auto"/>
            <w:hideMark/>
          </w:tcPr>
          <w:p w14:paraId="40807601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980x1610 mm - 2 szt., LEWE</w:t>
            </w:r>
          </w:p>
        </w:tc>
        <w:tc>
          <w:tcPr>
            <w:tcW w:w="0" w:type="auto"/>
            <w:noWrap/>
            <w:hideMark/>
          </w:tcPr>
          <w:p w14:paraId="1B3BE2B3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gramStart"/>
            <w:r w:rsidRPr="00213D86">
              <w:rPr>
                <w:sz w:val="20"/>
                <w:szCs w:val="20"/>
              </w:rPr>
              <w:t>m</w:t>
            </w:r>
            <w:proofErr w:type="gramEnd"/>
            <w:r w:rsidRPr="00213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374BACD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3,16</w:t>
            </w:r>
          </w:p>
        </w:tc>
      </w:tr>
      <w:tr w:rsidR="00213D86" w:rsidRPr="00213D86" w14:paraId="57538F33" w14:textId="77777777" w:rsidTr="00213D86">
        <w:trPr>
          <w:trHeight w:val="290"/>
        </w:trPr>
        <w:tc>
          <w:tcPr>
            <w:tcW w:w="0" w:type="auto"/>
            <w:noWrap/>
            <w:hideMark/>
          </w:tcPr>
          <w:p w14:paraId="7EAFFEC7" w14:textId="202E22F6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hideMark/>
          </w:tcPr>
          <w:p w14:paraId="40CE1D4A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Okno typ 3</w:t>
            </w:r>
          </w:p>
        </w:tc>
        <w:tc>
          <w:tcPr>
            <w:tcW w:w="0" w:type="auto"/>
            <w:hideMark/>
          </w:tcPr>
          <w:p w14:paraId="3E46899B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1450x1390 mm - 2 szt.</w:t>
            </w:r>
          </w:p>
        </w:tc>
        <w:tc>
          <w:tcPr>
            <w:tcW w:w="0" w:type="auto"/>
            <w:noWrap/>
            <w:hideMark/>
          </w:tcPr>
          <w:p w14:paraId="3319E477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gramStart"/>
            <w:r w:rsidRPr="00213D86">
              <w:rPr>
                <w:sz w:val="20"/>
                <w:szCs w:val="20"/>
              </w:rPr>
              <w:t>m</w:t>
            </w:r>
            <w:proofErr w:type="gramEnd"/>
            <w:r w:rsidRPr="00213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35E64F4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4,03</w:t>
            </w:r>
          </w:p>
        </w:tc>
      </w:tr>
      <w:tr w:rsidR="00213D86" w:rsidRPr="00213D86" w14:paraId="2C1E2B83" w14:textId="77777777" w:rsidTr="00213D86">
        <w:trPr>
          <w:trHeight w:val="870"/>
        </w:trPr>
        <w:tc>
          <w:tcPr>
            <w:tcW w:w="0" w:type="auto"/>
            <w:noWrap/>
            <w:hideMark/>
          </w:tcPr>
          <w:p w14:paraId="127296AC" w14:textId="01D00CF3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10B0D77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Dostawa i montaż parapetów wewnętrznych</w:t>
            </w:r>
          </w:p>
        </w:tc>
        <w:tc>
          <w:tcPr>
            <w:tcW w:w="0" w:type="auto"/>
            <w:hideMark/>
          </w:tcPr>
          <w:p w14:paraId="301064EC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PCV, wymiar szerokości dostosowany do grubości muru i głębokości osadzenia okna, wysięg poza lico ściany wewnętrznej 4 cm</w:t>
            </w:r>
          </w:p>
        </w:tc>
        <w:tc>
          <w:tcPr>
            <w:tcW w:w="0" w:type="auto"/>
            <w:noWrap/>
            <w:hideMark/>
          </w:tcPr>
          <w:p w14:paraId="7FFC91A4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3D86">
              <w:rPr>
                <w:sz w:val="20"/>
                <w:szCs w:val="20"/>
              </w:rPr>
              <w:t>mb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176C2D9A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8,78</w:t>
            </w:r>
          </w:p>
        </w:tc>
      </w:tr>
      <w:tr w:rsidR="00213D86" w:rsidRPr="00213D86" w14:paraId="0539E99A" w14:textId="77777777" w:rsidTr="00213D86">
        <w:trPr>
          <w:trHeight w:val="870"/>
        </w:trPr>
        <w:tc>
          <w:tcPr>
            <w:tcW w:w="0" w:type="auto"/>
            <w:noWrap/>
            <w:hideMark/>
          </w:tcPr>
          <w:p w14:paraId="1C780DC5" w14:textId="2CFEA258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44B4F57D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Dostawa i montaż parapetów zewnętrznych</w:t>
            </w:r>
          </w:p>
        </w:tc>
        <w:tc>
          <w:tcPr>
            <w:tcW w:w="0" w:type="auto"/>
            <w:hideMark/>
          </w:tcPr>
          <w:p w14:paraId="6D3A9BB7" w14:textId="77777777" w:rsidR="00213D86" w:rsidRPr="00213D86" w:rsidRDefault="00213D86">
            <w:pPr>
              <w:rPr>
                <w:sz w:val="20"/>
                <w:szCs w:val="20"/>
              </w:rPr>
            </w:pPr>
            <w:proofErr w:type="gramStart"/>
            <w:r w:rsidRPr="00213D86">
              <w:rPr>
                <w:sz w:val="20"/>
                <w:szCs w:val="20"/>
              </w:rPr>
              <w:t>stalowe</w:t>
            </w:r>
            <w:proofErr w:type="gramEnd"/>
            <w:r w:rsidRPr="00213D86">
              <w:rPr>
                <w:sz w:val="20"/>
                <w:szCs w:val="20"/>
              </w:rPr>
              <w:t>, wymiar szerokości dostosowany do grubości muru i głębokości osadzenia okna, wysięg poza lico ściany zewnętrznej 4 cm</w:t>
            </w:r>
          </w:p>
        </w:tc>
        <w:tc>
          <w:tcPr>
            <w:tcW w:w="0" w:type="auto"/>
            <w:noWrap/>
            <w:hideMark/>
          </w:tcPr>
          <w:p w14:paraId="7C74BD7A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3D86">
              <w:rPr>
                <w:sz w:val="20"/>
                <w:szCs w:val="20"/>
              </w:rPr>
              <w:t>mb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2595F738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8,78</w:t>
            </w:r>
          </w:p>
        </w:tc>
      </w:tr>
      <w:tr w:rsidR="00213D86" w:rsidRPr="00213D86" w14:paraId="31816DDC" w14:textId="77777777" w:rsidTr="00213D86">
        <w:trPr>
          <w:trHeight w:val="870"/>
        </w:trPr>
        <w:tc>
          <w:tcPr>
            <w:tcW w:w="0" w:type="auto"/>
            <w:noWrap/>
            <w:hideMark/>
          </w:tcPr>
          <w:p w14:paraId="19C36CA6" w14:textId="653B2933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92BDC84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Naprawa ościeży okiennych wewnętrznych po wymianie okien</w:t>
            </w:r>
          </w:p>
        </w:tc>
        <w:tc>
          <w:tcPr>
            <w:tcW w:w="0" w:type="auto"/>
            <w:hideMark/>
          </w:tcPr>
          <w:p w14:paraId="22B7A758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Odtworzenie wyprawy tynkarskiej, wykonanie gładzi gipsowej na ościeżach, dwukrotne malowanie na kolor zbliżony do kolorystyki ścian wewnętrznych</w:t>
            </w:r>
          </w:p>
        </w:tc>
        <w:tc>
          <w:tcPr>
            <w:tcW w:w="0" w:type="auto"/>
            <w:noWrap/>
            <w:hideMark/>
          </w:tcPr>
          <w:p w14:paraId="7A9BAA51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3D86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213D8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40E1CCFA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8</w:t>
            </w:r>
          </w:p>
        </w:tc>
      </w:tr>
      <w:tr w:rsidR="00213D86" w:rsidRPr="00213D86" w14:paraId="4CAABBED" w14:textId="77777777" w:rsidTr="00213D86">
        <w:trPr>
          <w:trHeight w:val="870"/>
        </w:trPr>
        <w:tc>
          <w:tcPr>
            <w:tcW w:w="0" w:type="auto"/>
            <w:noWrap/>
            <w:hideMark/>
          </w:tcPr>
          <w:p w14:paraId="70910D09" w14:textId="15DEA811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07AE0F7A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Naprawa ościeży okiennych zewnętrznych po wymianie okien</w:t>
            </w:r>
          </w:p>
        </w:tc>
        <w:tc>
          <w:tcPr>
            <w:tcW w:w="0" w:type="auto"/>
            <w:hideMark/>
          </w:tcPr>
          <w:p w14:paraId="3B9482E1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Naprawa ubytków tynkarskich, malowanie ościeża na kolor zbliżony do elewacji</w:t>
            </w:r>
          </w:p>
        </w:tc>
        <w:tc>
          <w:tcPr>
            <w:tcW w:w="0" w:type="auto"/>
            <w:noWrap/>
            <w:hideMark/>
          </w:tcPr>
          <w:p w14:paraId="4B6DB71F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3D86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213D8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4B1701BE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8</w:t>
            </w:r>
          </w:p>
        </w:tc>
      </w:tr>
      <w:tr w:rsidR="00213D86" w:rsidRPr="00213D86" w14:paraId="0D5D9CC9" w14:textId="77777777" w:rsidTr="00933929">
        <w:trPr>
          <w:trHeight w:val="699"/>
        </w:trPr>
        <w:tc>
          <w:tcPr>
            <w:tcW w:w="0" w:type="auto"/>
            <w:noWrap/>
            <w:hideMark/>
          </w:tcPr>
          <w:p w14:paraId="5BDDDE5B" w14:textId="169ECEAA" w:rsidR="00213D86" w:rsidRPr="00213D86" w:rsidRDefault="00A2340F" w:rsidP="0021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69A8333B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Wygrodzenie i zabezpieczenie obszaru prowadzonych robót budowlanych</w:t>
            </w:r>
          </w:p>
        </w:tc>
        <w:tc>
          <w:tcPr>
            <w:tcW w:w="0" w:type="auto"/>
            <w:hideMark/>
          </w:tcPr>
          <w:p w14:paraId="74C24708" w14:textId="77777777" w:rsidR="00213D86" w:rsidRPr="00213D86" w:rsidRDefault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2BED9F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3D86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213D8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1C47E65F" w14:textId="77777777" w:rsidR="00213D86" w:rsidRPr="00213D86" w:rsidRDefault="00213D86" w:rsidP="00213D86">
            <w:pPr>
              <w:rPr>
                <w:sz w:val="20"/>
                <w:szCs w:val="20"/>
              </w:rPr>
            </w:pPr>
            <w:r w:rsidRPr="00213D86">
              <w:rPr>
                <w:sz w:val="20"/>
                <w:szCs w:val="20"/>
              </w:rPr>
              <w:t>1</w:t>
            </w:r>
          </w:p>
        </w:tc>
      </w:tr>
    </w:tbl>
    <w:p w14:paraId="08254FA4" w14:textId="77777777" w:rsidR="00213D86" w:rsidRDefault="00213D86" w:rsidP="001D6A1E"/>
    <w:p w14:paraId="188A3BC2" w14:textId="48458B01" w:rsidR="00132322" w:rsidRDefault="00132322" w:rsidP="00132322">
      <w:r>
        <w:t>Przedmiot zamówienia opisuje:</w:t>
      </w:r>
    </w:p>
    <w:p w14:paraId="2B833DD4" w14:textId="67A4B7CD" w:rsidR="00132322" w:rsidRDefault="00213D86" w:rsidP="00213D86">
      <w:pPr>
        <w:pStyle w:val="Akapitzlist"/>
        <w:numPr>
          <w:ilvl w:val="0"/>
          <w:numId w:val="14"/>
        </w:numPr>
      </w:pPr>
      <w:r>
        <w:t>Specyfikacja techniczna</w:t>
      </w:r>
      <w:r w:rsidR="00A2340F">
        <w:t xml:space="preserve"> okien</w:t>
      </w:r>
    </w:p>
    <w:p w14:paraId="16FA0F6B" w14:textId="77777777" w:rsidR="001D6A1E" w:rsidRDefault="001D6A1E" w:rsidP="001D6A1E"/>
    <w:p w14:paraId="1E135D4D" w14:textId="02503074" w:rsidR="001D6A1E" w:rsidRPr="00132322" w:rsidRDefault="0001131F" w:rsidP="0001131F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132322">
        <w:rPr>
          <w:b/>
          <w:sz w:val="24"/>
          <w:szCs w:val="24"/>
        </w:rPr>
        <w:t>Zadania wykonawcy:</w:t>
      </w:r>
    </w:p>
    <w:p w14:paraId="45DA81F6" w14:textId="77777777" w:rsidR="0001131F" w:rsidRDefault="0001131F" w:rsidP="0001131F">
      <w:pPr>
        <w:widowControl/>
        <w:adjustRightInd w:val="0"/>
        <w:rPr>
          <w:rFonts w:eastAsia="SymbolMT"/>
        </w:rPr>
      </w:pPr>
    </w:p>
    <w:p w14:paraId="7E8E8D6B" w14:textId="0F078E1C" w:rsidR="0001131F" w:rsidRPr="00583203" w:rsidRDefault="0001131F" w:rsidP="000113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583203">
        <w:rPr>
          <w:rFonts w:eastAsia="SymbolMT"/>
        </w:rPr>
        <w:t>Wykona</w:t>
      </w:r>
      <w:r w:rsidR="00213D86" w:rsidRPr="00583203">
        <w:rPr>
          <w:rFonts w:eastAsia="SymbolMT"/>
        </w:rPr>
        <w:t>nie robót budowlanych zgod</w:t>
      </w:r>
      <w:r w:rsidR="00A2340F" w:rsidRPr="00583203">
        <w:rPr>
          <w:rFonts w:eastAsia="SymbolMT"/>
        </w:rPr>
        <w:t>nie z specyfikacją okien</w:t>
      </w:r>
      <w:r w:rsidR="00213D86" w:rsidRPr="00583203">
        <w:rPr>
          <w:rFonts w:eastAsia="SymbolMT"/>
        </w:rPr>
        <w:t>.</w:t>
      </w:r>
    </w:p>
    <w:p w14:paraId="69101733" w14:textId="38EB9FC3" w:rsidR="0063661F" w:rsidRPr="00583203" w:rsidRDefault="0063661F" w:rsidP="006366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583203">
        <w:rPr>
          <w:rFonts w:eastAsia="SymbolMT"/>
        </w:rPr>
        <w:t>Właściwe oznakowanie terenu budowy i utrzymanie w czystości dróg dojazdowych do budowy</w:t>
      </w:r>
    </w:p>
    <w:p w14:paraId="421A6B2E" w14:textId="783138B3" w:rsidR="0063661F" w:rsidRPr="00583203" w:rsidRDefault="0063661F" w:rsidP="006366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583203">
        <w:rPr>
          <w:rFonts w:eastAsia="SymbolMT"/>
        </w:rPr>
        <w:t>Wykonanie dokumentacji odbiorowej objętej przedmiotem zamówienia, zawierającej m.in.:</w:t>
      </w:r>
    </w:p>
    <w:p w14:paraId="47EECEC0" w14:textId="77777777" w:rsidR="0063661F" w:rsidRPr="00583203" w:rsidRDefault="0063661F" w:rsidP="0063661F">
      <w:pPr>
        <w:pStyle w:val="Akapitzlist"/>
        <w:widowControl/>
        <w:numPr>
          <w:ilvl w:val="0"/>
          <w:numId w:val="7"/>
        </w:numPr>
        <w:adjustRightInd w:val="0"/>
        <w:ind w:left="1134" w:hanging="425"/>
        <w:rPr>
          <w:rFonts w:eastAsia="SymbolMT"/>
        </w:rPr>
      </w:pPr>
      <w:proofErr w:type="gramStart"/>
      <w:r w:rsidRPr="00583203">
        <w:rPr>
          <w:rFonts w:eastAsia="SymbolMT"/>
        </w:rPr>
        <w:t>zestawienie</w:t>
      </w:r>
      <w:proofErr w:type="gramEnd"/>
      <w:r w:rsidRPr="00583203">
        <w:rPr>
          <w:rFonts w:eastAsia="SymbolMT"/>
        </w:rPr>
        <w:t xml:space="preserve"> wbudowanych materiałów wraz z dokumentami potwierdzającymi wprowadzenie do obrotu zgodnie z obowiązującymi przepisami,</w:t>
      </w:r>
    </w:p>
    <w:p w14:paraId="64E769EF" w14:textId="41968E49" w:rsidR="00E943A0" w:rsidRDefault="00E943A0" w:rsidP="00E943A0">
      <w:pPr>
        <w:widowControl/>
        <w:adjustRightInd w:val="0"/>
        <w:rPr>
          <w:rFonts w:eastAsia="SymbolMT"/>
        </w:rPr>
      </w:pPr>
    </w:p>
    <w:p w14:paraId="6C1CDB7D" w14:textId="4FE65D23" w:rsidR="00E943A0" w:rsidRPr="00132322" w:rsidRDefault="00E943A0" w:rsidP="00E943A0">
      <w:pPr>
        <w:pStyle w:val="Akapitzlist"/>
        <w:widowControl/>
        <w:numPr>
          <w:ilvl w:val="0"/>
          <w:numId w:val="5"/>
        </w:numPr>
        <w:adjustRightInd w:val="0"/>
        <w:rPr>
          <w:rFonts w:eastAsia="SymbolMT"/>
          <w:b/>
          <w:sz w:val="24"/>
          <w:szCs w:val="24"/>
        </w:rPr>
      </w:pPr>
      <w:r w:rsidRPr="00132322">
        <w:rPr>
          <w:rFonts w:eastAsia="SymbolMT"/>
          <w:b/>
          <w:sz w:val="24"/>
          <w:szCs w:val="24"/>
        </w:rPr>
        <w:t>Wykonawca jest zobowiązany:</w:t>
      </w:r>
    </w:p>
    <w:p w14:paraId="24A14098" w14:textId="77777777" w:rsidR="00E943A0" w:rsidRPr="00E943A0" w:rsidRDefault="00E943A0" w:rsidP="00E943A0">
      <w:pPr>
        <w:widowControl/>
        <w:adjustRightInd w:val="0"/>
        <w:rPr>
          <w:rFonts w:eastAsia="SymbolMT"/>
        </w:rPr>
      </w:pPr>
    </w:p>
    <w:p w14:paraId="5A2BD590" w14:textId="53754124" w:rsidR="00E943A0" w:rsidRDefault="00E943A0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P</w:t>
      </w:r>
      <w:r w:rsidRPr="00E943A0">
        <w:rPr>
          <w:rFonts w:eastAsia="SymbolMT"/>
        </w:rPr>
        <w:t>rzejęcia placu budowy w terminie wyznaczonym przez Zamawiającego,</w:t>
      </w:r>
    </w:p>
    <w:p w14:paraId="5450DC11" w14:textId="1AA17C0D" w:rsidR="00A2340F" w:rsidRDefault="00A2340F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Uzgodnienia z Zamawiającym terminów realizacji robót budowlanych,</w:t>
      </w:r>
    </w:p>
    <w:p w14:paraId="2F1ECABF" w14:textId="59451054" w:rsidR="00E943A0" w:rsidRDefault="00213D86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lastRenderedPageBreak/>
        <w:t>Z</w:t>
      </w:r>
      <w:r w:rsidR="00E943A0" w:rsidRPr="00E943A0">
        <w:rPr>
          <w:rFonts w:eastAsia="SymbolMT"/>
        </w:rPr>
        <w:t>apewnienia bezpieczeństwa pożarowego oraz bezpieczeństwa warunków realizacji przedmiotu umowy na terenie budowy,</w:t>
      </w:r>
    </w:p>
    <w:p w14:paraId="02929CDF" w14:textId="3BF0449A" w:rsidR="00E943A0" w:rsidRDefault="00E943A0" w:rsidP="009B6D89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E943A0">
        <w:rPr>
          <w:rFonts w:eastAsia="SymbolMT"/>
        </w:rPr>
        <w:t>Zapewnienia jak najmniejszej uciążliwości prowadzonych robót dla użytkowników obie</w:t>
      </w:r>
      <w:r w:rsidR="00213D86">
        <w:rPr>
          <w:rFonts w:eastAsia="SymbolMT"/>
        </w:rPr>
        <w:t>ktu</w:t>
      </w:r>
    </w:p>
    <w:p w14:paraId="38ECA851" w14:textId="66F5DE9B" w:rsidR="00E943A0" w:rsidRDefault="00E943A0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E943A0">
        <w:rPr>
          <w:rFonts w:eastAsia="SymbolMT"/>
        </w:rPr>
        <w:t>Prowadzenia robót w taki sposób, aby umożliwić n</w:t>
      </w:r>
      <w:r w:rsidR="00213D86">
        <w:rPr>
          <w:rFonts w:eastAsia="SymbolMT"/>
        </w:rPr>
        <w:t>ormalne funkcjonowanie obiektu,</w:t>
      </w:r>
    </w:p>
    <w:p w14:paraId="043BF358" w14:textId="77777777" w:rsidR="00E943A0" w:rsidRDefault="00E943A0" w:rsidP="00297308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E943A0">
        <w:rPr>
          <w:rFonts w:eastAsia="SymbolMT"/>
        </w:rPr>
        <w:t>Wszelkie roboty związane z realizacją na czynnym obiekcie, należy wykonywać po wcześniejszym uzgodnieniu z Zamawiającym</w:t>
      </w:r>
    </w:p>
    <w:p w14:paraId="03623A94" w14:textId="77777777" w:rsidR="003054BC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3054BC">
        <w:rPr>
          <w:rFonts w:eastAsia="SymbolMT"/>
        </w:rPr>
        <w:t>P</w:t>
      </w:r>
      <w:r w:rsidR="00E943A0" w:rsidRPr="003054BC">
        <w:rPr>
          <w:rFonts w:eastAsia="SymbolMT"/>
        </w:rPr>
        <w:t xml:space="preserve">onoszenia odpowiedzialności za szkody powstałe w trakcie realizacji </w:t>
      </w:r>
      <w:r>
        <w:rPr>
          <w:rFonts w:eastAsia="SymbolMT"/>
        </w:rPr>
        <w:t xml:space="preserve">robót budowlanych </w:t>
      </w:r>
      <w:r w:rsidR="00E943A0" w:rsidRPr="003054BC">
        <w:rPr>
          <w:rFonts w:eastAsia="SymbolMT"/>
        </w:rPr>
        <w:t xml:space="preserve">i ich naprawienie </w:t>
      </w:r>
      <w:r>
        <w:rPr>
          <w:rFonts w:eastAsia="SymbolMT"/>
        </w:rPr>
        <w:t>lub odtworzenie na własny koszt</w:t>
      </w:r>
    </w:p>
    <w:p w14:paraId="788E57EE" w14:textId="77777777" w:rsidR="003054BC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S</w:t>
      </w:r>
      <w:r w:rsidR="00E943A0" w:rsidRPr="003054BC">
        <w:rPr>
          <w:rFonts w:eastAsia="SymbolMT"/>
        </w:rPr>
        <w:t xml:space="preserve">egregowania, przetwarzania, unieszkodliwiania, magazynowania materiałów pozostałych po pracach budowlanych w wydzielonym miejscu oraz ponoszenia odpowiedzialności za zapewnienie i przestrzeganie warunków bezpieczeństwa w czasie wywozu odpadów, zgodnie z ustawą z dnia 14 grudnia 2012 r. o odpadach (Dz.U.2013.21, </w:t>
      </w:r>
      <w:proofErr w:type="gramStart"/>
      <w:r w:rsidR="00E943A0" w:rsidRPr="003054BC">
        <w:rPr>
          <w:rFonts w:eastAsia="SymbolMT"/>
        </w:rPr>
        <w:t>z</w:t>
      </w:r>
      <w:proofErr w:type="gramEnd"/>
      <w:r w:rsidR="00E943A0" w:rsidRPr="003054BC">
        <w:rPr>
          <w:rFonts w:eastAsia="SymbolMT"/>
        </w:rPr>
        <w:t xml:space="preserve"> </w:t>
      </w:r>
      <w:proofErr w:type="spellStart"/>
      <w:r w:rsidR="00E943A0" w:rsidRPr="003054BC">
        <w:rPr>
          <w:rFonts w:eastAsia="SymbolMT"/>
        </w:rPr>
        <w:t>późn</w:t>
      </w:r>
      <w:proofErr w:type="spellEnd"/>
      <w:r w:rsidR="00E943A0" w:rsidRPr="003054BC">
        <w:rPr>
          <w:rFonts w:eastAsia="SymbolMT"/>
        </w:rPr>
        <w:t xml:space="preserve">. </w:t>
      </w:r>
      <w:proofErr w:type="gramStart"/>
      <w:r w:rsidR="00E943A0" w:rsidRPr="003054BC">
        <w:rPr>
          <w:rFonts w:eastAsia="SymbolMT"/>
        </w:rPr>
        <w:t>zm</w:t>
      </w:r>
      <w:proofErr w:type="gramEnd"/>
      <w:r w:rsidR="00E943A0" w:rsidRPr="003054BC">
        <w:rPr>
          <w:rFonts w:eastAsia="SymbolMT"/>
        </w:rPr>
        <w:t>.) Odpady i śmieci powstałe w wyniku wykonywania robót zostaną wywiezione przez specjalistyczne służby komunalne i wywozowe w ramach wynagrodzenia Wykonawcy za wykonanie przedmiotu umowy. Wykonawca musi posiadać dokumenty potwierdzające przyjęcie odpadów przez składowisko i poniesienie związanych z tym opłat,</w:t>
      </w:r>
    </w:p>
    <w:p w14:paraId="277C0A2E" w14:textId="77777777" w:rsidR="003054BC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W</w:t>
      </w:r>
      <w:r w:rsidR="00E943A0" w:rsidRPr="003054BC">
        <w:rPr>
          <w:rFonts w:eastAsia="SymbolMT"/>
        </w:rPr>
        <w:t>ykonania robót zgodnie z zasadami wiedzy technicznej, obowiązującymi przepisami prawa, dokumentacją techniczną, opiniami i uzgodnieniami dokumentacji projektowej, obowiązującymi normami oraz zaleceniami Nadzoru Inwestorskiego oraz Zamawiającego,</w:t>
      </w:r>
    </w:p>
    <w:p w14:paraId="3CCD5215" w14:textId="77777777" w:rsidR="00203F56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W</w:t>
      </w:r>
      <w:r w:rsidR="00E943A0" w:rsidRPr="003054BC">
        <w:rPr>
          <w:rFonts w:eastAsia="SymbolMT"/>
        </w:rPr>
        <w:t>ykonania niezbędnych robót lub czynności, w tym wykonanie projektów warsztatowych lub montażowych oraz uzyskania w związku z tym wymaganych prawem zezwoleń, własnym staraniem i na własny koszt,</w:t>
      </w:r>
      <w:r>
        <w:rPr>
          <w:rFonts w:eastAsia="SymbolMT"/>
        </w:rPr>
        <w:t xml:space="preserve"> o ile będzie to konieczne w trakcie prowadzenia prac</w:t>
      </w:r>
    </w:p>
    <w:p w14:paraId="2D3E898E" w14:textId="0098D547" w:rsidR="00203F56" w:rsidRDefault="00203F56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U</w:t>
      </w:r>
      <w:r w:rsidR="00E943A0" w:rsidRPr="00203F56">
        <w:rPr>
          <w:rFonts w:eastAsia="SymbolMT"/>
        </w:rPr>
        <w:t>czestniczenia w naradach koordynacyjnych na terenie budowy w terminach</w:t>
      </w:r>
      <w:r>
        <w:rPr>
          <w:rFonts w:eastAsia="SymbolMT"/>
        </w:rPr>
        <w:t xml:space="preserve"> </w:t>
      </w:r>
      <w:r w:rsidR="00E943A0" w:rsidRPr="00203F56">
        <w:rPr>
          <w:rFonts w:eastAsia="SymbolMT"/>
        </w:rPr>
        <w:t>wskazanych przez Zamawiającego,</w:t>
      </w:r>
      <w:r>
        <w:rPr>
          <w:rFonts w:eastAsia="SymbolMT"/>
        </w:rPr>
        <w:t xml:space="preserve"> lub Inspektora Nadzoru</w:t>
      </w:r>
      <w:r w:rsidR="00A2340F">
        <w:rPr>
          <w:rFonts w:eastAsia="SymbolMT"/>
        </w:rPr>
        <w:t>.</w:t>
      </w:r>
    </w:p>
    <w:p w14:paraId="0F3DC727" w14:textId="77777777" w:rsidR="00203F56" w:rsidRDefault="00203F56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P</w:t>
      </w:r>
      <w:r w:rsidR="00E943A0" w:rsidRPr="00203F56">
        <w:rPr>
          <w:rFonts w:eastAsia="SymbolMT"/>
        </w:rPr>
        <w:t>rotokolarnego przekazania Zamawiającemu wykonanych robót,</w:t>
      </w:r>
    </w:p>
    <w:p w14:paraId="61736476" w14:textId="77777777" w:rsidR="00132322" w:rsidRDefault="00132322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P</w:t>
      </w:r>
      <w:r w:rsidR="00E943A0" w:rsidRPr="00132322">
        <w:rPr>
          <w:rFonts w:eastAsia="SymbolMT"/>
        </w:rPr>
        <w:t>isemnego powiadomienia Zamawiającego o zakończeniu robót budowlanych,</w:t>
      </w:r>
      <w:r>
        <w:rPr>
          <w:rFonts w:eastAsia="SymbolMT"/>
        </w:rPr>
        <w:t xml:space="preserve"> i </w:t>
      </w:r>
      <w:r w:rsidR="00E943A0" w:rsidRPr="00E943A0">
        <w:rPr>
          <w:rFonts w:eastAsia="SymbolMT"/>
        </w:rPr>
        <w:t>o gotowości do odbioru końcowego</w:t>
      </w:r>
      <w:r>
        <w:rPr>
          <w:rFonts w:eastAsia="SymbolMT"/>
        </w:rPr>
        <w:t>.</w:t>
      </w:r>
    </w:p>
    <w:p w14:paraId="08DC063B" w14:textId="7B02FCF9" w:rsidR="00132322" w:rsidRPr="00933929" w:rsidRDefault="00933929" w:rsidP="00933929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Udzielenia gwarancji na wykonane prac na okres 60 miesięcy od momentu odbioru prac</w:t>
      </w:r>
    </w:p>
    <w:p w14:paraId="359FCD06" w14:textId="77777777" w:rsidR="00132322" w:rsidRDefault="00132322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U</w:t>
      </w:r>
      <w:r w:rsidR="00E943A0" w:rsidRPr="00132322">
        <w:rPr>
          <w:rFonts w:eastAsia="SymbolMT"/>
        </w:rPr>
        <w:t xml:space="preserve">działu w przeglądach gwarancyjnych po pierwszym i kolejnych latach eksploatacji obiektu oraz przed upływem terminu gwarancji, a także na każde wezwanie Zamawiającego. O terminach przeglądów gwarancyjnych Zamawiający </w:t>
      </w:r>
      <w:r>
        <w:rPr>
          <w:rFonts w:eastAsia="SymbolMT"/>
        </w:rPr>
        <w:t>będzie informował Wykonawcę pisemnie/</w:t>
      </w:r>
      <w:r w:rsidR="00E943A0" w:rsidRPr="00132322">
        <w:rPr>
          <w:rFonts w:eastAsia="SymbolMT"/>
        </w:rPr>
        <w:t>mailem.</w:t>
      </w:r>
    </w:p>
    <w:p w14:paraId="6CE31D11" w14:textId="77777777" w:rsidR="00132322" w:rsidRDefault="00E943A0" w:rsidP="004C0475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132322">
        <w:rPr>
          <w:rFonts w:eastAsia="SymbolMT"/>
        </w:rPr>
        <w:t xml:space="preserve">Współpracy z Zamawiającym, Nadzorem Inwestorskim oraz Użytkownikiem w celu zapewnienia należytego wykonania </w:t>
      </w:r>
      <w:r w:rsidR="00132322" w:rsidRPr="00132322">
        <w:rPr>
          <w:rFonts w:eastAsia="SymbolMT"/>
        </w:rPr>
        <w:t>przedmiotowego zakresu</w:t>
      </w:r>
      <w:r w:rsidRPr="00132322">
        <w:rPr>
          <w:rFonts w:eastAsia="SymbolMT"/>
        </w:rPr>
        <w:t>.</w:t>
      </w:r>
    </w:p>
    <w:p w14:paraId="5A87D676" w14:textId="12185EE4" w:rsidR="00132322" w:rsidRPr="00132322" w:rsidRDefault="00E943A0" w:rsidP="00132322">
      <w:pPr>
        <w:pStyle w:val="Akapitzlist"/>
        <w:widowControl/>
        <w:numPr>
          <w:ilvl w:val="0"/>
          <w:numId w:val="13"/>
        </w:numPr>
        <w:adjustRightInd w:val="0"/>
        <w:ind w:left="567" w:hanging="567"/>
      </w:pPr>
      <w:r w:rsidRPr="00132322">
        <w:rPr>
          <w:rFonts w:eastAsia="SymbolMT"/>
        </w:rPr>
        <w:t xml:space="preserve">Dokonania wizji lokalnej miejsca robót budowlanych objętych przedmiotem zamówienia, aby uzyskać informacje, które mogą być konieczne do przygotowania oferty </w:t>
      </w:r>
      <w:r w:rsidR="00132322">
        <w:rPr>
          <w:rFonts w:eastAsia="SymbolMT"/>
        </w:rPr>
        <w:t>sporządzone</w:t>
      </w:r>
      <w:r w:rsidR="00933929">
        <w:rPr>
          <w:rFonts w:eastAsia="SymbolMT"/>
        </w:rPr>
        <w:t>j w formie ryczałtowej</w:t>
      </w:r>
      <w:r w:rsidR="00132322">
        <w:rPr>
          <w:rFonts w:eastAsia="SymbolMT"/>
        </w:rPr>
        <w:t>.</w:t>
      </w:r>
    </w:p>
    <w:p w14:paraId="35EAE5B3" w14:textId="77777777" w:rsidR="00132322" w:rsidRPr="00A2340F" w:rsidRDefault="00132322" w:rsidP="00132322">
      <w:pPr>
        <w:pStyle w:val="Akapitzlist"/>
        <w:widowControl/>
        <w:adjustRightInd w:val="0"/>
        <w:ind w:left="567"/>
        <w:rPr>
          <w:b/>
        </w:rPr>
      </w:pPr>
    </w:p>
    <w:p w14:paraId="56F6C81F" w14:textId="36685CC6" w:rsidR="00132322" w:rsidRPr="00A2340F" w:rsidRDefault="00A2340F" w:rsidP="00A2340F">
      <w:pPr>
        <w:pStyle w:val="Akapitzlist"/>
        <w:widowControl/>
        <w:numPr>
          <w:ilvl w:val="0"/>
          <w:numId w:val="16"/>
        </w:numPr>
        <w:adjustRightInd w:val="0"/>
        <w:rPr>
          <w:b/>
        </w:rPr>
      </w:pPr>
      <w:r>
        <w:rPr>
          <w:rFonts w:eastAsia="SymbolMT"/>
          <w:b/>
          <w:sz w:val="24"/>
          <w:szCs w:val="24"/>
        </w:rPr>
        <w:t>Inne</w:t>
      </w:r>
      <w:r w:rsidRPr="00A2340F">
        <w:rPr>
          <w:rFonts w:eastAsia="SymbolMT"/>
          <w:b/>
          <w:sz w:val="24"/>
          <w:szCs w:val="24"/>
        </w:rPr>
        <w:t>:</w:t>
      </w:r>
    </w:p>
    <w:p w14:paraId="2E1D609B" w14:textId="77777777" w:rsidR="00132322" w:rsidRPr="00A2340F" w:rsidRDefault="00132322" w:rsidP="00132322">
      <w:pPr>
        <w:pStyle w:val="Akapitzlist"/>
        <w:widowControl/>
        <w:adjustRightInd w:val="0"/>
        <w:ind w:left="567"/>
      </w:pPr>
    </w:p>
    <w:p w14:paraId="1AC3A403" w14:textId="14842F36" w:rsidR="00132322" w:rsidRPr="00C748DF" w:rsidRDefault="00A2340F" w:rsidP="00A2340F">
      <w:pPr>
        <w:pStyle w:val="Akapitzlist"/>
        <w:widowControl/>
        <w:numPr>
          <w:ilvl w:val="0"/>
          <w:numId w:val="17"/>
        </w:numPr>
        <w:adjustRightInd w:val="0"/>
        <w:ind w:left="567" w:hanging="567"/>
        <w:rPr>
          <w:b/>
          <w:i/>
          <w:u w:val="single"/>
        </w:rPr>
      </w:pPr>
      <w:r w:rsidRPr="00C748DF">
        <w:rPr>
          <w:b/>
          <w:i/>
          <w:u w:val="single"/>
        </w:rPr>
        <w:t>Wykonawca powinien dostosować stawkę podatku VAT zgodną z mieszkalnym charakterem budynku</w:t>
      </w:r>
      <w:r w:rsidR="00583203" w:rsidRPr="00C748DF">
        <w:rPr>
          <w:b/>
          <w:i/>
          <w:u w:val="single"/>
        </w:rPr>
        <w:t>,</w:t>
      </w:r>
    </w:p>
    <w:p w14:paraId="2E13F399" w14:textId="27CA1C4F" w:rsidR="00583203" w:rsidRDefault="00583203" w:rsidP="00A2340F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Wykonawca zobowiązany jest do posiadania polisy od prowadzonej działalności w kwocie nie mniejszej niż 50.000,00 PLN.</w:t>
      </w:r>
    </w:p>
    <w:p w14:paraId="06E6BA60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Jedynym kryterium oceny ofert będzie cena zaoferowana z realizacje przedmiotowych robót budowlanych.</w:t>
      </w:r>
    </w:p>
    <w:p w14:paraId="007C0C72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Cena określona w ofercie powinna obejmować wszystkie koszty niezbędne do prawidłowej realizacji przedmiotu zamówienia.</w:t>
      </w:r>
    </w:p>
    <w:p w14:paraId="410A1E5C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Każdy Wykonawca może złożyć tylko jedną ofertę.</w:t>
      </w:r>
    </w:p>
    <w:p w14:paraId="5E6B19BC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Postępowanie jest prowadzone w języku polskim.</w:t>
      </w:r>
    </w:p>
    <w:p w14:paraId="0565E5E7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Wynagrodzenie należne Wykonawcy będzie wynagrodzeniem ryczałtowym.</w:t>
      </w:r>
    </w:p>
    <w:p w14:paraId="08624EA4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14:paraId="1CFF7F4F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14:paraId="6C641C65" w14:textId="77777777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 xml:space="preserve">Zamawiający może zamknąć postępowanie bez wybrania żadnej </w:t>
      </w:r>
      <w:proofErr w:type="gramStart"/>
      <w:r>
        <w:t>oferty,  w</w:t>
      </w:r>
      <w:proofErr w:type="gramEnd"/>
      <w:r>
        <w:t xml:space="preserve"> przypadku, gdy żadna ze złożonych ofert nie odpowiada warunkom określonym przez Zamawiającego.</w:t>
      </w:r>
    </w:p>
    <w:p w14:paraId="21A36A3E" w14:textId="4DE3EDAA" w:rsidR="00583203" w:rsidRDefault="00583203" w:rsidP="00583203">
      <w:pPr>
        <w:pStyle w:val="Akapitzlist"/>
        <w:widowControl/>
        <w:numPr>
          <w:ilvl w:val="0"/>
          <w:numId w:val="17"/>
        </w:numPr>
        <w:adjustRightInd w:val="0"/>
        <w:ind w:left="567" w:hanging="567"/>
      </w:pPr>
      <w:r>
        <w:t>Zamawiający zastrzega sobie prawo do unieważnienia postępowania bez podania przyczyny.</w:t>
      </w:r>
    </w:p>
    <w:p w14:paraId="095594CC" w14:textId="5ECB1EDC" w:rsidR="00A2340F" w:rsidRDefault="00A2340F" w:rsidP="00A2340F">
      <w:pPr>
        <w:widowControl/>
        <w:adjustRightInd w:val="0"/>
      </w:pPr>
    </w:p>
    <w:p w14:paraId="4CF263A5" w14:textId="3A173BB3" w:rsidR="00FC4FCE" w:rsidRPr="00B04200" w:rsidRDefault="00FC4FCE" w:rsidP="00B04200">
      <w:pPr>
        <w:jc w:val="right"/>
        <w:rPr>
          <w:i/>
          <w:iCs/>
        </w:rPr>
      </w:pPr>
    </w:p>
    <w:sectPr w:rsidR="00FC4FCE" w:rsidRPr="00B04200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AA299" w14:textId="77777777" w:rsidR="00AD39A7" w:rsidRDefault="00AD39A7">
      <w:r>
        <w:separator/>
      </w:r>
    </w:p>
  </w:endnote>
  <w:endnote w:type="continuationSeparator" w:id="0">
    <w:p w14:paraId="28ED820C" w14:textId="77777777" w:rsidR="00AD39A7" w:rsidRDefault="00A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0F96" w14:textId="15D2546E" w:rsidR="0053659D" w:rsidRDefault="004A44F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3D54096F" w:rsidR="0053659D" w:rsidRDefault="00D75B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9C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3D54096F" w:rsidR="0053659D" w:rsidRDefault="00D75B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9C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52CA" w14:textId="77777777" w:rsidR="00AD39A7" w:rsidRDefault="00AD39A7">
      <w:r>
        <w:separator/>
      </w:r>
    </w:p>
  </w:footnote>
  <w:footnote w:type="continuationSeparator" w:id="0">
    <w:p w14:paraId="5EE5C83F" w14:textId="77777777" w:rsidR="00AD39A7" w:rsidRDefault="00AD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8B3"/>
    <w:multiLevelType w:val="hybridMultilevel"/>
    <w:tmpl w:val="7576D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C7F32"/>
    <w:multiLevelType w:val="hybridMultilevel"/>
    <w:tmpl w:val="DD2EE062"/>
    <w:lvl w:ilvl="0" w:tplc="AA76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44D"/>
    <w:multiLevelType w:val="hybridMultilevel"/>
    <w:tmpl w:val="FD56779C"/>
    <w:lvl w:ilvl="0" w:tplc="782A74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889"/>
    <w:multiLevelType w:val="hybridMultilevel"/>
    <w:tmpl w:val="74D81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83295"/>
    <w:multiLevelType w:val="hybridMultilevel"/>
    <w:tmpl w:val="985EEBE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42377C"/>
    <w:multiLevelType w:val="hybridMultilevel"/>
    <w:tmpl w:val="8EB4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4B24"/>
    <w:multiLevelType w:val="hybridMultilevel"/>
    <w:tmpl w:val="E7F0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769D"/>
    <w:multiLevelType w:val="hybridMultilevel"/>
    <w:tmpl w:val="5B403EE8"/>
    <w:lvl w:ilvl="0" w:tplc="AA680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00726"/>
    <w:multiLevelType w:val="hybridMultilevel"/>
    <w:tmpl w:val="FD403B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A1086"/>
    <w:multiLevelType w:val="hybridMultilevel"/>
    <w:tmpl w:val="150E2F0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E7358"/>
    <w:multiLevelType w:val="hybridMultilevel"/>
    <w:tmpl w:val="AC80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5C42"/>
    <w:multiLevelType w:val="hybridMultilevel"/>
    <w:tmpl w:val="9044E934"/>
    <w:lvl w:ilvl="0" w:tplc="D2EC555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18A1"/>
    <w:multiLevelType w:val="hybridMultilevel"/>
    <w:tmpl w:val="0BF6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9555A"/>
    <w:multiLevelType w:val="hybridMultilevel"/>
    <w:tmpl w:val="56C2BB4C"/>
    <w:lvl w:ilvl="0" w:tplc="493E2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42A5"/>
    <w:multiLevelType w:val="hybridMultilevel"/>
    <w:tmpl w:val="003C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06A7A"/>
    <w:multiLevelType w:val="hybridMultilevel"/>
    <w:tmpl w:val="0C98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51EF"/>
    <w:multiLevelType w:val="hybridMultilevel"/>
    <w:tmpl w:val="ED7895BA"/>
    <w:lvl w:ilvl="0" w:tplc="0415000F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1131F"/>
    <w:rsid w:val="0001671A"/>
    <w:rsid w:val="00047907"/>
    <w:rsid w:val="00093F2A"/>
    <w:rsid w:val="000A03A6"/>
    <w:rsid w:val="000A0F00"/>
    <w:rsid w:val="000B1A14"/>
    <w:rsid w:val="000C0A0A"/>
    <w:rsid w:val="001228C7"/>
    <w:rsid w:val="0012394E"/>
    <w:rsid w:val="00132322"/>
    <w:rsid w:val="00151F7C"/>
    <w:rsid w:val="001D6A1E"/>
    <w:rsid w:val="00203F56"/>
    <w:rsid w:val="00211C21"/>
    <w:rsid w:val="00213D86"/>
    <w:rsid w:val="002207F3"/>
    <w:rsid w:val="00251BC1"/>
    <w:rsid w:val="002829FF"/>
    <w:rsid w:val="00284A6E"/>
    <w:rsid w:val="00290D94"/>
    <w:rsid w:val="002C4D2A"/>
    <w:rsid w:val="002D427E"/>
    <w:rsid w:val="003054BC"/>
    <w:rsid w:val="0031520E"/>
    <w:rsid w:val="003420B5"/>
    <w:rsid w:val="00365F74"/>
    <w:rsid w:val="00377F4A"/>
    <w:rsid w:val="003A125C"/>
    <w:rsid w:val="003C78B1"/>
    <w:rsid w:val="003D1963"/>
    <w:rsid w:val="003D4D2E"/>
    <w:rsid w:val="003E0A3F"/>
    <w:rsid w:val="003F09CE"/>
    <w:rsid w:val="00435915"/>
    <w:rsid w:val="004442CA"/>
    <w:rsid w:val="00476C1B"/>
    <w:rsid w:val="004A44F6"/>
    <w:rsid w:val="004C2AC3"/>
    <w:rsid w:val="004E2F1F"/>
    <w:rsid w:val="0050301E"/>
    <w:rsid w:val="0053659D"/>
    <w:rsid w:val="00536EF7"/>
    <w:rsid w:val="00541B53"/>
    <w:rsid w:val="00567631"/>
    <w:rsid w:val="00583203"/>
    <w:rsid w:val="00583CD7"/>
    <w:rsid w:val="005C492F"/>
    <w:rsid w:val="00613972"/>
    <w:rsid w:val="006162BA"/>
    <w:rsid w:val="0063661F"/>
    <w:rsid w:val="006514B5"/>
    <w:rsid w:val="006707BD"/>
    <w:rsid w:val="006768B5"/>
    <w:rsid w:val="00695AEE"/>
    <w:rsid w:val="0069607D"/>
    <w:rsid w:val="006A5BDD"/>
    <w:rsid w:val="006B6946"/>
    <w:rsid w:val="006C3407"/>
    <w:rsid w:val="00711B08"/>
    <w:rsid w:val="00715428"/>
    <w:rsid w:val="007461E2"/>
    <w:rsid w:val="00771937"/>
    <w:rsid w:val="00781923"/>
    <w:rsid w:val="00790158"/>
    <w:rsid w:val="00790CF8"/>
    <w:rsid w:val="007A1E0B"/>
    <w:rsid w:val="007A404C"/>
    <w:rsid w:val="00807F35"/>
    <w:rsid w:val="00865505"/>
    <w:rsid w:val="0088147B"/>
    <w:rsid w:val="00897923"/>
    <w:rsid w:val="008A30BF"/>
    <w:rsid w:val="008D1BCC"/>
    <w:rsid w:val="008D6897"/>
    <w:rsid w:val="008E4100"/>
    <w:rsid w:val="0091033E"/>
    <w:rsid w:val="00912E82"/>
    <w:rsid w:val="00933929"/>
    <w:rsid w:val="009676BA"/>
    <w:rsid w:val="00987E39"/>
    <w:rsid w:val="009C3359"/>
    <w:rsid w:val="009D258C"/>
    <w:rsid w:val="009D3325"/>
    <w:rsid w:val="009E2006"/>
    <w:rsid w:val="00A14365"/>
    <w:rsid w:val="00A217B0"/>
    <w:rsid w:val="00A2340F"/>
    <w:rsid w:val="00A80163"/>
    <w:rsid w:val="00AC4CCB"/>
    <w:rsid w:val="00AD39A7"/>
    <w:rsid w:val="00B04200"/>
    <w:rsid w:val="00B05F97"/>
    <w:rsid w:val="00B06DA3"/>
    <w:rsid w:val="00B12BBE"/>
    <w:rsid w:val="00B201E5"/>
    <w:rsid w:val="00B74CB1"/>
    <w:rsid w:val="00BB0013"/>
    <w:rsid w:val="00BD2886"/>
    <w:rsid w:val="00C03976"/>
    <w:rsid w:val="00C0446D"/>
    <w:rsid w:val="00C17116"/>
    <w:rsid w:val="00C32ACF"/>
    <w:rsid w:val="00C35557"/>
    <w:rsid w:val="00C43A61"/>
    <w:rsid w:val="00C527E9"/>
    <w:rsid w:val="00C54CD3"/>
    <w:rsid w:val="00C748DF"/>
    <w:rsid w:val="00C81392"/>
    <w:rsid w:val="00C9303C"/>
    <w:rsid w:val="00CC286C"/>
    <w:rsid w:val="00D52CA7"/>
    <w:rsid w:val="00D75B83"/>
    <w:rsid w:val="00D93E2B"/>
    <w:rsid w:val="00DA3E18"/>
    <w:rsid w:val="00DB7297"/>
    <w:rsid w:val="00DD2B56"/>
    <w:rsid w:val="00DF3239"/>
    <w:rsid w:val="00E3230B"/>
    <w:rsid w:val="00E47D33"/>
    <w:rsid w:val="00E5395A"/>
    <w:rsid w:val="00E6375D"/>
    <w:rsid w:val="00E64710"/>
    <w:rsid w:val="00E84B01"/>
    <w:rsid w:val="00E943A0"/>
    <w:rsid w:val="00EE22D3"/>
    <w:rsid w:val="00EE5962"/>
    <w:rsid w:val="00EF30F2"/>
    <w:rsid w:val="00EF6E0F"/>
    <w:rsid w:val="00F24162"/>
    <w:rsid w:val="00F2417F"/>
    <w:rsid w:val="00F42D10"/>
    <w:rsid w:val="00F462BA"/>
    <w:rsid w:val="00F74C2B"/>
    <w:rsid w:val="00F917AD"/>
    <w:rsid w:val="00FC4FCE"/>
    <w:rsid w:val="00FC601A"/>
    <w:rsid w:val="00FD35FB"/>
    <w:rsid w:val="00FD49A7"/>
    <w:rsid w:val="00FD7931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4</cp:revision>
  <cp:lastPrinted>2023-02-07T10:28:00Z</cp:lastPrinted>
  <dcterms:created xsi:type="dcterms:W3CDTF">2023-03-21T09:48:00Z</dcterms:created>
  <dcterms:modified xsi:type="dcterms:W3CDTF">2023-04-03T08:57:00Z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