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E01F" w14:textId="67F2C241" w:rsidR="00E814BD" w:rsidRPr="00FC43D8" w:rsidRDefault="004F19DC" w:rsidP="00E814BD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Sygnatura postępowania: ZSO/16</w:t>
      </w:r>
      <w:r w:rsidR="00E10F29">
        <w:rPr>
          <w:rFonts w:ascii="Times New Roman" w:hAnsi="Times New Roman"/>
          <w:b/>
          <w:sz w:val="23"/>
          <w:szCs w:val="23"/>
        </w:rPr>
        <w:t>/2023</w:t>
      </w:r>
    </w:p>
    <w:p w14:paraId="2C2F4C2C" w14:textId="416B396B" w:rsidR="00E814BD" w:rsidRPr="00FC43D8" w:rsidRDefault="00E814BD" w:rsidP="009578DE">
      <w:pPr>
        <w:spacing w:after="0"/>
        <w:ind w:left="-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 xml:space="preserve">     </w:t>
      </w:r>
    </w:p>
    <w:p w14:paraId="207874E9" w14:textId="20FCF0E4" w:rsidR="00E814BD" w:rsidRPr="00FC43D8" w:rsidRDefault="00E814BD" w:rsidP="00B17E49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>ZAPROSZENIE DO SKŁADANIA OFERT</w:t>
      </w:r>
    </w:p>
    <w:p w14:paraId="4829C963" w14:textId="77777777" w:rsidR="00E814BD" w:rsidRPr="00FC43D8" w:rsidRDefault="00E814BD" w:rsidP="00E814BD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061FC465" w14:textId="24BB26D9" w:rsidR="00E814BD" w:rsidRPr="00FC43D8" w:rsidRDefault="004027CA" w:rsidP="00E814BD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 w:rsidRPr="00FC43D8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>Nazwa</w:t>
      </w:r>
      <w:r w:rsidR="00E814BD" w:rsidRPr="00FC43D8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 xml:space="preserve"> zamówienia</w:t>
      </w:r>
      <w:r w:rsidR="00E814BD" w:rsidRPr="00FC43D8">
        <w:rPr>
          <w:rFonts w:ascii="Times New Roman" w:eastAsia="Times New Roman" w:hAnsi="Times New Roman"/>
          <w:b/>
          <w:sz w:val="23"/>
          <w:szCs w:val="23"/>
          <w:lang w:eastAsia="ar-SA"/>
        </w:rPr>
        <w:t>:</w:t>
      </w:r>
    </w:p>
    <w:p w14:paraId="679EB130" w14:textId="31CF71AC" w:rsidR="00E10F29" w:rsidRPr="00FC43D8" w:rsidRDefault="00CE2B62" w:rsidP="006D0146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 xml:space="preserve">Dostawa </w:t>
      </w:r>
      <w:r w:rsidR="00E21DA1" w:rsidRPr="00E21DA1">
        <w:rPr>
          <w:rFonts w:ascii="Times New Roman" w:hAnsi="Times New Roman"/>
          <w:b/>
          <w:sz w:val="24"/>
          <w:szCs w:val="24"/>
        </w:rPr>
        <w:t xml:space="preserve">materiałów zużywalnych oraz odczynników do analizatora EKF Diagnostics </w:t>
      </w:r>
      <w:proofErr w:type="spellStart"/>
      <w:r w:rsidR="00E21DA1" w:rsidRPr="00E21DA1">
        <w:rPr>
          <w:rFonts w:ascii="Times New Roman" w:hAnsi="Times New Roman"/>
          <w:b/>
          <w:sz w:val="24"/>
          <w:szCs w:val="24"/>
        </w:rPr>
        <w:t>Biosen</w:t>
      </w:r>
      <w:proofErr w:type="spellEnd"/>
      <w:r w:rsidR="00E21DA1" w:rsidRPr="00E21DA1">
        <w:rPr>
          <w:rFonts w:ascii="Times New Roman" w:hAnsi="Times New Roman"/>
          <w:b/>
          <w:sz w:val="24"/>
          <w:szCs w:val="24"/>
        </w:rPr>
        <w:t xml:space="preserve"> C-Line dla Pracowni Badań Czynnościowych</w:t>
      </w:r>
      <w:r w:rsidR="00E21DA1">
        <w:rPr>
          <w:rFonts w:ascii="Times New Roman" w:hAnsi="Times New Roman"/>
          <w:b/>
          <w:sz w:val="24"/>
          <w:szCs w:val="24"/>
        </w:rPr>
        <w:t xml:space="preserve"> AWF Katowice – 3 części</w:t>
      </w:r>
    </w:p>
    <w:p w14:paraId="705882A3" w14:textId="2F45F7F5" w:rsidR="001D59D4" w:rsidRPr="00FC43D8" w:rsidRDefault="00E814BD" w:rsidP="001D59D4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Opis </w:t>
      </w:r>
      <w:r w:rsidR="004027CA"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przedmiotu </w:t>
      </w: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zamówienia</w:t>
      </w:r>
      <w:r w:rsidRPr="00FC43D8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1EC1FBAF" w14:textId="0E6C3BB4" w:rsidR="001D59D4" w:rsidRDefault="001F6AB0" w:rsidP="001D59D4">
      <w:pPr>
        <w:pStyle w:val="Akapitzlist"/>
        <w:spacing w:after="135" w:line="270" w:lineRule="atLeast"/>
        <w:ind w:left="284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hAnsi="Times New Roman"/>
          <w:sz w:val="23"/>
          <w:szCs w:val="23"/>
        </w:rPr>
        <w:t xml:space="preserve">Szczegółowy opis przedmiotu zamówienia stanowi </w:t>
      </w:r>
      <w:r w:rsidR="001124C0" w:rsidRPr="00FC43D8">
        <w:rPr>
          <w:rFonts w:ascii="Times New Roman" w:hAnsi="Times New Roman"/>
          <w:b/>
          <w:sz w:val="23"/>
          <w:szCs w:val="23"/>
        </w:rPr>
        <w:t>załącznik nr 2</w:t>
      </w:r>
      <w:r w:rsidRPr="00FC43D8">
        <w:rPr>
          <w:rFonts w:ascii="Times New Roman" w:hAnsi="Times New Roman"/>
          <w:sz w:val="23"/>
          <w:szCs w:val="23"/>
        </w:rPr>
        <w:t xml:space="preserve"> do niniejszego Zaproszenia</w:t>
      </w:r>
      <w:r w:rsidR="001D59D4" w:rsidRPr="00FC43D8">
        <w:rPr>
          <w:rFonts w:ascii="Times New Roman" w:hAnsi="Times New Roman"/>
          <w:sz w:val="23"/>
          <w:szCs w:val="23"/>
        </w:rPr>
        <w:t>.</w:t>
      </w:r>
    </w:p>
    <w:p w14:paraId="48828C86" w14:textId="77777777" w:rsidR="00565AB6" w:rsidRPr="00FC43D8" w:rsidRDefault="00565AB6" w:rsidP="00525CAB">
      <w:pPr>
        <w:pStyle w:val="NormalnyWeb"/>
        <w:spacing w:after="0"/>
        <w:ind w:left="142" w:hanging="284"/>
        <w:rPr>
          <w:sz w:val="23"/>
          <w:szCs w:val="23"/>
        </w:rPr>
      </w:pPr>
    </w:p>
    <w:p w14:paraId="3C4DFFA2" w14:textId="7E48A620" w:rsidR="00525CAB" w:rsidRPr="00E21DA1" w:rsidRDefault="00525CAB" w:rsidP="003C5B8C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hAnsi="Times New Roman"/>
          <w:sz w:val="23"/>
          <w:szCs w:val="23"/>
        </w:rPr>
      </w:pPr>
      <w:r w:rsidRPr="00D5609F">
        <w:rPr>
          <w:rStyle w:val="Pogrubienie"/>
          <w:rFonts w:ascii="Times New Roman" w:hAnsi="Times New Roman"/>
          <w:sz w:val="23"/>
          <w:szCs w:val="23"/>
          <w:u w:val="single"/>
        </w:rPr>
        <w:t>Termin realizacji zamówienia</w:t>
      </w:r>
      <w:r w:rsidRPr="00D5609F">
        <w:rPr>
          <w:rStyle w:val="Pogrubienie"/>
          <w:rFonts w:ascii="Times New Roman" w:hAnsi="Times New Roman"/>
          <w:sz w:val="23"/>
          <w:szCs w:val="23"/>
        </w:rPr>
        <w:t>:</w:t>
      </w:r>
      <w:r w:rsidRPr="00D5609F">
        <w:rPr>
          <w:rStyle w:val="Pogrubienie"/>
          <w:rFonts w:ascii="Times New Roman" w:hAnsi="Times New Roman"/>
          <w:b w:val="0"/>
          <w:sz w:val="23"/>
          <w:szCs w:val="23"/>
        </w:rPr>
        <w:t xml:space="preserve"> </w:t>
      </w:r>
      <w:r w:rsidRPr="00D5609F">
        <w:rPr>
          <w:rStyle w:val="Pogrubienie"/>
          <w:rFonts w:ascii="Times New Roman" w:hAnsi="Times New Roman"/>
          <w:b w:val="0"/>
          <w:sz w:val="23"/>
          <w:szCs w:val="23"/>
        </w:rPr>
        <w:tab/>
      </w:r>
    </w:p>
    <w:p w14:paraId="441A273D" w14:textId="0963BB3E" w:rsidR="00E21DA1" w:rsidRDefault="00E21DA1" w:rsidP="00E21DA1">
      <w:pPr>
        <w:pStyle w:val="Akapitzlist"/>
        <w:spacing w:after="135" w:line="270" w:lineRule="atLeast"/>
        <w:ind w:left="142"/>
        <w:jc w:val="both"/>
        <w:rPr>
          <w:rStyle w:val="Pogrubienie"/>
          <w:rFonts w:ascii="Times New Roman" w:hAnsi="Times New Roman"/>
          <w:b w:val="0"/>
          <w:sz w:val="23"/>
          <w:szCs w:val="23"/>
        </w:rPr>
      </w:pPr>
      <w:r>
        <w:rPr>
          <w:rStyle w:val="Pogrubienie"/>
          <w:rFonts w:ascii="Times New Roman" w:hAnsi="Times New Roman"/>
          <w:sz w:val="23"/>
          <w:szCs w:val="23"/>
        </w:rPr>
        <w:t>W zakresie cz. 1 i 3:</w:t>
      </w:r>
      <w:r>
        <w:rPr>
          <w:rStyle w:val="Pogrubienie"/>
          <w:rFonts w:ascii="Times New Roman" w:hAnsi="Times New Roman"/>
          <w:b w:val="0"/>
          <w:sz w:val="23"/>
          <w:szCs w:val="23"/>
        </w:rPr>
        <w:t xml:space="preserve"> su</w:t>
      </w:r>
      <w:r w:rsidR="00784A33">
        <w:rPr>
          <w:rStyle w:val="Pogrubienie"/>
          <w:rFonts w:ascii="Times New Roman" w:hAnsi="Times New Roman"/>
          <w:b w:val="0"/>
          <w:sz w:val="23"/>
          <w:szCs w:val="23"/>
        </w:rPr>
        <w:t>kcesywnie w okresie 12 miesięcy</w:t>
      </w:r>
    </w:p>
    <w:p w14:paraId="37DE1A5E" w14:textId="3B5869C6" w:rsidR="00E21DA1" w:rsidRPr="00E21DA1" w:rsidRDefault="00E21DA1" w:rsidP="00E21DA1">
      <w:pPr>
        <w:pStyle w:val="Akapitzlist"/>
        <w:spacing w:after="135" w:line="270" w:lineRule="atLeast"/>
        <w:ind w:left="142"/>
        <w:jc w:val="both"/>
        <w:rPr>
          <w:rFonts w:ascii="Times New Roman" w:hAnsi="Times New Roman"/>
          <w:sz w:val="23"/>
          <w:szCs w:val="23"/>
        </w:rPr>
      </w:pPr>
      <w:r>
        <w:rPr>
          <w:rStyle w:val="Pogrubienie"/>
          <w:rFonts w:ascii="Times New Roman" w:hAnsi="Times New Roman"/>
          <w:sz w:val="23"/>
          <w:szCs w:val="23"/>
        </w:rPr>
        <w:t>W zakresie cz.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1DA1">
        <w:rPr>
          <w:rFonts w:ascii="Times New Roman" w:hAnsi="Times New Roman"/>
          <w:b/>
          <w:sz w:val="23"/>
          <w:szCs w:val="23"/>
        </w:rPr>
        <w:t>2: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 w:rsidR="002F20ED">
        <w:rPr>
          <w:rFonts w:ascii="Times New Roman" w:hAnsi="Times New Roman"/>
          <w:sz w:val="23"/>
          <w:szCs w:val="23"/>
        </w:rPr>
        <w:t>o 14 dni od daty zawarcia umowy</w:t>
      </w:r>
    </w:p>
    <w:p w14:paraId="378B11E7" w14:textId="77777777" w:rsidR="00525CAB" w:rsidRPr="003C5B8C" w:rsidRDefault="00525CAB" w:rsidP="00525CAB">
      <w:pPr>
        <w:pStyle w:val="Akapitzlist"/>
        <w:spacing w:after="135" w:line="270" w:lineRule="atLeast"/>
        <w:ind w:left="142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</w:p>
    <w:p w14:paraId="7BF6227A" w14:textId="2983AB32" w:rsidR="00E814BD" w:rsidRPr="00FC43D8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Warunki udziału w postępowaniu</w:t>
      </w:r>
      <w:r w:rsidRPr="00FC43D8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2A7C0D96" w14:textId="1BD98C79" w:rsidR="006D0146" w:rsidRDefault="001124C0" w:rsidP="00D11478">
      <w:pPr>
        <w:spacing w:after="0"/>
        <w:rPr>
          <w:rFonts w:ascii="Times New Roman" w:hAnsi="Times New Roman"/>
          <w:iCs/>
          <w:sz w:val="23"/>
          <w:szCs w:val="23"/>
        </w:rPr>
      </w:pPr>
      <w:r w:rsidRPr="00FC43D8">
        <w:rPr>
          <w:rFonts w:ascii="Times New Roman" w:hAnsi="Times New Roman"/>
          <w:iCs/>
          <w:sz w:val="23"/>
          <w:szCs w:val="23"/>
        </w:rPr>
        <w:t xml:space="preserve">Zamawiający </w:t>
      </w:r>
      <w:r w:rsidR="00D11478" w:rsidRPr="00FC43D8">
        <w:rPr>
          <w:rFonts w:ascii="Times New Roman" w:hAnsi="Times New Roman"/>
          <w:iCs/>
          <w:sz w:val="23"/>
          <w:szCs w:val="23"/>
        </w:rPr>
        <w:t>nie stawia warunków udziału w postępowaniu.</w:t>
      </w:r>
    </w:p>
    <w:p w14:paraId="6F954708" w14:textId="77777777" w:rsidR="00060A35" w:rsidRPr="00FC43D8" w:rsidRDefault="00060A35" w:rsidP="00D11478">
      <w:pPr>
        <w:spacing w:after="0"/>
        <w:rPr>
          <w:rFonts w:ascii="Times New Roman" w:hAnsi="Times New Roman"/>
          <w:iCs/>
          <w:sz w:val="23"/>
          <w:szCs w:val="23"/>
        </w:rPr>
      </w:pPr>
    </w:p>
    <w:p w14:paraId="0F45F5CA" w14:textId="77777777" w:rsidR="00E814BD" w:rsidRPr="00FC43D8" w:rsidRDefault="00E814BD" w:rsidP="00E814BD">
      <w:pPr>
        <w:spacing w:after="0"/>
        <w:ind w:left="-851" w:firstLine="708"/>
        <w:rPr>
          <w:rFonts w:ascii="Times New Roman" w:hAnsi="Times New Roman"/>
          <w:sz w:val="23"/>
          <w:szCs w:val="23"/>
        </w:rPr>
      </w:pPr>
    </w:p>
    <w:p w14:paraId="09F2FFA2" w14:textId="533049DD" w:rsidR="00E814BD" w:rsidRPr="00FC43D8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 w:rsidRPr="00FC43D8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Kryteria oceny ofert</w:t>
      </w:r>
      <w:r w:rsidR="002F20ED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 xml:space="preserve"> (dla każdej z części)</w:t>
      </w:r>
    </w:p>
    <w:p w14:paraId="4CD2E6CE" w14:textId="2F561952" w:rsidR="00060A35" w:rsidRPr="002F20ED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>Zamawiający będzie oceniał oferty uwzględniając poniższ</w:t>
      </w:r>
      <w:r w:rsidR="0012491F" w:rsidRPr="00FC43D8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e </w:t>
      </w:r>
      <w:r w:rsidR="00D11478" w:rsidRPr="00FC43D8">
        <w:rPr>
          <w:rFonts w:ascii="Times New Roman" w:eastAsia="Times New Roman" w:hAnsi="Times New Roman"/>
          <w:bCs/>
          <w:iCs/>
          <w:sz w:val="23"/>
          <w:szCs w:val="23"/>
          <w:lang w:eastAsia="pl-PL"/>
        </w:rPr>
        <w:t xml:space="preserve">kryteria i przypisane im wagi </w:t>
      </w:r>
    </w:p>
    <w:p w14:paraId="5E91F7DC" w14:textId="15162620" w:rsidR="00E21DA1" w:rsidRPr="00E21DA1" w:rsidRDefault="00E21DA1" w:rsidP="00E814BD">
      <w:pPr>
        <w:spacing w:after="135" w:line="270" w:lineRule="atLeast"/>
        <w:jc w:val="both"/>
        <w:rPr>
          <w:rFonts w:ascii="Times New Roman" w:eastAsia="Times New Roman" w:hAnsi="Times New Roman"/>
          <w:b/>
          <w:bCs/>
          <w:iCs/>
          <w:sz w:val="23"/>
          <w:szCs w:val="23"/>
          <w:lang w:eastAsia="pl-PL"/>
        </w:rPr>
      </w:pPr>
    </w:p>
    <w:p w14:paraId="6A640030" w14:textId="5212E774" w:rsidR="00E814BD" w:rsidRPr="00FC43D8" w:rsidRDefault="00D11478" w:rsidP="00E814BD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Cena </w:t>
      </w:r>
      <w:r w:rsidR="00DF29D2" w:rsidRPr="00FC43D8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brutto </w:t>
      </w:r>
      <w:r w:rsidR="003C5B8C">
        <w:rPr>
          <w:rFonts w:ascii="Times New Roman" w:eastAsia="Times New Roman" w:hAnsi="Times New Roman"/>
          <w:b/>
          <w:sz w:val="23"/>
          <w:szCs w:val="23"/>
          <w:lang w:eastAsia="ar-SA"/>
        </w:rPr>
        <w:t>– 100</w:t>
      </w:r>
      <w:r w:rsidR="007056EC">
        <w:rPr>
          <w:rFonts w:ascii="Times New Roman" w:eastAsia="Times New Roman" w:hAnsi="Times New Roman"/>
          <w:b/>
          <w:sz w:val="23"/>
          <w:szCs w:val="23"/>
          <w:lang w:eastAsia="ar-SA"/>
        </w:rPr>
        <w:t>%</w:t>
      </w:r>
    </w:p>
    <w:p w14:paraId="0F7FC25C" w14:textId="23A63847" w:rsidR="00D11478" w:rsidRPr="00FC43D8" w:rsidRDefault="00D11478" w:rsidP="00D11478">
      <w:pPr>
        <w:pStyle w:val="HTML-wstpniesformatowany"/>
        <w:shd w:val="clear" w:color="auto" w:fill="FFFFFF"/>
        <w:jc w:val="both"/>
        <w:rPr>
          <w:rFonts w:ascii="Times New Roman" w:hAnsi="Times New Roman"/>
          <w:color w:val="000000"/>
          <w:sz w:val="23"/>
          <w:szCs w:val="23"/>
        </w:rPr>
      </w:pPr>
      <w:r w:rsidRPr="00FC43D8">
        <w:rPr>
          <w:rFonts w:ascii="Times New Roman" w:hAnsi="Times New Roman"/>
          <w:b/>
          <w:color w:val="000000"/>
          <w:sz w:val="23"/>
          <w:szCs w:val="23"/>
        </w:rPr>
        <w:t>Sposób obliczania</w:t>
      </w:r>
      <w:r w:rsidRPr="00FC43D8">
        <w:rPr>
          <w:rFonts w:ascii="Times New Roman" w:hAnsi="Times New Roman"/>
          <w:b/>
          <w:color w:val="000000"/>
          <w:sz w:val="23"/>
          <w:szCs w:val="23"/>
          <w:lang w:val="pl-PL"/>
        </w:rPr>
        <w:t>:</w:t>
      </w:r>
      <w:r w:rsidRPr="00FC43D8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</w:p>
    <w:p w14:paraId="335000A4" w14:textId="2106123F" w:rsidR="00D11478" w:rsidRPr="00FC43D8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r w:rsidRPr="00912434">
        <w:rPr>
          <w:b/>
          <w:sz w:val="23"/>
          <w:szCs w:val="23"/>
        </w:rPr>
        <w:t>Cena</w:t>
      </w:r>
      <w:r w:rsidR="00DF29D2" w:rsidRPr="00912434">
        <w:rPr>
          <w:b/>
          <w:sz w:val="23"/>
          <w:szCs w:val="23"/>
        </w:rPr>
        <w:t xml:space="preserve"> brutto</w:t>
      </w:r>
    </w:p>
    <w:p w14:paraId="1F35566B" w14:textId="266E90BF" w:rsidR="00D11478" w:rsidRPr="00FC43D8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r w:rsidRPr="00FC43D8">
        <w:rPr>
          <w:sz w:val="23"/>
          <w:szCs w:val="23"/>
        </w:rPr>
        <w:t xml:space="preserve">Liczba punktów = (C min/C of) x </w:t>
      </w:r>
      <w:r w:rsidR="00DF29D2" w:rsidRPr="00FC43D8">
        <w:rPr>
          <w:sz w:val="23"/>
          <w:szCs w:val="23"/>
        </w:rPr>
        <w:t xml:space="preserve">100 x </w:t>
      </w:r>
      <w:r w:rsidR="003C5B8C">
        <w:rPr>
          <w:sz w:val="23"/>
          <w:szCs w:val="23"/>
        </w:rPr>
        <w:t>100%</w:t>
      </w:r>
    </w:p>
    <w:p w14:paraId="5C40FB3F" w14:textId="77777777" w:rsidR="00D11478" w:rsidRPr="00FC43D8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proofErr w:type="gramStart"/>
      <w:r w:rsidRPr="00FC43D8">
        <w:rPr>
          <w:sz w:val="23"/>
          <w:szCs w:val="23"/>
        </w:rPr>
        <w:t>gdzie</w:t>
      </w:r>
      <w:proofErr w:type="gramEnd"/>
      <w:r w:rsidRPr="00FC43D8">
        <w:rPr>
          <w:sz w:val="23"/>
          <w:szCs w:val="23"/>
        </w:rPr>
        <w:t>:</w:t>
      </w:r>
    </w:p>
    <w:p w14:paraId="43F37874" w14:textId="1F31FCD9" w:rsidR="00D11478" w:rsidRPr="00FC43D8" w:rsidRDefault="00D11478" w:rsidP="00D11478">
      <w:pPr>
        <w:pStyle w:val="Zawartotabeli"/>
        <w:ind w:left="502"/>
        <w:jc w:val="center"/>
        <w:rPr>
          <w:sz w:val="23"/>
          <w:szCs w:val="23"/>
        </w:rPr>
      </w:pPr>
      <w:r w:rsidRPr="00FC43D8">
        <w:rPr>
          <w:sz w:val="23"/>
          <w:szCs w:val="23"/>
        </w:rPr>
        <w:t>- C min – najniższa cena brutto spośród ważnych ofert</w:t>
      </w:r>
    </w:p>
    <w:p w14:paraId="4EB2892B" w14:textId="4A91DD71" w:rsidR="00912434" w:rsidRDefault="00D11478" w:rsidP="003C5B8C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3"/>
          <w:szCs w:val="23"/>
          <w:lang w:val="pl-PL"/>
        </w:rPr>
      </w:pPr>
      <w:r w:rsidRPr="00FC43D8">
        <w:rPr>
          <w:rFonts w:ascii="Times New Roman" w:hAnsi="Times New Roman"/>
          <w:sz w:val="23"/>
          <w:szCs w:val="23"/>
        </w:rPr>
        <w:t>- C of –</w:t>
      </w:r>
      <w:r w:rsidRPr="00FC43D8">
        <w:rPr>
          <w:rFonts w:ascii="Times New Roman" w:hAnsi="Times New Roman"/>
          <w:sz w:val="23"/>
          <w:szCs w:val="23"/>
          <w:lang w:val="pl-PL"/>
        </w:rPr>
        <w:t xml:space="preserve"> </w:t>
      </w:r>
      <w:r w:rsidRPr="00FC43D8">
        <w:rPr>
          <w:rFonts w:ascii="Times New Roman" w:hAnsi="Times New Roman"/>
          <w:sz w:val="23"/>
          <w:szCs w:val="23"/>
        </w:rPr>
        <w:t xml:space="preserve">cena </w:t>
      </w:r>
      <w:r w:rsidRPr="00FC43D8">
        <w:rPr>
          <w:rFonts w:ascii="Times New Roman" w:hAnsi="Times New Roman"/>
          <w:sz w:val="23"/>
          <w:szCs w:val="23"/>
          <w:lang w:val="pl-PL"/>
        </w:rPr>
        <w:t>brutto oferty</w:t>
      </w:r>
    </w:p>
    <w:p w14:paraId="610F17FD" w14:textId="77777777" w:rsidR="003C5B8C" w:rsidRPr="003C5B8C" w:rsidRDefault="003C5B8C" w:rsidP="003C5B8C">
      <w:pPr>
        <w:pStyle w:val="HTML-wstpniesformatowany"/>
        <w:shd w:val="clear" w:color="auto" w:fill="FFFFFF"/>
        <w:ind w:left="502"/>
        <w:jc w:val="center"/>
        <w:rPr>
          <w:rFonts w:ascii="Times New Roman" w:hAnsi="Times New Roman"/>
          <w:sz w:val="23"/>
          <w:szCs w:val="23"/>
          <w:lang w:val="pl-PL"/>
        </w:rPr>
      </w:pPr>
    </w:p>
    <w:p w14:paraId="28A875CB" w14:textId="77777777" w:rsidR="005D60C8" w:rsidRDefault="005D60C8" w:rsidP="00AE5242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323300F6" w14:textId="58E9036D" w:rsidR="00B12046" w:rsidRDefault="00D11478" w:rsidP="00AE5242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b/>
          <w:sz w:val="23"/>
          <w:szCs w:val="23"/>
          <w:lang w:eastAsia="ar-SA"/>
        </w:rPr>
        <w:t>Wykonawca może uzyskać maksymalnie 100 pkt w kryteriach oceny ofert.</w:t>
      </w:r>
    </w:p>
    <w:p w14:paraId="61BBAAC9" w14:textId="77777777" w:rsidR="005D60C8" w:rsidRPr="00FC43D8" w:rsidRDefault="005D60C8" w:rsidP="00AE5242">
      <w:pPr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14:paraId="1D5EA153" w14:textId="7BAD4CA3" w:rsidR="0014542C" w:rsidRPr="00FC43D8" w:rsidRDefault="00E814BD" w:rsidP="0014542C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Termin związania ofertą</w:t>
      </w:r>
    </w:p>
    <w:p w14:paraId="324506F2" w14:textId="1AC16C12" w:rsidR="00912434" w:rsidRPr="00FC43D8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Zamawiający wymaga, aby termin związania ofertą wynosił </w:t>
      </w:r>
      <w:r w:rsidRPr="00FC43D8">
        <w:rPr>
          <w:rFonts w:ascii="Times New Roman" w:eastAsia="Times New Roman" w:hAnsi="Times New Roman"/>
          <w:bCs/>
          <w:sz w:val="23"/>
          <w:szCs w:val="23"/>
          <w:shd w:val="clear" w:color="auto" w:fill="FFFFFF"/>
          <w:lang w:eastAsia="pl-PL"/>
        </w:rPr>
        <w:t>30 dni</w:t>
      </w:r>
      <w:r w:rsidRPr="00FC43D8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od dnia, w którym </w:t>
      </w:r>
      <w:r w:rsidR="00EF2B6B">
        <w:rPr>
          <w:rFonts w:ascii="Times New Roman" w:eastAsia="Times New Roman" w:hAnsi="Times New Roman"/>
          <w:bCs/>
          <w:sz w:val="23"/>
          <w:szCs w:val="23"/>
          <w:lang w:eastAsia="pl-PL"/>
        </w:rPr>
        <w:t>upłynął termin składania ofert.</w:t>
      </w:r>
    </w:p>
    <w:p w14:paraId="2764E851" w14:textId="4A3BE871" w:rsidR="00E814BD" w:rsidRPr="00FC43D8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Informacja o dokumentach</w:t>
      </w:r>
      <w:r w:rsidR="006D0146" w:rsidRPr="00FC43D8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 składanych w postępowaniu</w:t>
      </w:r>
      <w:r w:rsidRPr="00FC43D8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5313980" w14:textId="7D78E477" w:rsidR="00E814BD" w:rsidRPr="00FC43D8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W odpowiedzi na niniejsze zaproszenie wykonawca </w:t>
      </w:r>
      <w:r w:rsidR="0014542C" w:rsidRPr="00FC43D8">
        <w:rPr>
          <w:rFonts w:ascii="Times New Roman" w:eastAsia="Times New Roman" w:hAnsi="Times New Roman"/>
          <w:sz w:val="23"/>
          <w:szCs w:val="23"/>
          <w:lang w:eastAsia="pl-PL"/>
        </w:rPr>
        <w:t>zobowiązany jest do złożenia</w:t>
      </w: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 następujących dokumentów:</w:t>
      </w:r>
    </w:p>
    <w:p w14:paraId="59F5FD46" w14:textId="25124BEB" w:rsidR="009D495E" w:rsidRPr="00FC43D8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1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 Formularza ofertowego</w:t>
      </w:r>
      <w:r w:rsidR="001D59D4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(</w:t>
      </w:r>
      <w:r w:rsidR="001D59D4"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załącznik nr 1</w:t>
      </w:r>
      <w:r w:rsidR="001D59D4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)</w:t>
      </w:r>
    </w:p>
    <w:p w14:paraId="77753331" w14:textId="7E8E775A" w:rsidR="00565AB6" w:rsidRPr="00FC43D8" w:rsidRDefault="00BA5C02" w:rsidP="004027CA">
      <w:pPr>
        <w:spacing w:after="135" w:line="270" w:lineRule="atLeast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2</w:t>
      </w:r>
      <w:r w:rsidR="006D0146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. Oświadczenie o braku podstaw do wykluczenia z postępowania (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>załącznik nr 3</w:t>
      </w:r>
      <w:r w:rsidR="006D0146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>)</w:t>
      </w:r>
    </w:p>
    <w:p w14:paraId="3D1ECCC0" w14:textId="763AD244" w:rsidR="00E814BD" w:rsidRPr="00FC43D8" w:rsidRDefault="00E814BD" w:rsidP="0014542C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color w:val="000000" w:themeColor="text1"/>
          <w:sz w:val="23"/>
          <w:szCs w:val="23"/>
        </w:rPr>
      </w:pPr>
      <w:r w:rsidRPr="00FC43D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u w:val="single"/>
          <w:lang w:eastAsia="pl-PL"/>
        </w:rPr>
        <w:lastRenderedPageBreak/>
        <w:t>Miejsce, termin składania i sposób oceny ofert</w:t>
      </w:r>
      <w:r w:rsidRPr="00FC43D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eastAsia="pl-PL"/>
        </w:rPr>
        <w:t>:</w:t>
      </w:r>
    </w:p>
    <w:p w14:paraId="1A2CD233" w14:textId="7526D883" w:rsidR="00F04C29" w:rsidRPr="00FC43D8" w:rsidRDefault="00F04C29" w:rsidP="00F04C29">
      <w:pPr>
        <w:pStyle w:val="Akapitzlist"/>
        <w:spacing w:after="135"/>
        <w:ind w:left="0"/>
        <w:jc w:val="both"/>
        <w:rPr>
          <w:rFonts w:ascii="Times New Roman" w:hAnsi="Times New Roman"/>
          <w:sz w:val="23"/>
          <w:szCs w:val="23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1. Oferty można składać w formie elektronicznej na adres e-mail 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aifz@awf.katowice.</w:t>
      </w:r>
      <w:proofErr w:type="gramStart"/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pl</w:t>
      </w:r>
      <w:proofErr w:type="gramEnd"/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Pr="00FC43D8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dnia</w:t>
      </w:r>
      <w:r w:rsidR="00091C5E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4F19DC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6</w:t>
      </w:r>
      <w:r w:rsidR="00D111EF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</w:t>
      </w:r>
      <w:r w:rsidR="004F19DC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04</w:t>
      </w:r>
      <w:bookmarkStart w:id="0" w:name="_GoBack"/>
      <w:bookmarkEnd w:id="0"/>
      <w:r w:rsidR="00E10F29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.2023</w:t>
      </w:r>
      <w:r w:rsidR="00016A65" w:rsidRPr="00870A5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</w:t>
      </w:r>
      <w:proofErr w:type="gramStart"/>
      <w:r w:rsidR="00016A65" w:rsidRPr="00870A5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r</w:t>
      </w:r>
      <w:proofErr w:type="gramEnd"/>
      <w:r w:rsidR="00016A65" w:rsidRPr="00870A53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.</w:t>
      </w:r>
      <w:r w:rsidR="00060A35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do godziny 10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:00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</w:t>
      </w:r>
    </w:p>
    <w:p w14:paraId="49262D40" w14:textId="641543D7" w:rsidR="00F04C29" w:rsidRPr="00FC43D8" w:rsidRDefault="00FC43D8" w:rsidP="00F04C29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Folder z ofertą elektroniczną należy opatrzyć nazwą 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„</w:t>
      </w: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Oferta do postępowania ZSO</w:t>
      </w:r>
      <w:r w:rsidR="004F19DC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/16</w:t>
      </w:r>
      <w:r w:rsidR="00E10F29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/2023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”</w:t>
      </w:r>
    </w:p>
    <w:p w14:paraId="58A2CA9D" w14:textId="0B7B500B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3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W przypadku ofert składanych w wersji elektronicznej: </w:t>
      </w:r>
    </w:p>
    <w:p w14:paraId="7843C51E" w14:textId="77777777" w:rsidR="00F04C29" w:rsidRPr="00FC43D8" w:rsidRDefault="00F04C29" w:rsidP="00F04C29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a) Zamawiający akceptuje wyłącznie pliki z </w:t>
      </w:r>
      <w:proofErr w:type="gram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rozszerzeniem .pdf, .</w:t>
      </w:r>
      <w:proofErr w:type="spell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doc</w:t>
      </w:r>
      <w:proofErr w:type="spell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, .</w:t>
      </w:r>
      <w:proofErr w:type="spellStart"/>
      <w:proofErr w:type="gram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docx</w:t>
      </w:r>
      <w:proofErr w:type="spell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, </w:t>
      </w:r>
      <w:proofErr w:type="spell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odt</w:t>
      </w:r>
      <w:proofErr w:type="spell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</w:p>
    <w:p w14:paraId="5AEE192A" w14:textId="77777777" w:rsidR="00F04C29" w:rsidRPr="00FC43D8" w:rsidRDefault="00F04C29" w:rsidP="00F04C29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proofErr w:type="gram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b</w:t>
      </w:r>
      <w:proofErr w:type="gram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) Zaleca się, aby każdy załącznik wielostronicowy był zapisany w jednym pliku, </w:t>
      </w:r>
    </w:p>
    <w:p w14:paraId="7B485777" w14:textId="77777777" w:rsidR="00F04C29" w:rsidRPr="00FC43D8" w:rsidRDefault="00F04C29" w:rsidP="00F04C29">
      <w:pPr>
        <w:spacing w:after="135"/>
        <w:ind w:left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proofErr w:type="gramStart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>c</w:t>
      </w:r>
      <w:proofErr w:type="gramEnd"/>
      <w:r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) Zaleca się, aby każdy załączony plik miał nadaną inną nazwę własną. </w:t>
      </w:r>
    </w:p>
    <w:p w14:paraId="2150700F" w14:textId="50FF5B03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4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14:paraId="25E7C4CB" w14:textId="6E369165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5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Oferty złożone po terminie nie będą rozpatrywane. </w:t>
      </w:r>
    </w:p>
    <w:p w14:paraId="47757550" w14:textId="201F2F8C" w:rsidR="00F04C29" w:rsidRPr="00FC43D8" w:rsidRDefault="00FC43D8" w:rsidP="00F04C29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6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informuje, że dopuszcza możliwość wydłużenia terminu związania ofertą po uprzednim wyrażeniu zgody Wykonawcy. </w:t>
      </w:r>
    </w:p>
    <w:p w14:paraId="0022688A" w14:textId="47DF94D1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7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14:paraId="43112DE1" w14:textId="725BAFE6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8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Ofertę składa się, pod rygorem odrzucenia, w formie pisemnej lub skanu podpisanej oferty. Treść oferty musi odpowiadać treści zaproszenia.</w:t>
      </w:r>
    </w:p>
    <w:p w14:paraId="0519EFFA" w14:textId="1221E793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9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Oferta wraz z załącznikami musi być podpisana przez osoby upoważnione do reprezentowania Wykonawcy zgodnie z reprezentacją wynikającą z właściwego rejestru (ewidencji) lub na podstawie udzielonego pełnomocnictwa.</w:t>
      </w:r>
    </w:p>
    <w:p w14:paraId="4F180683" w14:textId="3C8B8F29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10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powinna zawierać, jeżeli zostało udzielone – pełnomocnictwo do działania w imieniu Wykonawcy. </w:t>
      </w:r>
    </w:p>
    <w:p w14:paraId="67BEAE5F" w14:textId="03DB82A4" w:rsidR="00F04C29" w:rsidRPr="00FC43D8" w:rsidRDefault="00FC43D8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11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Oferty, które wpłyną po upływie wyznaczonego terminu pozostaną bez rozpoznania i nie zostaną oferentom zwrócone. </w:t>
      </w:r>
    </w:p>
    <w:p w14:paraId="19346A1A" w14:textId="375FEC40" w:rsidR="00F04C29" w:rsidRPr="00FC43D8" w:rsidRDefault="00D5609F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12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>. Oferty rekomenduje się wypełniać pismem drukowanym lub komputerowo.</w:t>
      </w:r>
    </w:p>
    <w:p w14:paraId="735F69DA" w14:textId="24E5EFE9" w:rsidR="00F04C29" w:rsidRPr="00FC43D8" w:rsidRDefault="00D5609F" w:rsidP="00FC43D8">
      <w:pPr>
        <w:spacing w:after="13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13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Wykonawcy </w:t>
      </w:r>
      <w:r w:rsidR="00F04C29" w:rsidRPr="00FC43D8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wykluczonego z postępowania,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 niezgodna z zapisami treści zapytania ofertowego (m.in. nie zawierająca wymaganych załączników, złożona po terminie, złożona na niewłaściwych drukach) podlegać będzie odrzuceniu.</w:t>
      </w:r>
    </w:p>
    <w:p w14:paraId="2E6CD7BE" w14:textId="1BAA5773" w:rsidR="00F04C29" w:rsidRPr="00FC43D8" w:rsidRDefault="001904A8" w:rsidP="00F04C29">
      <w:pPr>
        <w:widowControl w:val="0"/>
        <w:spacing w:after="0"/>
        <w:jc w:val="both"/>
        <w:rPr>
          <w:rFonts w:ascii="Times New Roman" w:hAnsi="Times New Roman"/>
          <w:color w:val="000000"/>
          <w:sz w:val="23"/>
          <w:szCs w:val="23"/>
        </w:rPr>
      </w:pPr>
      <w:r w:rsidRPr="00FC43D8">
        <w:rPr>
          <w:rFonts w:ascii="Times New Roman" w:hAnsi="Times New Roman"/>
          <w:color w:val="000000"/>
          <w:sz w:val="23"/>
          <w:szCs w:val="23"/>
        </w:rPr>
        <w:t>1</w:t>
      </w:r>
      <w:r w:rsidR="00D5609F">
        <w:rPr>
          <w:rFonts w:ascii="Times New Roman" w:hAnsi="Times New Roman"/>
          <w:color w:val="000000"/>
          <w:sz w:val="23"/>
          <w:szCs w:val="23"/>
        </w:rPr>
        <w:t>4</w:t>
      </w:r>
      <w:r w:rsidR="00F04C29" w:rsidRPr="00FC43D8">
        <w:rPr>
          <w:rFonts w:ascii="Times New Roman" w:hAnsi="Times New Roman"/>
          <w:color w:val="000000"/>
          <w:sz w:val="23"/>
          <w:szCs w:val="23"/>
        </w:rPr>
        <w:t>. Wszelkie poprawki lub zmiany w tekście oferty Wykonawcy muszą być własnoręczne parafowane przez osobę (osoby) podpisującą ofertę i opatrzone datami ich dokonania.</w:t>
      </w:r>
    </w:p>
    <w:p w14:paraId="209D5E21" w14:textId="4A9D6EF5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15</w:t>
      </w:r>
      <w:r w:rsidR="00F04C29" w:rsidRPr="00FC43D8">
        <w:rPr>
          <w:rFonts w:ascii="Times New Roman" w:hAnsi="Times New Roman"/>
          <w:sz w:val="23"/>
          <w:szCs w:val="23"/>
        </w:rPr>
        <w:t>. Wszystkie koszty związane z przygotowaniem i złożeniem oferty ponosi Wykonawca.</w:t>
      </w:r>
    </w:p>
    <w:p w14:paraId="5030E41D" w14:textId="1CAE8E49" w:rsidR="00F04C29" w:rsidRPr="00060A35" w:rsidRDefault="00D5609F" w:rsidP="00F04C29">
      <w:pPr>
        <w:widowControl w:val="0"/>
        <w:spacing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16</w:t>
      </w:r>
      <w:r w:rsidR="00BA5C02" w:rsidRPr="00FC43D8">
        <w:rPr>
          <w:rFonts w:ascii="Times New Roman" w:hAnsi="Times New Roman"/>
          <w:sz w:val="23"/>
          <w:szCs w:val="23"/>
        </w:rPr>
        <w:t xml:space="preserve">. </w:t>
      </w:r>
      <w:r w:rsidR="00060A35" w:rsidRPr="00060A35">
        <w:rPr>
          <w:rFonts w:ascii="Times New Roman" w:hAnsi="Times New Roman"/>
          <w:b/>
          <w:sz w:val="23"/>
          <w:szCs w:val="23"/>
        </w:rPr>
        <w:t>Zamawiający dopuszcza składanie</w:t>
      </w:r>
      <w:r w:rsidR="00B12046" w:rsidRPr="00060A35">
        <w:rPr>
          <w:rFonts w:ascii="Times New Roman" w:hAnsi="Times New Roman"/>
          <w:b/>
          <w:sz w:val="23"/>
          <w:szCs w:val="23"/>
        </w:rPr>
        <w:t xml:space="preserve"> </w:t>
      </w:r>
      <w:r w:rsidR="00F04C29" w:rsidRPr="00060A35">
        <w:rPr>
          <w:rFonts w:ascii="Times New Roman" w:hAnsi="Times New Roman"/>
          <w:b/>
          <w:sz w:val="23"/>
          <w:szCs w:val="23"/>
        </w:rPr>
        <w:t>ofert częściowych.</w:t>
      </w:r>
    </w:p>
    <w:p w14:paraId="7EAC1B5A" w14:textId="7777637E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17</w:t>
      </w:r>
      <w:r w:rsidR="00F04C29" w:rsidRPr="00FC43D8">
        <w:rPr>
          <w:rFonts w:ascii="Times New Roman" w:hAnsi="Times New Roman"/>
          <w:sz w:val="23"/>
          <w:szCs w:val="23"/>
        </w:rPr>
        <w:t xml:space="preserve">. </w:t>
      </w:r>
      <w:r w:rsidR="00BA5C02" w:rsidRPr="00FC43D8">
        <w:rPr>
          <w:rFonts w:ascii="Times New Roman" w:hAnsi="Times New Roman"/>
          <w:sz w:val="23"/>
          <w:szCs w:val="23"/>
          <w:shd w:val="clear" w:color="auto" w:fill="FFFFFF"/>
        </w:rPr>
        <w:t>Zamawiaj</w:t>
      </w:r>
      <w:r w:rsidR="00F04C29" w:rsidRPr="00FC43D8">
        <w:rPr>
          <w:rFonts w:ascii="Times New Roman" w:hAnsi="Times New Roman"/>
          <w:sz w:val="23"/>
          <w:szCs w:val="23"/>
          <w:shd w:val="clear" w:color="auto" w:fill="FFFFFF"/>
        </w:rPr>
        <w:t xml:space="preserve">ący nie dopuszcza składania ofert równoważnych </w:t>
      </w:r>
    </w:p>
    <w:p w14:paraId="2BA23E56" w14:textId="7F5CBC6D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="00BA5C02" w:rsidRPr="00FC43D8">
        <w:rPr>
          <w:rFonts w:ascii="Times New Roman" w:hAnsi="Times New Roman"/>
          <w:sz w:val="23"/>
          <w:szCs w:val="23"/>
        </w:rPr>
        <w:t>. Zamawiają</w:t>
      </w:r>
      <w:r w:rsidR="00F04C29" w:rsidRPr="00FC43D8">
        <w:rPr>
          <w:rFonts w:ascii="Times New Roman" w:hAnsi="Times New Roman"/>
          <w:sz w:val="23"/>
          <w:szCs w:val="23"/>
        </w:rPr>
        <w:t>cy nie dopuszcza składania ofert wariantowych.</w:t>
      </w:r>
    </w:p>
    <w:p w14:paraId="0A3E3FCA" w14:textId="08833904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="00BA5C02" w:rsidRPr="00FC43D8">
        <w:rPr>
          <w:rFonts w:ascii="Times New Roman" w:hAnsi="Times New Roman"/>
          <w:sz w:val="23"/>
          <w:szCs w:val="23"/>
        </w:rPr>
        <w:t>. Zamawiaj</w:t>
      </w:r>
      <w:r w:rsidR="00F04C29" w:rsidRPr="00FC43D8">
        <w:rPr>
          <w:rFonts w:ascii="Times New Roman" w:hAnsi="Times New Roman"/>
          <w:sz w:val="23"/>
          <w:szCs w:val="23"/>
        </w:rPr>
        <w:t>ący nie przewiduje udzielania zamówień uzupełniających.</w:t>
      </w:r>
    </w:p>
    <w:p w14:paraId="1121D3FF" w14:textId="7FCE749A" w:rsidR="00F04C29" w:rsidRPr="00FC43D8" w:rsidRDefault="00D5609F" w:rsidP="00F04C29">
      <w:pPr>
        <w:widowControl w:val="0"/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="00F04C29" w:rsidRPr="00FC43D8">
        <w:rPr>
          <w:rFonts w:ascii="Times New Roman" w:hAnsi="Times New Roman"/>
          <w:sz w:val="23"/>
          <w:szCs w:val="23"/>
        </w:rPr>
        <w:t>. Wszelkie pytania dotyczące zapisów niniejszego Zaproszenia do składania ofert proponuje się kierować na adres</w:t>
      </w:r>
      <w:r w:rsidR="00F04C29" w:rsidRPr="00FC43D8">
        <w:rPr>
          <w:rFonts w:ascii="Times New Roman" w:hAnsi="Times New Roman"/>
          <w:iCs/>
          <w:sz w:val="23"/>
          <w:szCs w:val="23"/>
        </w:rPr>
        <w:t xml:space="preserve"> </w:t>
      </w:r>
      <w:hyperlink r:id="rId5" w:history="1">
        <w:r w:rsidR="00F04C29" w:rsidRPr="00FC43D8">
          <w:rPr>
            <w:rStyle w:val="Hipercze"/>
            <w:rFonts w:ascii="Times New Roman" w:hAnsi="Times New Roman"/>
            <w:iCs/>
            <w:sz w:val="23"/>
            <w:szCs w:val="23"/>
          </w:rPr>
          <w:t>aifz@awf.katowice.pl</w:t>
        </w:r>
      </w:hyperlink>
      <w:r w:rsidR="00F04C29" w:rsidRPr="00FC43D8">
        <w:rPr>
          <w:rFonts w:ascii="Times New Roman" w:hAnsi="Times New Roman"/>
          <w:iCs/>
          <w:sz w:val="23"/>
          <w:szCs w:val="23"/>
        </w:rPr>
        <w:t xml:space="preserve">. </w:t>
      </w:r>
      <w:r w:rsidR="00F04C29" w:rsidRPr="00FC43D8">
        <w:rPr>
          <w:rFonts w:ascii="Times New Roman" w:hAnsi="Times New Roman"/>
          <w:sz w:val="23"/>
          <w:szCs w:val="23"/>
        </w:rPr>
        <w:t>Proponuje się, aby Wykonawcy na w</w:t>
      </w:r>
      <w:r w:rsidR="00BA5C02" w:rsidRPr="00FC43D8">
        <w:rPr>
          <w:rFonts w:ascii="Times New Roman" w:hAnsi="Times New Roman"/>
          <w:sz w:val="23"/>
          <w:szCs w:val="23"/>
        </w:rPr>
        <w:t>niosku kierowanym do Zamawiając</w:t>
      </w:r>
      <w:r w:rsidR="00F04C29" w:rsidRPr="00FC43D8">
        <w:rPr>
          <w:rFonts w:ascii="Times New Roman" w:hAnsi="Times New Roman"/>
          <w:sz w:val="23"/>
          <w:szCs w:val="23"/>
        </w:rPr>
        <w:t>ego zawierającym prośbę o wyjaśnienia umieścili ad</w:t>
      </w:r>
      <w:r w:rsidR="00BA5C02" w:rsidRPr="00FC43D8">
        <w:rPr>
          <w:rFonts w:ascii="Times New Roman" w:hAnsi="Times New Roman"/>
          <w:sz w:val="23"/>
          <w:szCs w:val="23"/>
        </w:rPr>
        <w:t xml:space="preserve">res e – mail, na </w:t>
      </w:r>
      <w:r w:rsidR="00BA5C02" w:rsidRPr="00FC43D8">
        <w:rPr>
          <w:rFonts w:ascii="Times New Roman" w:hAnsi="Times New Roman"/>
          <w:sz w:val="23"/>
          <w:szCs w:val="23"/>
        </w:rPr>
        <w:lastRenderedPageBreak/>
        <w:t>który Zamawiaj</w:t>
      </w:r>
      <w:r w:rsidR="00F04C29" w:rsidRPr="00FC43D8">
        <w:rPr>
          <w:rFonts w:ascii="Times New Roman" w:hAnsi="Times New Roman"/>
          <w:sz w:val="23"/>
          <w:szCs w:val="23"/>
        </w:rPr>
        <w:t xml:space="preserve">ący może kierować odpowiedzi. Wykonawca kieruje zapytania w terminie do 2 dni od daty otrzymania zaproszenia i daty publikacji w BIP, </w:t>
      </w:r>
      <w:r w:rsidR="00BA5C02" w:rsidRPr="00FC43D8">
        <w:rPr>
          <w:rFonts w:ascii="Times New Roman" w:hAnsi="Times New Roman"/>
          <w:sz w:val="23"/>
          <w:szCs w:val="23"/>
          <w:shd w:val="clear" w:color="auto" w:fill="FFFFFF"/>
        </w:rPr>
        <w:t>Zamawiaj</w:t>
      </w:r>
      <w:r w:rsidR="00F04C29" w:rsidRPr="00FC43D8">
        <w:rPr>
          <w:rFonts w:ascii="Times New Roman" w:hAnsi="Times New Roman"/>
          <w:sz w:val="23"/>
          <w:szCs w:val="23"/>
          <w:shd w:val="clear" w:color="auto" w:fill="FFFFFF"/>
        </w:rPr>
        <w:t>ący udziela odpowiedzi w terminie 2 dni, nie później niż na dzień przed te</w:t>
      </w:r>
      <w:r w:rsidR="00BA5C02" w:rsidRPr="00FC43D8">
        <w:rPr>
          <w:rFonts w:ascii="Times New Roman" w:hAnsi="Times New Roman"/>
          <w:sz w:val="23"/>
          <w:szCs w:val="23"/>
          <w:shd w:val="clear" w:color="auto" w:fill="FFFFFF"/>
        </w:rPr>
        <w:t>rminem składania ofert. Zamawia</w:t>
      </w:r>
      <w:r w:rsidR="00F04C29" w:rsidRPr="00FC43D8">
        <w:rPr>
          <w:rFonts w:ascii="Times New Roman" w:hAnsi="Times New Roman"/>
          <w:sz w:val="23"/>
          <w:szCs w:val="23"/>
          <w:shd w:val="clear" w:color="auto" w:fill="FFFFFF"/>
        </w:rPr>
        <w:t>jący po 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tym, w jaki upubliczniono zaproszenie</w:t>
      </w:r>
      <w:r w:rsidR="00F04C29" w:rsidRPr="00FC43D8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.</w:t>
      </w:r>
    </w:p>
    <w:p w14:paraId="59CE862C" w14:textId="24332C59" w:rsidR="00F04C29" w:rsidRPr="00FC43D8" w:rsidRDefault="00D5609F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21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dopuszcza możliwość wezwania wykonawcy w wyznaczonym terminie do udzielenia wyjaśnień treści złożonej oferty. </w:t>
      </w:r>
    </w:p>
    <w:p w14:paraId="62FE2A16" w14:textId="5B0AAC11" w:rsidR="00F04C29" w:rsidRPr="00FC43D8" w:rsidRDefault="00D5609F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22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Jeśli nie prowadzi to do istotnej zmiany treści złożonej oferty, w toku badania złożonych ofert Zamawiający dopuszcza możliwość wezwania wykonawcy do jednokrotnego uzupełnienia złożonej oferty o dane/ dokumenty niezbędne do jej oceny. </w:t>
      </w:r>
    </w:p>
    <w:p w14:paraId="4BA1819B" w14:textId="68886C3C" w:rsidR="00F04C29" w:rsidRPr="00FC43D8" w:rsidRDefault="00D5609F" w:rsidP="00F04C29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23</w:t>
      </w:r>
      <w:r w:rsidR="00F04C29" w:rsidRPr="00FC43D8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BA5C02" w:rsidRPr="00FC43D8">
        <w:rPr>
          <w:rFonts w:ascii="Times New Roman" w:hAnsi="Times New Roman"/>
          <w:sz w:val="23"/>
          <w:szCs w:val="23"/>
        </w:rPr>
        <w:t>Zamawia</w:t>
      </w:r>
      <w:r w:rsidR="00F04C29" w:rsidRPr="00FC43D8">
        <w:rPr>
          <w:rFonts w:ascii="Times New Roman" w:hAnsi="Times New Roman"/>
          <w:sz w:val="23"/>
          <w:szCs w:val="23"/>
        </w:rPr>
        <w:t xml:space="preserve">jący w trakcie weryfikacji ofert może: </w:t>
      </w:r>
    </w:p>
    <w:p w14:paraId="0DF5FB91" w14:textId="77777777" w:rsidR="00F04C29" w:rsidRPr="00FC43D8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FC43D8">
        <w:rPr>
          <w:rFonts w:ascii="Times New Roman" w:hAnsi="Times New Roman"/>
          <w:sz w:val="23"/>
          <w:szCs w:val="23"/>
        </w:rPr>
        <w:t>a</w:t>
      </w:r>
      <w:proofErr w:type="gramEnd"/>
      <w:r w:rsidRPr="00FC43D8">
        <w:rPr>
          <w:rFonts w:ascii="Times New Roman" w:hAnsi="Times New Roman"/>
          <w:sz w:val="23"/>
          <w:szCs w:val="23"/>
        </w:rPr>
        <w:t>) poprawić oczywiste omyłki pisarskie</w:t>
      </w:r>
    </w:p>
    <w:p w14:paraId="30C09E80" w14:textId="77777777" w:rsidR="00F04C29" w:rsidRPr="00FC43D8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FC43D8">
        <w:rPr>
          <w:rFonts w:ascii="Times New Roman" w:hAnsi="Times New Roman"/>
          <w:sz w:val="23"/>
          <w:szCs w:val="23"/>
        </w:rPr>
        <w:t>b</w:t>
      </w:r>
      <w:proofErr w:type="gramEnd"/>
      <w:r w:rsidRPr="00FC43D8">
        <w:rPr>
          <w:rFonts w:ascii="Times New Roman" w:hAnsi="Times New Roman"/>
          <w:sz w:val="23"/>
          <w:szCs w:val="23"/>
        </w:rPr>
        <w:t xml:space="preserve">) poprawić oczywiste omyłki rachunkowe z uwzględnieniem konsekwencji rachunkowych dokonanych poprawek </w:t>
      </w:r>
    </w:p>
    <w:p w14:paraId="688D7083" w14:textId="77777777" w:rsidR="00F04C29" w:rsidRPr="00FC43D8" w:rsidRDefault="00F04C29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FC43D8">
        <w:rPr>
          <w:rFonts w:ascii="Times New Roman" w:hAnsi="Times New Roman"/>
          <w:sz w:val="23"/>
          <w:szCs w:val="23"/>
        </w:rPr>
        <w:t>c</w:t>
      </w:r>
      <w:proofErr w:type="gramEnd"/>
      <w:r w:rsidRPr="00FC43D8">
        <w:rPr>
          <w:rFonts w:ascii="Times New Roman" w:hAnsi="Times New Roman"/>
          <w:sz w:val="23"/>
          <w:szCs w:val="23"/>
        </w:rPr>
        <w:t xml:space="preserve">) poprawić inne omyłki polegające na niespójności oferty, niepowodujące istotnych zmian w treści oferty, niezwłocznie zawiadamiając o tym Wykonawcę, którego oferta została poprawiona. </w:t>
      </w:r>
    </w:p>
    <w:p w14:paraId="447E712E" w14:textId="13FE8A87" w:rsidR="00F04C29" w:rsidRPr="00FC43D8" w:rsidRDefault="00D5609F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24</w:t>
      </w:r>
      <w:r w:rsidR="00F04C29" w:rsidRPr="00FC43D8">
        <w:rPr>
          <w:rFonts w:ascii="Times New Roman" w:hAnsi="Times New Roman"/>
          <w:sz w:val="23"/>
          <w:szCs w:val="23"/>
        </w:rPr>
        <w:t xml:space="preserve">. </w:t>
      </w:r>
      <w:r w:rsidR="00F04C29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 zastrzega sobie prawo do przystąpienia do negocjacji z wybranym wykonawcą lub wykonawcami. Negocjacje mogą dotyczyć ceny lub cen br</w:t>
      </w:r>
      <w:r w:rsidR="00BA5C02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utto przedstawionych w ofercie jednej lub kilku części zamówienia.</w:t>
      </w:r>
    </w:p>
    <w:p w14:paraId="15222D88" w14:textId="7212C2DA" w:rsidR="00F04C29" w:rsidRPr="00FC43D8" w:rsidRDefault="00D5609F" w:rsidP="00F04C29">
      <w:pPr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25</w:t>
      </w:r>
      <w:r w:rsidR="00BA5C02" w:rsidRPr="00FC43D8">
        <w:rPr>
          <w:rFonts w:ascii="Times New Roman" w:hAnsi="Times New Roman"/>
          <w:sz w:val="23"/>
          <w:szCs w:val="23"/>
        </w:rPr>
        <w:t>. Zamawiają</w:t>
      </w:r>
      <w:r w:rsidR="00F04C29" w:rsidRPr="00FC43D8">
        <w:rPr>
          <w:rFonts w:ascii="Times New Roman" w:hAnsi="Times New Roman"/>
          <w:sz w:val="23"/>
          <w:szCs w:val="23"/>
        </w:rPr>
        <w:t xml:space="preserve">cy zastrzega sobie prawo do unieważnienia postępowania bez podania przyczyny. </w:t>
      </w:r>
    </w:p>
    <w:p w14:paraId="1EF90679" w14:textId="77777777" w:rsidR="00C66C6E" w:rsidRDefault="00C66C6E" w:rsidP="005E3735">
      <w:pPr>
        <w:suppressAutoHyphens w:val="0"/>
        <w:ind w:left="360" w:hanging="36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11EE28D9" w14:textId="77777777" w:rsidR="00060A35" w:rsidRPr="00FC43D8" w:rsidRDefault="00060A35" w:rsidP="005E3735">
      <w:pPr>
        <w:suppressAutoHyphens w:val="0"/>
        <w:ind w:left="360" w:hanging="36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14:paraId="1373980C" w14:textId="77777777" w:rsidR="00E814BD" w:rsidRPr="00FC43D8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</w:pPr>
      <w:r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u w:val="single"/>
          <w:lang w:eastAsia="pl-PL"/>
        </w:rPr>
        <w:t>Najważniejsze postanowienia umowne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:</w:t>
      </w:r>
    </w:p>
    <w:p w14:paraId="549CBD74" w14:textId="7871B53B" w:rsidR="00E814BD" w:rsidRDefault="008F4087" w:rsidP="008F4087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Wzór </w:t>
      </w:r>
      <w:r w:rsidR="009254C0"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umowy stanowi </w:t>
      </w:r>
      <w:r w:rsidR="00BA5C02" w:rsidRPr="00FC43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ar-SA"/>
        </w:rPr>
        <w:t>załącznik nr 4</w:t>
      </w:r>
      <w:r w:rsidRPr="00FC43D8"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  <w:t xml:space="preserve"> do niniejszego Zaproszenia</w:t>
      </w:r>
    </w:p>
    <w:p w14:paraId="78A4EC3A" w14:textId="77777777" w:rsidR="00FC43D8" w:rsidRDefault="00FC43D8" w:rsidP="008F4087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14:paraId="6A076195" w14:textId="77777777" w:rsidR="00FC43D8" w:rsidRPr="00FC43D8" w:rsidRDefault="00FC43D8" w:rsidP="008F4087">
      <w:pPr>
        <w:spacing w:after="0"/>
        <w:ind w:left="142"/>
        <w:rPr>
          <w:rFonts w:ascii="Times New Roman" w:eastAsia="Times New Roman" w:hAnsi="Times New Roman"/>
          <w:color w:val="000000" w:themeColor="text1"/>
          <w:sz w:val="23"/>
          <w:szCs w:val="23"/>
          <w:lang w:eastAsia="ar-SA"/>
        </w:rPr>
      </w:pPr>
    </w:p>
    <w:p w14:paraId="7A3DE1F3" w14:textId="567DD3E1" w:rsidR="004027CA" w:rsidRDefault="004027CA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2AAC8FA" w14:textId="44F80753" w:rsidR="00E814BD" w:rsidRPr="00690B28" w:rsidRDefault="00225334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Załączniki:</w:t>
      </w:r>
    </w:p>
    <w:p w14:paraId="529DF32A" w14:textId="55F699A0" w:rsidR="00225334" w:rsidRPr="00690B28" w:rsidRDefault="00225334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1. Formularz oferty</w:t>
      </w:r>
    </w:p>
    <w:p w14:paraId="0981454A" w14:textId="2B616C90" w:rsidR="009D495E" w:rsidRPr="00690B28" w:rsidRDefault="009D495E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2. </w:t>
      </w:r>
      <w:r w:rsidR="00B24EEC"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OPZ </w:t>
      </w:r>
    </w:p>
    <w:p w14:paraId="4A475C40" w14:textId="4257CE80" w:rsidR="00225334" w:rsidRPr="00690B28" w:rsidRDefault="009D495E" w:rsidP="00E814BD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90B28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2E57B8" w:rsidRPr="00690B28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225334" w:rsidRPr="00690B28">
        <w:rPr>
          <w:rFonts w:ascii="Times New Roman" w:hAnsi="Times New Roman"/>
          <w:color w:val="000000" w:themeColor="text1"/>
          <w:sz w:val="20"/>
          <w:szCs w:val="20"/>
        </w:rPr>
        <w:t>Oświadczenie o braku podstaw wykluczenia z postępowania</w:t>
      </w:r>
    </w:p>
    <w:p w14:paraId="3A2F19FC" w14:textId="4E248424" w:rsidR="00565AB6" w:rsidRPr="003C5B8C" w:rsidRDefault="00BA5C02" w:rsidP="005E3735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2E57B8" w:rsidRPr="00690B28">
        <w:rPr>
          <w:rFonts w:ascii="Times New Roman" w:hAnsi="Times New Roman"/>
          <w:color w:val="000000" w:themeColor="text1"/>
          <w:sz w:val="20"/>
          <w:szCs w:val="20"/>
        </w:rPr>
        <w:t>. Wzór umowy</w:t>
      </w:r>
    </w:p>
    <w:sectPr w:rsidR="00565AB6" w:rsidRPr="003C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5F"/>
    <w:multiLevelType w:val="hybridMultilevel"/>
    <w:tmpl w:val="F54AC716"/>
    <w:lvl w:ilvl="0" w:tplc="1B303F9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54E4F"/>
    <w:multiLevelType w:val="hybridMultilevel"/>
    <w:tmpl w:val="9FF04118"/>
    <w:lvl w:ilvl="0" w:tplc="4A90F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4C2B"/>
    <w:multiLevelType w:val="hybridMultilevel"/>
    <w:tmpl w:val="A7A0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47E26"/>
    <w:multiLevelType w:val="hybridMultilevel"/>
    <w:tmpl w:val="76727F8A"/>
    <w:lvl w:ilvl="0" w:tplc="3D44C67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76A12"/>
    <w:multiLevelType w:val="multilevel"/>
    <w:tmpl w:val="ED44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415309"/>
    <w:multiLevelType w:val="hybridMultilevel"/>
    <w:tmpl w:val="9640C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78"/>
    <w:rsid w:val="00016A65"/>
    <w:rsid w:val="00047623"/>
    <w:rsid w:val="00060A35"/>
    <w:rsid w:val="00091C5E"/>
    <w:rsid w:val="000B7D65"/>
    <w:rsid w:val="001124C0"/>
    <w:rsid w:val="0012491F"/>
    <w:rsid w:val="00134D6B"/>
    <w:rsid w:val="0014542C"/>
    <w:rsid w:val="001859BC"/>
    <w:rsid w:val="001904A8"/>
    <w:rsid w:val="001D59D4"/>
    <w:rsid w:val="001E7BB7"/>
    <w:rsid w:val="001F6AB0"/>
    <w:rsid w:val="00225334"/>
    <w:rsid w:val="00246AE5"/>
    <w:rsid w:val="0026035E"/>
    <w:rsid w:val="00262632"/>
    <w:rsid w:val="00272E08"/>
    <w:rsid w:val="002C11F7"/>
    <w:rsid w:val="002E57B8"/>
    <w:rsid w:val="002F20ED"/>
    <w:rsid w:val="002F298B"/>
    <w:rsid w:val="00306640"/>
    <w:rsid w:val="0032309F"/>
    <w:rsid w:val="0032647D"/>
    <w:rsid w:val="00336748"/>
    <w:rsid w:val="003A1E61"/>
    <w:rsid w:val="003C5B8C"/>
    <w:rsid w:val="004027CA"/>
    <w:rsid w:val="00457DBE"/>
    <w:rsid w:val="00487D60"/>
    <w:rsid w:val="004E1E8D"/>
    <w:rsid w:val="004E43EE"/>
    <w:rsid w:val="004F19DC"/>
    <w:rsid w:val="00525CAB"/>
    <w:rsid w:val="00545FA9"/>
    <w:rsid w:val="00565AB6"/>
    <w:rsid w:val="005856CB"/>
    <w:rsid w:val="005B172D"/>
    <w:rsid w:val="005D60C8"/>
    <w:rsid w:val="005E3735"/>
    <w:rsid w:val="005E3A99"/>
    <w:rsid w:val="00690B28"/>
    <w:rsid w:val="00692CC7"/>
    <w:rsid w:val="006D0146"/>
    <w:rsid w:val="006D6F36"/>
    <w:rsid w:val="006F0D4D"/>
    <w:rsid w:val="007056EC"/>
    <w:rsid w:val="007140F8"/>
    <w:rsid w:val="00784A33"/>
    <w:rsid w:val="007B7A10"/>
    <w:rsid w:val="007C602D"/>
    <w:rsid w:val="007D5145"/>
    <w:rsid w:val="00847133"/>
    <w:rsid w:val="00870A53"/>
    <w:rsid w:val="00887477"/>
    <w:rsid w:val="0089060B"/>
    <w:rsid w:val="008935D0"/>
    <w:rsid w:val="0089447F"/>
    <w:rsid w:val="008E2288"/>
    <w:rsid w:val="008F4087"/>
    <w:rsid w:val="0090616D"/>
    <w:rsid w:val="00912434"/>
    <w:rsid w:val="009254C0"/>
    <w:rsid w:val="00930DFA"/>
    <w:rsid w:val="0093504F"/>
    <w:rsid w:val="009578DE"/>
    <w:rsid w:val="0097459F"/>
    <w:rsid w:val="00977DED"/>
    <w:rsid w:val="00985CC8"/>
    <w:rsid w:val="009A6D07"/>
    <w:rsid w:val="009D0BF9"/>
    <w:rsid w:val="009D495E"/>
    <w:rsid w:val="009E7CFC"/>
    <w:rsid w:val="00AE5242"/>
    <w:rsid w:val="00B12046"/>
    <w:rsid w:val="00B12734"/>
    <w:rsid w:val="00B17E49"/>
    <w:rsid w:val="00B24EEC"/>
    <w:rsid w:val="00B46E9A"/>
    <w:rsid w:val="00B65481"/>
    <w:rsid w:val="00B77A7F"/>
    <w:rsid w:val="00B92888"/>
    <w:rsid w:val="00B94EE5"/>
    <w:rsid w:val="00BA5C02"/>
    <w:rsid w:val="00BF599C"/>
    <w:rsid w:val="00C10406"/>
    <w:rsid w:val="00C66C6E"/>
    <w:rsid w:val="00C83FCB"/>
    <w:rsid w:val="00CE2B62"/>
    <w:rsid w:val="00D111EF"/>
    <w:rsid w:val="00D11478"/>
    <w:rsid w:val="00D12FEF"/>
    <w:rsid w:val="00D30FFD"/>
    <w:rsid w:val="00D473FF"/>
    <w:rsid w:val="00D5609F"/>
    <w:rsid w:val="00DD285B"/>
    <w:rsid w:val="00DF29D2"/>
    <w:rsid w:val="00E10F29"/>
    <w:rsid w:val="00E20EF0"/>
    <w:rsid w:val="00E21DA1"/>
    <w:rsid w:val="00E24651"/>
    <w:rsid w:val="00E355C8"/>
    <w:rsid w:val="00E4471A"/>
    <w:rsid w:val="00E814BD"/>
    <w:rsid w:val="00E87978"/>
    <w:rsid w:val="00EB2EDD"/>
    <w:rsid w:val="00EC4268"/>
    <w:rsid w:val="00EF2B6B"/>
    <w:rsid w:val="00EF2F3E"/>
    <w:rsid w:val="00F04C29"/>
    <w:rsid w:val="00F12263"/>
    <w:rsid w:val="00F233B4"/>
    <w:rsid w:val="00F62BE2"/>
    <w:rsid w:val="00F749B6"/>
    <w:rsid w:val="00FA6C87"/>
    <w:rsid w:val="00FB35FE"/>
    <w:rsid w:val="00FC43D8"/>
    <w:rsid w:val="00FD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EF98"/>
  <w15:chartTrackingRefBased/>
  <w15:docId w15:val="{C7CEA929-8B89-4C12-B8B4-10F1464B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BD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814BD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814BD"/>
    <w:pPr>
      <w:ind w:left="720"/>
    </w:pPr>
  </w:style>
  <w:style w:type="character" w:styleId="Pogrubienie">
    <w:name w:val="Strong"/>
    <w:basedOn w:val="Domylnaczcionkaakapitu"/>
    <w:qFormat/>
    <w:rsid w:val="00E814BD"/>
    <w:rPr>
      <w:b/>
      <w:bCs/>
    </w:rPr>
  </w:style>
  <w:style w:type="paragraph" w:customStyle="1" w:styleId="western">
    <w:name w:val="western"/>
    <w:basedOn w:val="Normalny"/>
    <w:rsid w:val="00E814BD"/>
    <w:pPr>
      <w:suppressAutoHyphens w:val="0"/>
      <w:autoSpaceDN/>
      <w:spacing w:before="280" w:after="0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ipercze">
    <w:name w:val="Hyperlink"/>
    <w:rsid w:val="00E814B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F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FA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6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63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6640"/>
    <w:pPr>
      <w:spacing w:after="0" w:line="240" w:lineRule="auto"/>
    </w:pPr>
    <w:rPr>
      <w:rFonts w:ascii="Calibri" w:eastAsia="Calibri" w:hAnsi="Calibri"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11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114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Zawartotabeli">
    <w:name w:val="Zawartość tabeli"/>
    <w:basedOn w:val="Normalny"/>
    <w:rsid w:val="00D11478"/>
    <w:pPr>
      <w:widowControl w:val="0"/>
      <w:suppressLineNumbers/>
      <w:autoSpaceDN/>
      <w:spacing w:after="0"/>
    </w:pPr>
    <w:rPr>
      <w:rFonts w:ascii="Times New Roman" w:eastAsia="Arial Unicode MS" w:hAnsi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D5609F"/>
    <w:pPr>
      <w:widowControl w:val="0"/>
      <w:autoSpaceDN/>
      <w:spacing w:after="120"/>
    </w:pPr>
    <w:rPr>
      <w:rFonts w:ascii="Times New Roman" w:eastAsia="Andale Sans UI" w:hAnsi="Times New Roman"/>
      <w:kern w:val="2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5609F"/>
    <w:rPr>
      <w:rFonts w:ascii="Times New Roman" w:eastAsia="Andale Sans UI" w:hAnsi="Times New Roman" w:cs="Times New Roman"/>
      <w:kern w:val="2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fz@awf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28</cp:revision>
  <cp:lastPrinted>2022-03-22T13:46:00Z</cp:lastPrinted>
  <dcterms:created xsi:type="dcterms:W3CDTF">2022-08-11T11:00:00Z</dcterms:created>
  <dcterms:modified xsi:type="dcterms:W3CDTF">2023-03-31T07:36:00Z</dcterms:modified>
</cp:coreProperties>
</file>