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3AE97583" w14:textId="77777777" w:rsidR="00B96EAE" w:rsidRDefault="00B96EAE" w:rsidP="00B96EAE">
      <w:pPr>
        <w:jc w:val="both"/>
        <w:rPr>
          <w:rFonts w:ascii="Times New Roman" w:hAnsi="Times New Roman"/>
          <w:b/>
          <w:sz w:val="23"/>
          <w:szCs w:val="23"/>
        </w:rPr>
      </w:pPr>
      <w:r w:rsidRPr="00B96EAE">
        <w:rPr>
          <w:rFonts w:ascii="Times New Roman" w:hAnsi="Times New Roman"/>
          <w:b/>
          <w:sz w:val="23"/>
          <w:szCs w:val="23"/>
        </w:rPr>
        <w:t>Dostawa chip sensora (układu czujnika glukozy typu II) do analizatora glukozy i mleczanu Biosen C- Line będącego w posiadaniu</w:t>
      </w:r>
      <w:r>
        <w:rPr>
          <w:rFonts w:ascii="Times New Roman" w:hAnsi="Times New Roman"/>
          <w:b/>
          <w:sz w:val="23"/>
          <w:szCs w:val="23"/>
        </w:rPr>
        <w:t xml:space="preserve"> Pracowni Badań Czynnościowych </w:t>
      </w:r>
      <w:r w:rsidRPr="00B96EAE">
        <w:rPr>
          <w:rFonts w:ascii="Times New Roman" w:hAnsi="Times New Roman"/>
          <w:b/>
          <w:sz w:val="23"/>
          <w:szCs w:val="23"/>
        </w:rPr>
        <w:t>– 2 szt.</w:t>
      </w:r>
      <w:r w:rsidR="00DF0543" w:rsidRPr="00DF0543">
        <w:rPr>
          <w:rFonts w:ascii="Times New Roman" w:hAnsi="Times New Roman"/>
          <w:b/>
          <w:sz w:val="23"/>
          <w:szCs w:val="23"/>
        </w:rPr>
        <w:t xml:space="preserve"> </w:t>
      </w:r>
    </w:p>
    <w:p w14:paraId="4F78D540" w14:textId="3E740B6F" w:rsidR="005A7C18" w:rsidRPr="00B96EAE" w:rsidRDefault="005B388C" w:rsidP="00B96EAE">
      <w:pPr>
        <w:jc w:val="both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B96EAE">
        <w:rPr>
          <w:rFonts w:ascii="Times New Roman" w:hAnsi="Times New Roman"/>
          <w:b/>
          <w:sz w:val="23"/>
          <w:szCs w:val="23"/>
          <w:shd w:val="clear" w:color="auto" w:fill="FFFFFF"/>
        </w:rPr>
        <w:t>ZSO/04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07A78617" w:rsidR="003A3A92" w:rsidRPr="007F7D08" w:rsidRDefault="004A2414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F0CEEE9" w:rsidR="005A7C18" w:rsidRPr="007F7D08" w:rsidRDefault="003A3A92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10</cp:revision>
  <dcterms:created xsi:type="dcterms:W3CDTF">2023-01-17T10:06:00Z</dcterms:created>
  <dcterms:modified xsi:type="dcterms:W3CDTF">2023-03-03T14:40:00Z</dcterms:modified>
</cp:coreProperties>
</file>