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6A5E1D61"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C06EAFE" w14:textId="5951CA38" w:rsidR="00044EF8" w:rsidRPr="00A02FBD" w:rsidRDefault="008758C4" w:rsidP="00F3281B">
      <w:pPr>
        <w:pStyle w:val="Akapitzlist"/>
        <w:numPr>
          <w:ilvl w:val="0"/>
          <w:numId w:val="32"/>
        </w:numPr>
        <w:spacing w:after="0" w:line="276" w:lineRule="auto"/>
        <w:jc w:val="both"/>
        <w:rPr>
          <w:rFonts w:ascii="Times New Roman" w:hAnsi="Times New Roman" w:cs="Times New Roman"/>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w:t>
      </w:r>
      <w:r w:rsidR="00F3281B" w:rsidRPr="00F3281B">
        <w:rPr>
          <w:rFonts w:ascii="Times New Roman" w:hAnsi="Times New Roman" w:cs="Times New Roman"/>
          <w:b/>
          <w:sz w:val="23"/>
          <w:szCs w:val="23"/>
          <w:shd w:val="clear" w:color="auto" w:fill="FFFFFF"/>
        </w:rPr>
        <w:t>4 szt. przełączników sieciowych kompatybilnych z posiadanymi przełącznikami HPE Aruba</w:t>
      </w:r>
      <w:r w:rsidR="00F3281B" w:rsidRPr="00F3281B">
        <w:rPr>
          <w:rFonts w:ascii="Times New Roman" w:hAnsi="Times New Roman" w:cs="Times New Roman"/>
          <w:sz w:val="23"/>
          <w:szCs w:val="23"/>
          <w:shd w:val="clear" w:color="auto" w:fill="FFFFFF"/>
        </w:rPr>
        <w:t>.</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1AA40F27"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7629B52E" w:rsidR="00D909A0" w:rsidRPr="00F3281B"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1E6A7C14" w14:textId="01D87CC4"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044EF8">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022AF031"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Pr="00D82AB5">
        <w:rPr>
          <w:rFonts w:ascii="Times New Roman" w:hAnsi="Times New Roman" w:cs="Times New Roman"/>
          <w:sz w:val="23"/>
          <w:szCs w:val="23"/>
        </w:rPr>
        <w:t xml:space="preserve">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w:t>
      </w:r>
      <w:r w:rsidRPr="00D82AB5">
        <w:rPr>
          <w:rStyle w:val="cf01"/>
          <w:rFonts w:ascii="Times New Roman" w:hAnsi="Times New Roman" w:cs="Times New Roman"/>
          <w:sz w:val="23"/>
          <w:szCs w:val="23"/>
        </w:rPr>
        <w:lastRenderedPageBreak/>
        <w:t>pośrednictwem platformy faktury elektroniczne, o których mowa w art. 2 pkt 32) ustawy z 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3ACDB9F4" w14:textId="77777777" w:rsidR="00F3281B" w:rsidRPr="00187655" w:rsidRDefault="00F3281B" w:rsidP="00F3281B">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61775E39" w14:textId="66ECB7B7" w:rsidR="004E6C44" w:rsidRDefault="00F3281B"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Gwarancja</w:t>
      </w:r>
    </w:p>
    <w:p w14:paraId="47D6F97A" w14:textId="118295AD" w:rsidR="00F3281B" w:rsidRPr="00A87627" w:rsidRDefault="00F3281B" w:rsidP="00F3281B">
      <w:pPr>
        <w:pStyle w:val="Bezodstpw"/>
        <w:numPr>
          <w:ilvl w:val="1"/>
          <w:numId w:val="49"/>
        </w:numPr>
        <w:ind w:left="644"/>
        <w:jc w:val="both"/>
        <w:rPr>
          <w:rFonts w:ascii="Times New Roman" w:hAnsi="Times New Roman" w:cs="Times New Roman"/>
          <w:sz w:val="23"/>
          <w:szCs w:val="23"/>
        </w:rPr>
      </w:pPr>
      <w:r w:rsidRPr="00A87627">
        <w:rPr>
          <w:rFonts w:ascii="Times New Roman" w:hAnsi="Times New Roman" w:cs="Times New Roman"/>
          <w:sz w:val="23"/>
          <w:szCs w:val="23"/>
        </w:rPr>
        <w:t>Wykonawca na przedmiot umowy wskazany w</w:t>
      </w:r>
      <w:r w:rsidRPr="00A87627">
        <w:rPr>
          <w:rFonts w:ascii="Times New Roman" w:eastAsia="Times New Roman" w:hAnsi="Times New Roman" w:cs="Times New Roman"/>
          <w:color w:val="FF0000"/>
          <w:sz w:val="23"/>
          <w:szCs w:val="23"/>
          <w:lang w:eastAsia="pl-PL"/>
        </w:rPr>
        <w:t xml:space="preserve"> </w:t>
      </w:r>
      <w:r w:rsidRPr="00A87627">
        <w:rPr>
          <w:rFonts w:ascii="Times New Roman" w:hAnsi="Times New Roman" w:cs="Times New Roman"/>
          <w:sz w:val="23"/>
          <w:szCs w:val="23"/>
        </w:rPr>
        <w:t xml:space="preserve">§1 ust. 2 </w:t>
      </w:r>
      <w:r w:rsidR="00E373E1">
        <w:rPr>
          <w:rFonts w:ascii="Times New Roman" w:hAnsi="Times New Roman" w:cs="Times New Roman"/>
          <w:sz w:val="23"/>
          <w:szCs w:val="23"/>
        </w:rPr>
        <w:t xml:space="preserve">i na każdy przełącznik z osobna </w:t>
      </w:r>
      <w:r w:rsidRPr="00A87627">
        <w:rPr>
          <w:rFonts w:ascii="Times New Roman" w:hAnsi="Times New Roman" w:cs="Times New Roman"/>
          <w:sz w:val="23"/>
          <w:szCs w:val="23"/>
        </w:rPr>
        <w:t xml:space="preserve">udziela </w:t>
      </w:r>
      <w:r>
        <w:rPr>
          <w:rFonts w:ascii="Times New Roman" w:hAnsi="Times New Roman" w:cs="Times New Roman"/>
          <w:b/>
          <w:sz w:val="23"/>
          <w:szCs w:val="23"/>
        </w:rPr>
        <w:t xml:space="preserve">24–miesięcznej </w:t>
      </w:r>
      <w:r w:rsidRPr="00A87627">
        <w:rPr>
          <w:rFonts w:ascii="Times New Roman" w:hAnsi="Times New Roman" w:cs="Times New Roman"/>
          <w:b/>
          <w:sz w:val="23"/>
          <w:szCs w:val="23"/>
        </w:rPr>
        <w:t>gwarancji</w:t>
      </w:r>
      <w:r w:rsidRPr="00A87627">
        <w:rPr>
          <w:rFonts w:ascii="Times New Roman" w:hAnsi="Times New Roman" w:cs="Times New Roman"/>
          <w:sz w:val="23"/>
          <w:szCs w:val="23"/>
        </w:rPr>
        <w:t xml:space="preserve"> </w:t>
      </w:r>
      <w:r w:rsidRPr="00A87627">
        <w:rPr>
          <w:rFonts w:ascii="Times New Roman" w:hAnsi="Times New Roman" w:cs="Times New Roman"/>
          <w:b/>
          <w:sz w:val="23"/>
          <w:szCs w:val="23"/>
        </w:rPr>
        <w:t>producenta</w:t>
      </w:r>
      <w:r>
        <w:rPr>
          <w:rFonts w:ascii="Times New Roman" w:hAnsi="Times New Roman" w:cs="Times New Roman"/>
          <w:sz w:val="23"/>
          <w:szCs w:val="23"/>
        </w:rPr>
        <w:t>.</w:t>
      </w:r>
    </w:p>
    <w:p w14:paraId="1D2DAA32" w14:textId="77777777" w:rsidR="00F3281B" w:rsidRPr="00A87627" w:rsidRDefault="00F3281B" w:rsidP="00F3281B">
      <w:pPr>
        <w:spacing w:line="240" w:lineRule="auto"/>
        <w:ind w:left="567" w:hanging="207"/>
        <w:jc w:val="both"/>
        <w:rPr>
          <w:rFonts w:ascii="Times New Roman" w:eastAsia="Times New Roman" w:hAnsi="Times New Roman" w:cs="Times New Roman"/>
          <w:color w:val="000000"/>
          <w:sz w:val="23"/>
          <w:szCs w:val="23"/>
          <w:lang w:eastAsia="pl-PL"/>
        </w:rPr>
      </w:pPr>
      <w:r w:rsidRPr="00A87627">
        <w:rPr>
          <w:rFonts w:ascii="Times New Roman" w:eastAsia="Times New Roman" w:hAnsi="Times New Roman" w:cs="Times New Roman"/>
          <w:color w:val="000000"/>
          <w:sz w:val="23"/>
          <w:szCs w:val="23"/>
          <w:lang w:eastAsia="pl-PL"/>
        </w:rPr>
        <w:t xml:space="preserve">2. </w:t>
      </w:r>
      <w:r w:rsidRPr="00A87627">
        <w:rPr>
          <w:rFonts w:ascii="Times New Roman" w:hAnsi="Times New Roman" w:cs="Times New Roman"/>
          <w:sz w:val="23"/>
          <w:szCs w:val="23"/>
        </w:rPr>
        <w:t xml:space="preserve">Odpowiedzialność z tytułu gwarancji obejmuje wszelkie wady przedmiotu umowy niewynikające z winy Zamawiającego. </w:t>
      </w:r>
    </w:p>
    <w:p w14:paraId="7BE6F0B7" w14:textId="60C24A86" w:rsidR="00F3281B" w:rsidRPr="00A87627" w:rsidRDefault="00F3281B" w:rsidP="00F3281B">
      <w:pPr>
        <w:spacing w:line="240" w:lineRule="auto"/>
        <w:ind w:left="567" w:hanging="207"/>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3.</w:t>
      </w:r>
      <w:r w:rsidRPr="00A87627">
        <w:rPr>
          <w:rFonts w:ascii="Times New Roman" w:hAnsi="Times New Roman" w:cs="Times New Roman"/>
          <w:sz w:val="23"/>
          <w:szCs w:val="23"/>
        </w:rPr>
        <w:t xml:space="preserve"> W okresie gwarancji, w przypadkach</w:t>
      </w:r>
      <w:r w:rsidR="00E373E1">
        <w:rPr>
          <w:rFonts w:ascii="Times New Roman" w:hAnsi="Times New Roman" w:cs="Times New Roman"/>
          <w:sz w:val="23"/>
          <w:szCs w:val="23"/>
        </w:rPr>
        <w:t>,</w:t>
      </w:r>
      <w:r w:rsidRPr="00A87627">
        <w:rPr>
          <w:rFonts w:ascii="Times New Roman" w:hAnsi="Times New Roman" w:cs="Times New Roman"/>
          <w:sz w:val="23"/>
          <w:szCs w:val="23"/>
        </w:rPr>
        <w:t xml:space="preserve"> kiedy naprawa sprzętu nie jest możliwa, co potwierdzą obie Strony, Wykonawca jest zobowiązany dokonać nieodpłatnej wymiany przedmiotu umowy, w części zgodnej ze złożoną ofertą.</w:t>
      </w:r>
      <w:r w:rsidRPr="00A87627">
        <w:rPr>
          <w:rFonts w:ascii="Times New Roman" w:eastAsia="Times New Roman" w:hAnsi="Times New Roman" w:cs="Times New Roman"/>
          <w:color w:val="000000"/>
          <w:sz w:val="23"/>
          <w:szCs w:val="23"/>
          <w:lang w:eastAsia="pl-PL"/>
        </w:rPr>
        <w:t xml:space="preserve"> </w:t>
      </w:r>
    </w:p>
    <w:p w14:paraId="65AD914B" w14:textId="77777777" w:rsidR="00F3281B" w:rsidRPr="00A87627" w:rsidRDefault="00F3281B" w:rsidP="00F3281B">
      <w:pPr>
        <w:ind w:left="567" w:hanging="283"/>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4.</w:t>
      </w:r>
      <w:r w:rsidRPr="00A87627">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4EABCAFA" w14:textId="77777777" w:rsidR="00F3281B" w:rsidRPr="00A87627" w:rsidRDefault="00F3281B" w:rsidP="00F3281B">
      <w:pPr>
        <w:ind w:left="567" w:hanging="283"/>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5.</w:t>
      </w:r>
      <w:r w:rsidRPr="00A87627">
        <w:rPr>
          <w:rFonts w:ascii="Times New Roman" w:hAnsi="Times New Roman" w:cs="Times New Roman"/>
          <w:sz w:val="23"/>
          <w:szCs w:val="23"/>
        </w:rPr>
        <w:t xml:space="preserve"> W przypadku gdy Wykonawca dostarczył nowy przedmiot umowy w wyniku zapisów ust. 4 niniejszego paragrafu termin gwarancji biegnie na nowo od chwili dostarczenia elementu przedmiotu umowy wolnego od wad.</w:t>
      </w:r>
    </w:p>
    <w:p w14:paraId="66A3209B" w14:textId="59B4D9D3" w:rsidR="00F3281B" w:rsidRPr="00E373E1" w:rsidRDefault="00F3281B" w:rsidP="00E373E1">
      <w:pPr>
        <w:ind w:left="567" w:hanging="283"/>
        <w:jc w:val="both"/>
        <w:rPr>
          <w:rFonts w:ascii="Times New Roman" w:hAnsi="Times New Roman" w:cs="Times New Roman"/>
          <w:sz w:val="23"/>
          <w:szCs w:val="23"/>
        </w:rPr>
      </w:pPr>
      <w:r w:rsidRPr="00A87627">
        <w:rPr>
          <w:rFonts w:ascii="Times New Roman" w:eastAsia="Times New Roman" w:hAnsi="Times New Roman" w:cs="Times New Roman"/>
          <w:color w:val="000000"/>
          <w:sz w:val="23"/>
          <w:szCs w:val="23"/>
          <w:lang w:eastAsia="pl-PL"/>
        </w:rPr>
        <w:t>7.</w:t>
      </w:r>
      <w:r w:rsidRPr="00A87627">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1B26CE86" w14:textId="77777777" w:rsidR="00F3281B" w:rsidRDefault="00F3281B" w:rsidP="00187655">
      <w:pPr>
        <w:pStyle w:val="WW-Zwykytekst"/>
        <w:spacing w:line="276" w:lineRule="auto"/>
        <w:jc w:val="center"/>
        <w:rPr>
          <w:rFonts w:ascii="Times New Roman" w:hAnsi="Times New Roman"/>
          <w:b/>
          <w:sz w:val="23"/>
          <w:szCs w:val="23"/>
        </w:rPr>
      </w:pPr>
    </w:p>
    <w:p w14:paraId="23BDDF82" w14:textId="22B3CBEE" w:rsidR="004A363A" w:rsidRPr="00187655" w:rsidRDefault="00F3281B"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6F58E049"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E373E1">
        <w:rPr>
          <w:rFonts w:ascii="Times New Roman" w:hAnsi="Times New Roman" w:cs="Times New Roman"/>
          <w:sz w:val="23"/>
          <w:szCs w:val="23"/>
        </w:rPr>
        <w:t xml:space="preserve"> §7</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Wykonawca ponosi wobec Zamawiającego odpowiedzialność za niewykonanie lub nienależyte wykonanie zobowiązań umownych na zasadach ogólnych oraz strony przewidują </w:t>
      </w:r>
      <w:r w:rsidRPr="00D82AB5">
        <w:rPr>
          <w:rFonts w:ascii="Times New Roman" w:hAnsi="Times New Roman" w:cs="Times New Roman"/>
          <w:sz w:val="23"/>
          <w:szCs w:val="23"/>
        </w:rPr>
        <w:lastRenderedPageBreak/>
        <w:t>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4025ACEC"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660466D3"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E373E1">
        <w:rPr>
          <w:rFonts w:ascii="Times New Roman" w:hAnsi="Times New Roman" w:cs="Times New Roman"/>
          <w:sz w:val="23"/>
          <w:szCs w:val="23"/>
        </w:rPr>
        <w:t>5</w:t>
      </w:r>
      <w:r w:rsidR="00FD6C07">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E373E1">
        <w:rPr>
          <w:rFonts w:ascii="Times New Roman" w:hAnsi="Times New Roman" w:cs="Times New Roman"/>
          <w:sz w:val="23"/>
          <w:szCs w:val="23"/>
        </w:rPr>
        <w:t xml:space="preserve"> za każdy dzień zwłoki</w:t>
      </w:r>
      <w:r w:rsidR="001D037B" w:rsidRPr="00D82AB5">
        <w:rPr>
          <w:rFonts w:ascii="Times New Roman" w:hAnsi="Times New Roman" w:cs="Times New Roman"/>
          <w:sz w:val="23"/>
          <w:szCs w:val="23"/>
        </w:rPr>
        <w:t xml:space="preserve">, </w:t>
      </w:r>
    </w:p>
    <w:p w14:paraId="52EB6B9F" w14:textId="24C2C73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23663207"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0% 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4106AE74"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 xml:space="preserve">cych lub wprowadzających stawkę podatku od towarów i usług VAT oraz do </w:t>
      </w:r>
      <w:r w:rsidR="004E6C44">
        <w:rPr>
          <w:rFonts w:ascii="Times New Roman" w:hAnsi="Times New Roman" w:cs="Times New Roman"/>
          <w:sz w:val="23"/>
          <w:szCs w:val="23"/>
        </w:rPr>
        <w:lastRenderedPageBreak/>
        <w:t>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lub wprowadzenie nowego podatku. W przypadku zaistnienia opisanej sytuacji po wejściu w życie przepisów będących przyczyną waloryzacji, </w:t>
      </w:r>
      <w:r w:rsidR="004E6C44">
        <w:rPr>
          <w:rFonts w:ascii="Times New Roman" w:hAnsi="Times New Roman" w:cs="Times New Roman"/>
          <w:sz w:val="23"/>
          <w:szCs w:val="23"/>
        </w:rPr>
        <w:t>Wykonawca winien zwrócić się do</w:t>
      </w:r>
      <w:r w:rsidRPr="00D82AB5">
        <w:rPr>
          <w:rFonts w:ascii="Times New Roman" w:hAnsi="Times New Roman" w:cs="Times New Roman"/>
          <w:sz w:val="23"/>
          <w:szCs w:val="23"/>
        </w:rPr>
        <w:t xml:space="preserve">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3FA2546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2299EF57" w:rsidR="002574A8" w:rsidRPr="00665EA5" w:rsidRDefault="007406C9" w:rsidP="00665EA5">
      <w:pPr>
        <w:spacing w:after="0" w:line="276" w:lineRule="auto"/>
        <w:ind w:firstLine="567"/>
        <w:jc w:val="both"/>
        <w:rPr>
          <w:rFonts w:ascii="Times New Roman" w:hAnsi="Times New Roman" w:cs="Times New Roman"/>
          <w:b/>
          <w:bCs/>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665EA5">
        <w:rPr>
          <w:rFonts w:ascii="Times New Roman" w:hAnsi="Times New Roman" w:cs="Times New Roman"/>
          <w:sz w:val="23"/>
          <w:szCs w:val="23"/>
        </w:rPr>
        <w:t xml:space="preserve"> </w:t>
      </w:r>
      <w:r w:rsidRPr="00D82AB5">
        <w:rPr>
          <w:rFonts w:ascii="Times New Roman" w:hAnsi="Times New Roman" w:cs="Times New Roman"/>
          <w:sz w:val="23"/>
          <w:szCs w:val="23"/>
        </w:rPr>
        <w:t xml:space="preserve">§1 ust. 2 </w:t>
      </w:r>
      <w:r w:rsidR="00665EA5">
        <w:rPr>
          <w:rFonts w:ascii="Times New Roman" w:hAnsi="Times New Roman" w:cs="Times New Roman"/>
          <w:sz w:val="23"/>
          <w:szCs w:val="23"/>
        </w:rPr>
        <w:t xml:space="preserve">zostanie zrealizowana </w:t>
      </w:r>
      <w:r w:rsidR="00665EA5" w:rsidRPr="00665EA5">
        <w:rPr>
          <w:rFonts w:ascii="Times New Roman" w:hAnsi="Times New Roman" w:cs="Times New Roman"/>
          <w:b/>
          <w:sz w:val="23"/>
          <w:szCs w:val="23"/>
        </w:rPr>
        <w:t>do 14</w:t>
      </w:r>
      <w:r w:rsidRPr="00665EA5">
        <w:rPr>
          <w:rFonts w:ascii="Times New Roman" w:hAnsi="Times New Roman" w:cs="Times New Roman"/>
          <w:b/>
          <w:sz w:val="23"/>
          <w:szCs w:val="23"/>
        </w:rPr>
        <w:t xml:space="preserve"> dni od daty zawarcia umowy</w:t>
      </w:r>
      <w:r w:rsidR="00665EA5">
        <w:rPr>
          <w:rFonts w:ascii="Times New Roman" w:hAnsi="Times New Roman" w:cs="Times New Roman"/>
          <w:sz w:val="23"/>
          <w:szCs w:val="23"/>
        </w:rPr>
        <w:t>.</w:t>
      </w:r>
    </w:p>
    <w:p w14:paraId="067FAA4F" w14:textId="77777777" w:rsidR="00F3281B" w:rsidRDefault="00F3281B"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Wykonawca oświadcza, że szczegółowo i wnikliwie zapoznał się z treścią niniejszej umowy i nie budzi ona jego wątpliwości, w pełni akceptuje postanowienia umowy i nie ma co do </w:t>
      </w:r>
      <w:r w:rsidRPr="00D82AB5">
        <w:rPr>
          <w:rFonts w:ascii="Times New Roman" w:hAnsi="Times New Roman" w:cs="Times New Roman"/>
          <w:sz w:val="23"/>
          <w:szCs w:val="23"/>
        </w:rPr>
        <w:lastRenderedPageBreak/>
        <w:t>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137C" w14:textId="77777777" w:rsidR="00B74D18" w:rsidRDefault="00B74D18" w:rsidP="004A363A">
      <w:pPr>
        <w:spacing w:after="0" w:line="240" w:lineRule="auto"/>
      </w:pPr>
      <w:r>
        <w:separator/>
      </w:r>
    </w:p>
  </w:endnote>
  <w:endnote w:type="continuationSeparator" w:id="0">
    <w:p w14:paraId="533DD218" w14:textId="77777777" w:rsidR="00B74D18" w:rsidRDefault="00B74D18"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B6FE" w14:textId="77777777" w:rsidR="00B74D18" w:rsidRDefault="00B74D18" w:rsidP="004A363A">
      <w:pPr>
        <w:spacing w:after="0" w:line="240" w:lineRule="auto"/>
      </w:pPr>
      <w:r>
        <w:separator/>
      </w:r>
    </w:p>
  </w:footnote>
  <w:footnote w:type="continuationSeparator" w:id="0">
    <w:p w14:paraId="519DA355" w14:textId="77777777" w:rsidR="00B74D18" w:rsidRDefault="00B74D18"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E0990"/>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B0C93"/>
    <w:rsid w:val="003C02E3"/>
    <w:rsid w:val="003D5603"/>
    <w:rsid w:val="003F5D77"/>
    <w:rsid w:val="0040021F"/>
    <w:rsid w:val="004158A7"/>
    <w:rsid w:val="00452ED8"/>
    <w:rsid w:val="00461B9D"/>
    <w:rsid w:val="004A0E66"/>
    <w:rsid w:val="004A363A"/>
    <w:rsid w:val="004B32A1"/>
    <w:rsid w:val="004C0BAE"/>
    <w:rsid w:val="004D3CDD"/>
    <w:rsid w:val="004E601B"/>
    <w:rsid w:val="004E6C44"/>
    <w:rsid w:val="004F12FD"/>
    <w:rsid w:val="004F4BA0"/>
    <w:rsid w:val="004F7944"/>
    <w:rsid w:val="00547047"/>
    <w:rsid w:val="00555E1D"/>
    <w:rsid w:val="00577571"/>
    <w:rsid w:val="00586406"/>
    <w:rsid w:val="005D7B9B"/>
    <w:rsid w:val="005F14D1"/>
    <w:rsid w:val="00615DA2"/>
    <w:rsid w:val="0062539A"/>
    <w:rsid w:val="00655DC6"/>
    <w:rsid w:val="00660A27"/>
    <w:rsid w:val="00665EA5"/>
    <w:rsid w:val="00666325"/>
    <w:rsid w:val="006732FA"/>
    <w:rsid w:val="006737E5"/>
    <w:rsid w:val="006B0298"/>
    <w:rsid w:val="006B3C7E"/>
    <w:rsid w:val="006C137A"/>
    <w:rsid w:val="00716B3F"/>
    <w:rsid w:val="007406C9"/>
    <w:rsid w:val="00744CB4"/>
    <w:rsid w:val="0076504D"/>
    <w:rsid w:val="00786DE6"/>
    <w:rsid w:val="00791170"/>
    <w:rsid w:val="00792ED8"/>
    <w:rsid w:val="00795DA4"/>
    <w:rsid w:val="007A06B8"/>
    <w:rsid w:val="007B7FDA"/>
    <w:rsid w:val="00800BB5"/>
    <w:rsid w:val="00802C16"/>
    <w:rsid w:val="00807F22"/>
    <w:rsid w:val="0081757A"/>
    <w:rsid w:val="0085185D"/>
    <w:rsid w:val="0085480F"/>
    <w:rsid w:val="00871A7D"/>
    <w:rsid w:val="008758C4"/>
    <w:rsid w:val="00880D4D"/>
    <w:rsid w:val="00894E5E"/>
    <w:rsid w:val="008977DB"/>
    <w:rsid w:val="008B7261"/>
    <w:rsid w:val="008F02B8"/>
    <w:rsid w:val="009069F5"/>
    <w:rsid w:val="009228FD"/>
    <w:rsid w:val="00922CBB"/>
    <w:rsid w:val="00924032"/>
    <w:rsid w:val="00930807"/>
    <w:rsid w:val="0097147E"/>
    <w:rsid w:val="0097499B"/>
    <w:rsid w:val="0098097B"/>
    <w:rsid w:val="00993BF5"/>
    <w:rsid w:val="009B0803"/>
    <w:rsid w:val="009B3B09"/>
    <w:rsid w:val="009B713C"/>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95B11"/>
    <w:rsid w:val="00BA4DD9"/>
    <w:rsid w:val="00BB35E3"/>
    <w:rsid w:val="00BC2AA0"/>
    <w:rsid w:val="00BD7E72"/>
    <w:rsid w:val="00BE0A93"/>
    <w:rsid w:val="00BE1CF9"/>
    <w:rsid w:val="00BF39F8"/>
    <w:rsid w:val="00C11004"/>
    <w:rsid w:val="00C364D9"/>
    <w:rsid w:val="00C419C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2840</Words>
  <Characters>17045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2022-12-18T21:31:00Z</dcterms:created>
  <dcterms:modified xsi:type="dcterms:W3CDTF">2022-12-20T14:17:00Z</dcterms:modified>
</cp:coreProperties>
</file>