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27309" w14:textId="175EE555" w:rsidR="00264EF5" w:rsidRPr="000A4E44" w:rsidRDefault="00D05387" w:rsidP="00D053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290C1B2D" w14:textId="496EFFEB" w:rsidR="008F2D12" w:rsidRPr="000A4E44" w:rsidRDefault="00264EF5" w:rsidP="00467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4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07B48B1" w14:textId="375DD9EA" w:rsidR="00264EF5" w:rsidRPr="004673DB" w:rsidRDefault="000A4E44" w:rsidP="00F37F9B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Dostawa odczynników </w:t>
      </w:r>
      <w:r w:rsidR="00F37F9B" w:rsidRPr="004673DB">
        <w:rPr>
          <w:rFonts w:ascii="Times New Roman" w:hAnsi="Times New Roman" w:cs="Times New Roman"/>
          <w:b/>
          <w:sz w:val="23"/>
          <w:szCs w:val="23"/>
        </w:rPr>
        <w:t xml:space="preserve">i przeciwciał 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do Centrum Badania i Wdrażania Strategii Wspierających Zdrowe Starzenie. </w:t>
      </w:r>
      <w:r w:rsidR="00264EF5" w:rsidRPr="004673DB">
        <w:rPr>
          <w:rFonts w:ascii="Times New Roman" w:hAnsi="Times New Roman" w:cs="Times New Roman"/>
          <w:b/>
          <w:sz w:val="23"/>
          <w:szCs w:val="23"/>
        </w:rPr>
        <w:t xml:space="preserve">Przedmiotem zamówienia jest: </w:t>
      </w:r>
    </w:p>
    <w:p w14:paraId="400BFB47" w14:textId="77777777" w:rsidR="00D05387" w:rsidRPr="004673DB" w:rsidRDefault="00D05387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3C61EBB6" w14:textId="0C53B809" w:rsidR="00E51F33" w:rsidRPr="004673DB" w:rsidRDefault="00E51F33" w:rsidP="00DC1972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1. Dostawa p</w:t>
      </w:r>
      <w:r w:rsidR="00F01BE0" w:rsidRPr="004673DB">
        <w:rPr>
          <w:rFonts w:ascii="Times New Roman" w:hAnsi="Times New Roman" w:cs="Times New Roman"/>
          <w:b/>
          <w:sz w:val="23"/>
          <w:szCs w:val="23"/>
        </w:rPr>
        <w:t>robówek z odczynnikiem służąc</w:t>
      </w:r>
      <w:r w:rsidR="00D05387" w:rsidRPr="004673DB">
        <w:rPr>
          <w:rFonts w:ascii="Times New Roman" w:hAnsi="Times New Roman" w:cs="Times New Roman"/>
          <w:b/>
          <w:sz w:val="23"/>
          <w:szCs w:val="23"/>
        </w:rPr>
        <w:t>ym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 do analizy surowicy. Ilość: 1500 szt.</w:t>
      </w:r>
    </w:p>
    <w:p w14:paraId="59138AE0" w14:textId="5DC3ABA2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30C8B470" w14:textId="422CBBBB" w:rsidR="00740B19" w:rsidRPr="004673DB" w:rsidRDefault="00740B19" w:rsidP="00740B19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zawierające dodatek w postaci aktywatora wykrzepiania,</w:t>
      </w:r>
    </w:p>
    <w:p w14:paraId="1F3C93CE" w14:textId="0A0C1673" w:rsidR="00740B19" w:rsidRPr="004673DB" w:rsidRDefault="00740B19" w:rsidP="00740B19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posiadające znacznik objętości pobranej krwi,</w:t>
      </w:r>
    </w:p>
    <w:p w14:paraId="62720CE6" w14:textId="77777777" w:rsidR="00740B19" w:rsidRPr="004673DB" w:rsidRDefault="00740B19" w:rsidP="00740B19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objętość pobranej krwi 4 ml,</w:t>
      </w:r>
    </w:p>
    <w:p w14:paraId="4C65BE7A" w14:textId="22311102" w:rsidR="00740B19" w:rsidRPr="004673DB" w:rsidRDefault="00740B19" w:rsidP="00740B19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służące do pozyskiwania krwi pełnej lub surowicy do badań,</w:t>
      </w:r>
    </w:p>
    <w:p w14:paraId="76492FE0" w14:textId="604E8C04" w:rsidR="00740B19" w:rsidRPr="004673DB" w:rsidRDefault="00740B19" w:rsidP="00740B19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posiadające certyfikaty: </w:t>
      </w:r>
      <w:r w:rsidR="004673DB" w:rsidRPr="004673DB">
        <w:rPr>
          <w:rFonts w:ascii="Times New Roman" w:hAnsi="Times New Roman" w:cs="Times New Roman"/>
          <w:sz w:val="23"/>
          <w:szCs w:val="23"/>
        </w:rPr>
        <w:t>IVD, CE, ISO 13485</w:t>
      </w:r>
    </w:p>
    <w:p w14:paraId="70BE913E" w14:textId="77777777" w:rsidR="00740B19" w:rsidRPr="004673DB" w:rsidRDefault="00740B19" w:rsidP="00740B19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wymiary: 13x75 mm</w:t>
      </w:r>
    </w:p>
    <w:p w14:paraId="6765144B" w14:textId="6029E46B" w:rsidR="00740B19" w:rsidRPr="004673DB" w:rsidRDefault="00740B19" w:rsidP="00740B19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materiał wykonania: PET </w:t>
      </w:r>
    </w:p>
    <w:p w14:paraId="369C5426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</w:p>
    <w:p w14:paraId="139C7405" w14:textId="483C535A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2. dostawa p</w:t>
      </w:r>
      <w:r w:rsidR="00F01BE0" w:rsidRPr="004673DB">
        <w:rPr>
          <w:rFonts w:ascii="Times New Roman" w:hAnsi="Times New Roman" w:cs="Times New Roman"/>
          <w:b/>
          <w:sz w:val="23"/>
          <w:szCs w:val="23"/>
        </w:rPr>
        <w:t>robówek z odczynnikiem służąc</w:t>
      </w:r>
      <w:r w:rsidR="00D05387" w:rsidRPr="004673DB">
        <w:rPr>
          <w:rFonts w:ascii="Times New Roman" w:hAnsi="Times New Roman" w:cs="Times New Roman"/>
          <w:b/>
          <w:sz w:val="23"/>
          <w:szCs w:val="23"/>
        </w:rPr>
        <w:t>ym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 do pozyskania krwi pełnej lub osocza z EDTA. Ilość: 1000 szt. </w:t>
      </w:r>
    </w:p>
    <w:p w14:paraId="4841496A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1D83C836" w14:textId="0F5A9A57" w:rsidR="00F01BE0" w:rsidRPr="004673DB" w:rsidRDefault="00F01BE0" w:rsidP="00F01B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zawierające K2EDTA,</w:t>
      </w:r>
    </w:p>
    <w:p w14:paraId="397553A5" w14:textId="3CDF1FE0" w:rsidR="00F01BE0" w:rsidRPr="004673DB" w:rsidRDefault="00F01BE0" w:rsidP="00F01B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posiadające znacznik objętości pobranej krwi,</w:t>
      </w:r>
    </w:p>
    <w:p w14:paraId="35A649B5" w14:textId="77777777" w:rsidR="00F01BE0" w:rsidRPr="004673DB" w:rsidRDefault="00F01BE0" w:rsidP="00F01B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objętość pobranej krwi 4 ml,</w:t>
      </w:r>
    </w:p>
    <w:p w14:paraId="47666C29" w14:textId="0C42A99D" w:rsidR="00F01BE0" w:rsidRPr="004673DB" w:rsidRDefault="00F01BE0" w:rsidP="00F01B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służ</w:t>
      </w:r>
      <w:r w:rsidR="00D05387" w:rsidRPr="004673DB">
        <w:rPr>
          <w:rFonts w:ascii="Times New Roman" w:hAnsi="Times New Roman" w:cs="Times New Roman"/>
          <w:sz w:val="23"/>
          <w:szCs w:val="23"/>
        </w:rPr>
        <w:t>ące</w:t>
      </w:r>
      <w:r w:rsidRPr="004673DB">
        <w:rPr>
          <w:rFonts w:ascii="Times New Roman" w:hAnsi="Times New Roman" w:cs="Times New Roman"/>
          <w:sz w:val="23"/>
          <w:szCs w:val="23"/>
        </w:rPr>
        <w:t xml:space="preserve"> do pozyskiwania krwi pełnej lub osocza z EDTA do badań,</w:t>
      </w:r>
    </w:p>
    <w:p w14:paraId="3F503EB5" w14:textId="11FF2829" w:rsidR="00F01BE0" w:rsidRPr="004673DB" w:rsidRDefault="00F01BE0" w:rsidP="00F01B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certyfikat: </w:t>
      </w:r>
      <w:r w:rsidR="004673DB" w:rsidRPr="004673DB">
        <w:rPr>
          <w:rFonts w:ascii="Times New Roman" w:hAnsi="Times New Roman" w:cs="Times New Roman"/>
          <w:sz w:val="23"/>
          <w:szCs w:val="23"/>
        </w:rPr>
        <w:t>IVD, CE, ISO 13485</w:t>
      </w:r>
    </w:p>
    <w:p w14:paraId="0482691E" w14:textId="77777777" w:rsidR="00F01BE0" w:rsidRPr="004673DB" w:rsidRDefault="00F01BE0" w:rsidP="00F01B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wymiary: 13x75 mm</w:t>
      </w:r>
    </w:p>
    <w:p w14:paraId="5DCC508E" w14:textId="1A0762B1" w:rsidR="00F01BE0" w:rsidRPr="004673DB" w:rsidRDefault="00F01BE0" w:rsidP="00F01B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materiał wykonania: PET</w:t>
      </w:r>
    </w:p>
    <w:p w14:paraId="24AE2800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741BA18E" w14:textId="77BAEF5D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3. </w:t>
      </w:r>
      <w:r w:rsidR="00F01BE0" w:rsidRPr="004673DB">
        <w:rPr>
          <w:rFonts w:ascii="Times New Roman" w:hAnsi="Times New Roman" w:cs="Times New Roman"/>
          <w:b/>
          <w:sz w:val="23"/>
          <w:szCs w:val="23"/>
        </w:rPr>
        <w:t>D</w:t>
      </w:r>
      <w:r w:rsidRPr="004673DB">
        <w:rPr>
          <w:rFonts w:ascii="Times New Roman" w:hAnsi="Times New Roman" w:cs="Times New Roman"/>
          <w:b/>
          <w:sz w:val="23"/>
          <w:szCs w:val="23"/>
        </w:rPr>
        <w:t>ostawa</w:t>
      </w:r>
      <w:r w:rsidR="00F01BE0" w:rsidRPr="004673DB">
        <w:rPr>
          <w:rFonts w:ascii="Times New Roman" w:hAnsi="Times New Roman" w:cs="Times New Roman"/>
          <w:b/>
          <w:sz w:val="23"/>
          <w:szCs w:val="23"/>
        </w:rPr>
        <w:t xml:space="preserve"> dwóch zestawów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 odczynników do oznaczenia dysmutazy ponadtlenkowej SOD.</w:t>
      </w:r>
    </w:p>
    <w:p w14:paraId="61CDCC80" w14:textId="77777777" w:rsidR="00172E84" w:rsidRPr="004673DB" w:rsidRDefault="00E51F33" w:rsidP="00172E84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78C3335C" w14:textId="2F2B4768" w:rsidR="00172E84" w:rsidRPr="004673DB" w:rsidRDefault="00172E84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Oznaczenie metodą kolorymetryczną</w:t>
      </w:r>
    </w:p>
    <w:p w14:paraId="33643F44" w14:textId="65304372" w:rsidR="00F01BE0" w:rsidRPr="004673DB" w:rsidRDefault="00172E8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przeznaczenie do badania w surowicy, osoczu, erytrocytach, homogenatach tkankowych i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lizatach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komórek</w:t>
      </w:r>
    </w:p>
    <w:p w14:paraId="27DBE3A7" w14:textId="77777777" w:rsidR="00F01BE0" w:rsidRPr="004673DB" w:rsidRDefault="00F01BE0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lastRenderedPageBreak/>
        <w:t xml:space="preserve">b)        Sposób oznaczenia – na mikropłytce 96 dołkowej, przy długości fali 450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nm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, temperatura inkubacji 25ºC</w:t>
      </w:r>
    </w:p>
    <w:p w14:paraId="39B9503D" w14:textId="4D25F06C" w:rsidR="00F01BE0" w:rsidRPr="004673DB" w:rsidRDefault="00F01BE0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c)  Pojedynczy zestaw zawierający:</w:t>
      </w:r>
    </w:p>
    <w:p w14:paraId="15481472" w14:textId="77777777" w:rsidR="00F01BE0" w:rsidRPr="004673DB" w:rsidRDefault="00F01BE0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bufor testowy – gotowy do użycia -100 ml</w:t>
      </w:r>
    </w:p>
    <w:p w14:paraId="09451C8E" w14:textId="77777777" w:rsidR="00F01BE0" w:rsidRPr="004673DB" w:rsidRDefault="00F01BE0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bufor do rozcieńczeń – gotowy do użycia – 50 ml</w:t>
      </w:r>
    </w:p>
    <w:p w14:paraId="3B651D79" w14:textId="77777777" w:rsidR="00F01BE0" w:rsidRPr="004673DB" w:rsidRDefault="00F01BE0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SOD enzym - 300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units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/ml - 250µl</w:t>
      </w:r>
    </w:p>
    <w:p w14:paraId="3128730A" w14:textId="77777777" w:rsidR="00F01BE0" w:rsidRPr="004673DB" w:rsidRDefault="00F01BE0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WST barwnik – stężony 80x – 1 ml</w:t>
      </w:r>
    </w:p>
    <w:p w14:paraId="77D2166E" w14:textId="77777777" w:rsidR="00F01BE0" w:rsidRPr="004673DB" w:rsidRDefault="00F01BE0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oksydaza ksantynowa – stężona 100x - 100µl</w:t>
      </w:r>
    </w:p>
    <w:p w14:paraId="56D6A526" w14:textId="2DDEF1C2" w:rsidR="00F01BE0" w:rsidRPr="004673DB" w:rsidRDefault="00F01BE0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D05387" w:rsidRPr="004673DB">
        <w:rPr>
          <w:rFonts w:ascii="Times New Roman" w:hAnsi="Times New Roman" w:cs="Times New Roman"/>
          <w:sz w:val="23"/>
          <w:szCs w:val="23"/>
        </w:rPr>
        <w:t>ilość: 2 zestawy u</w:t>
      </w:r>
      <w:r w:rsidRPr="004673DB">
        <w:rPr>
          <w:rFonts w:ascii="Times New Roman" w:hAnsi="Times New Roman" w:cs="Times New Roman"/>
          <w:sz w:val="23"/>
          <w:szCs w:val="23"/>
        </w:rPr>
        <w:t>możli</w:t>
      </w:r>
      <w:r w:rsidR="00D05387" w:rsidRPr="004673DB">
        <w:rPr>
          <w:rFonts w:ascii="Times New Roman" w:hAnsi="Times New Roman" w:cs="Times New Roman"/>
          <w:sz w:val="23"/>
          <w:szCs w:val="23"/>
        </w:rPr>
        <w:t>wiające</w:t>
      </w:r>
      <w:r w:rsidRPr="004673DB">
        <w:rPr>
          <w:rFonts w:ascii="Times New Roman" w:hAnsi="Times New Roman" w:cs="Times New Roman"/>
          <w:sz w:val="23"/>
          <w:szCs w:val="23"/>
        </w:rPr>
        <w:t xml:space="preserve"> wykonani</w:t>
      </w:r>
      <w:r w:rsidR="00D05387" w:rsidRPr="004673DB">
        <w:rPr>
          <w:rFonts w:ascii="Times New Roman" w:hAnsi="Times New Roman" w:cs="Times New Roman"/>
          <w:sz w:val="23"/>
          <w:szCs w:val="23"/>
        </w:rPr>
        <w:t>e łączni</w:t>
      </w:r>
      <w:r w:rsidR="00560AEA" w:rsidRPr="004673DB">
        <w:rPr>
          <w:rFonts w:ascii="Times New Roman" w:hAnsi="Times New Roman" w:cs="Times New Roman"/>
          <w:sz w:val="23"/>
          <w:szCs w:val="23"/>
        </w:rPr>
        <w:t>e</w:t>
      </w:r>
      <w:r w:rsidR="00D05387" w:rsidRPr="004673DB">
        <w:rPr>
          <w:rFonts w:ascii="Times New Roman" w:hAnsi="Times New Roman" w:cs="Times New Roman"/>
          <w:sz w:val="23"/>
          <w:szCs w:val="23"/>
        </w:rPr>
        <w:t xml:space="preserve"> </w:t>
      </w:r>
      <w:r w:rsidRPr="004673DB">
        <w:rPr>
          <w:rFonts w:ascii="Times New Roman" w:hAnsi="Times New Roman" w:cs="Times New Roman"/>
          <w:sz w:val="23"/>
          <w:szCs w:val="23"/>
        </w:rPr>
        <w:t xml:space="preserve">1000 oznaczeń </w:t>
      </w:r>
    </w:p>
    <w:p w14:paraId="0BAA30F1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6311B833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4. Dostawa odczynnika TRIS. Ilość: 500 g</w:t>
      </w:r>
    </w:p>
    <w:p w14:paraId="49A06DEF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782C69A2" w14:textId="5CED6635" w:rsidR="00492AC8" w:rsidRPr="004673DB" w:rsidRDefault="00492AC8" w:rsidP="00F01B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Pr="004673D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numer CAS: 77-86-1</w:t>
      </w:r>
    </w:p>
    <w:p w14:paraId="529D99B5" w14:textId="77777777" w:rsidR="00F01BE0" w:rsidRPr="004673DB" w:rsidRDefault="00F01BE0" w:rsidP="00F01B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odczynnik laboratoryjny TRIS (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tris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hydroxymethyl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Aminomethane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)</w:t>
      </w:r>
    </w:p>
    <w:p w14:paraId="031E8E99" w14:textId="78BA635A" w:rsidR="00F01BE0" w:rsidRPr="004673DB" w:rsidRDefault="00F01BE0" w:rsidP="00F01B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odpowiedni do zastosowań w biologii molekularnej;</w:t>
      </w:r>
    </w:p>
    <w:p w14:paraId="46512EE4" w14:textId="2600E094" w:rsidR="00F01BE0" w:rsidRPr="004673DB" w:rsidRDefault="00F01BE0" w:rsidP="00F01B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czystość – minimum 99,9%;</w:t>
      </w:r>
    </w:p>
    <w:p w14:paraId="6C74DB92" w14:textId="1B080C66" w:rsidR="00F01BE0" w:rsidRPr="004673DB" w:rsidRDefault="00F01BE0" w:rsidP="00F01B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obecność metali ciężkich poniżej 5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ppm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;</w:t>
      </w:r>
    </w:p>
    <w:p w14:paraId="509D7FA2" w14:textId="3BBE559C" w:rsidR="00F01BE0" w:rsidRPr="004673DB" w:rsidRDefault="00F01BE0" w:rsidP="00F01B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wolny od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DNaz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RNaz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oraz proteaz</w:t>
      </w:r>
    </w:p>
    <w:p w14:paraId="7659CC6D" w14:textId="0B129114" w:rsidR="00F01BE0" w:rsidRPr="004673DB" w:rsidRDefault="00F01BE0" w:rsidP="00F01BE0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673D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r w:rsidR="00D05387" w:rsidRPr="004673D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4673D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forma: stała</w:t>
      </w:r>
    </w:p>
    <w:p w14:paraId="2A5F32C1" w14:textId="77777777" w:rsidR="00172E84" w:rsidRPr="004673DB" w:rsidRDefault="00172E84" w:rsidP="00E51F3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39D460DB" w14:textId="70B77D65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5. dostawa zestawu do izolacji RNA. Ilość</w:t>
      </w:r>
      <w:r w:rsidR="00D05387" w:rsidRPr="004673DB">
        <w:rPr>
          <w:rFonts w:ascii="Times New Roman" w:hAnsi="Times New Roman" w:cs="Times New Roman"/>
          <w:b/>
          <w:sz w:val="23"/>
          <w:szCs w:val="23"/>
        </w:rPr>
        <w:t>: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 200 izolacji</w:t>
      </w:r>
    </w:p>
    <w:p w14:paraId="45FA93E3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6F9F6C70" w14:textId="77777777" w:rsidR="002C674D" w:rsidRPr="004673DB" w:rsidRDefault="002C674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·   Zestaw przeznaczony do izolacji całkowitego RNA z tkanek i komórek:</w:t>
      </w:r>
    </w:p>
    <w:p w14:paraId="520FE532" w14:textId="77777777" w:rsidR="002C674D" w:rsidRPr="004673DB" w:rsidRDefault="002C674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·   Pozwalający na efektywne wzbogacanie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miRNA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i RNA &lt;200 nukleotydów</w:t>
      </w:r>
    </w:p>
    <w:p w14:paraId="46D88734" w14:textId="4219D63F" w:rsidR="002C674D" w:rsidRPr="004673DB" w:rsidRDefault="002C674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·   Zapewniający uzyskanie wysokiej jakości</w:t>
      </w:r>
      <w:r w:rsidR="00E21993" w:rsidRPr="004673DB">
        <w:rPr>
          <w:rFonts w:ascii="Times New Roman" w:hAnsi="Times New Roman" w:cs="Times New Roman"/>
          <w:sz w:val="23"/>
          <w:szCs w:val="23"/>
        </w:rPr>
        <w:t xml:space="preserve"> i czystości (</w:t>
      </w:r>
      <w:r w:rsidR="00E21993" w:rsidRPr="004673DB">
        <w:rPr>
          <w:noProof/>
          <w:sz w:val="23"/>
          <w:szCs w:val="23"/>
        </w:rPr>
        <w:t>A260/A230 ~ 2)</w:t>
      </w:r>
      <w:r w:rsidRPr="004673DB">
        <w:rPr>
          <w:rFonts w:ascii="Times New Roman" w:hAnsi="Times New Roman" w:cs="Times New Roman"/>
          <w:sz w:val="23"/>
          <w:szCs w:val="23"/>
        </w:rPr>
        <w:t xml:space="preserve"> RNA do dalszych analiz metodami: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qPCR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, real-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time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RT-PCR,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mikromacierze</w:t>
      </w:r>
      <w:proofErr w:type="spellEnd"/>
    </w:p>
    <w:p w14:paraId="7BC7C023" w14:textId="3301B848" w:rsidR="002C674D" w:rsidRPr="004673DB" w:rsidRDefault="002C674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·   Złoża krzemionkowe </w:t>
      </w:r>
      <w:r w:rsidR="00DC1972" w:rsidRPr="004673DB">
        <w:rPr>
          <w:rFonts w:ascii="Times New Roman" w:hAnsi="Times New Roman" w:cs="Times New Roman"/>
          <w:sz w:val="23"/>
          <w:szCs w:val="23"/>
        </w:rPr>
        <w:t xml:space="preserve">w probówkach, </w:t>
      </w:r>
      <w:r w:rsidRPr="004673DB">
        <w:rPr>
          <w:rFonts w:ascii="Times New Roman" w:hAnsi="Times New Roman" w:cs="Times New Roman"/>
          <w:sz w:val="23"/>
          <w:szCs w:val="23"/>
        </w:rPr>
        <w:t>pozwalające na wiązanie do 100 µg RNA,</w:t>
      </w:r>
    </w:p>
    <w:p w14:paraId="3922EE49" w14:textId="77777777" w:rsidR="002C674D" w:rsidRPr="004673DB" w:rsidRDefault="002C674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·   Wymagana minimalna ilość materiału do izolacji: 30 mg tkanki lub 1 x 10^7 komórek</w:t>
      </w:r>
    </w:p>
    <w:p w14:paraId="0C1C2BD5" w14:textId="77777777" w:rsidR="002C674D" w:rsidRPr="004673DB" w:rsidRDefault="002C674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·   Objętość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elucji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: 30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μl</w:t>
      </w:r>
      <w:proofErr w:type="spellEnd"/>
    </w:p>
    <w:p w14:paraId="2FCA3E88" w14:textId="5F25205A" w:rsidR="002C674D" w:rsidRPr="004673DB" w:rsidRDefault="002C674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·   Zestaw zawierający niezbędne odczynniki: bufor do lizy, bufory płuczące, bufor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elucyjny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, wod</w:t>
      </w:r>
      <w:r w:rsidR="00FF52B5" w:rsidRPr="004673DB">
        <w:rPr>
          <w:rFonts w:ascii="Times New Roman" w:hAnsi="Times New Roman" w:cs="Times New Roman"/>
          <w:sz w:val="23"/>
          <w:szCs w:val="23"/>
        </w:rPr>
        <w:t>ę</w:t>
      </w:r>
      <w:r w:rsidRPr="004673DB">
        <w:rPr>
          <w:rFonts w:ascii="Times New Roman" w:hAnsi="Times New Roman" w:cs="Times New Roman"/>
          <w:sz w:val="23"/>
          <w:szCs w:val="23"/>
        </w:rPr>
        <w:t xml:space="preserve"> woln</w:t>
      </w:r>
      <w:r w:rsidR="00FF52B5" w:rsidRPr="004673DB">
        <w:rPr>
          <w:rFonts w:ascii="Times New Roman" w:hAnsi="Times New Roman" w:cs="Times New Roman"/>
          <w:sz w:val="23"/>
          <w:szCs w:val="23"/>
        </w:rPr>
        <w:t>ą</w:t>
      </w:r>
      <w:r w:rsidRPr="004673DB">
        <w:rPr>
          <w:rFonts w:ascii="Times New Roman" w:hAnsi="Times New Roman" w:cs="Times New Roman"/>
          <w:sz w:val="23"/>
          <w:szCs w:val="23"/>
        </w:rPr>
        <w:t xml:space="preserve"> od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RNaz</w:t>
      </w:r>
      <w:proofErr w:type="spellEnd"/>
    </w:p>
    <w:p w14:paraId="7CCDAB10" w14:textId="77777777" w:rsidR="002C674D" w:rsidRPr="004673DB" w:rsidRDefault="002C674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·   Kolumny pakowane osobno po jednej sztuce zawierające stałe złoża krzemionkowe pasujące do 1,5 ml probówek typu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Eppendorf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,</w:t>
      </w:r>
    </w:p>
    <w:p w14:paraId="792885D6" w14:textId="77777777" w:rsidR="002C674D" w:rsidRPr="004673DB" w:rsidRDefault="002C674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lastRenderedPageBreak/>
        <w:t>·   Temperatura przechowywania w zakresie 2-25°C</w:t>
      </w:r>
    </w:p>
    <w:p w14:paraId="520868C1" w14:textId="2E56FE7A" w:rsidR="002C674D" w:rsidRPr="004673DB" w:rsidRDefault="002C674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·   Trwałość odczynników przynajmniej 9 miesięcy</w:t>
      </w:r>
    </w:p>
    <w:p w14:paraId="2AA6398D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63A5F083" w14:textId="5A6D69BB" w:rsidR="00506149" w:rsidRPr="004673DB" w:rsidRDefault="00506149" w:rsidP="00506149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6. Dostawa acetonu</w:t>
      </w:r>
    </w:p>
    <w:p w14:paraId="7008AC07" w14:textId="77777777" w:rsidR="00506149" w:rsidRPr="004673DB" w:rsidRDefault="00506149" w:rsidP="00506149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17BC6B9A" w14:textId="77777777" w:rsidR="00506149" w:rsidRPr="004673DB" w:rsidRDefault="00506149" w:rsidP="00506149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numer CAS: 67-64-1</w:t>
      </w:r>
    </w:p>
    <w:p w14:paraId="3278AB84" w14:textId="77777777" w:rsidR="00506149" w:rsidRPr="004673DB" w:rsidRDefault="00506149" w:rsidP="00506149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-czystość: ≥99.5% (GC)</w:t>
      </w:r>
    </w:p>
    <w:p w14:paraId="5A58C61C" w14:textId="1EBDE0A9" w:rsidR="00506149" w:rsidRPr="004673DB" w:rsidRDefault="00506149" w:rsidP="00506149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-gatunek: cz</w:t>
      </w:r>
      <w:r w:rsidR="008F7A4D" w:rsidRPr="004673DB">
        <w:rPr>
          <w:rFonts w:ascii="Times New Roman" w:hAnsi="Times New Roman" w:cs="Times New Roman"/>
          <w:sz w:val="23"/>
          <w:szCs w:val="23"/>
        </w:rPr>
        <w:t>ysty</w:t>
      </w:r>
      <w:r w:rsidRPr="004673DB">
        <w:rPr>
          <w:rFonts w:ascii="Times New Roman" w:hAnsi="Times New Roman" w:cs="Times New Roman"/>
          <w:sz w:val="23"/>
          <w:szCs w:val="23"/>
        </w:rPr>
        <w:t xml:space="preserve"> d</w:t>
      </w:r>
      <w:r w:rsidR="008F7A4D" w:rsidRPr="004673DB">
        <w:rPr>
          <w:rFonts w:ascii="Times New Roman" w:hAnsi="Times New Roman" w:cs="Times New Roman"/>
          <w:sz w:val="23"/>
          <w:szCs w:val="23"/>
        </w:rPr>
        <w:t>o</w:t>
      </w:r>
      <w:r w:rsidRPr="004673DB">
        <w:rPr>
          <w:rFonts w:ascii="Times New Roman" w:hAnsi="Times New Roman" w:cs="Times New Roman"/>
          <w:sz w:val="23"/>
          <w:szCs w:val="23"/>
        </w:rPr>
        <w:t xml:space="preserve"> a</w:t>
      </w:r>
      <w:r w:rsidR="008F7A4D" w:rsidRPr="004673DB">
        <w:rPr>
          <w:rFonts w:ascii="Times New Roman" w:hAnsi="Times New Roman" w:cs="Times New Roman"/>
          <w:sz w:val="23"/>
          <w:szCs w:val="23"/>
        </w:rPr>
        <w:t>nalizy</w:t>
      </w:r>
    </w:p>
    <w:p w14:paraId="1AB5143D" w14:textId="77777777" w:rsidR="00506149" w:rsidRPr="004673DB" w:rsidRDefault="00506149" w:rsidP="00506149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-pakowany w butelkach w objętości 1 litra</w:t>
      </w:r>
    </w:p>
    <w:p w14:paraId="2FD62980" w14:textId="77777777" w:rsidR="00506149" w:rsidRPr="004673DB" w:rsidRDefault="00506149" w:rsidP="00506149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-ilość: 2L</w:t>
      </w:r>
    </w:p>
    <w:p w14:paraId="3908581D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  <w:lang w:val="en-US"/>
        </w:rPr>
      </w:pPr>
    </w:p>
    <w:p w14:paraId="15F3AB60" w14:textId="2C677CBE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7. </w:t>
      </w:r>
      <w:r w:rsidR="004C6CC1" w:rsidRPr="004673DB">
        <w:rPr>
          <w:rFonts w:ascii="Times New Roman" w:hAnsi="Times New Roman" w:cs="Times New Roman"/>
          <w:b/>
          <w:sz w:val="23"/>
          <w:szCs w:val="23"/>
        </w:rPr>
        <w:t>D</w:t>
      </w:r>
      <w:r w:rsidRPr="004673DB">
        <w:rPr>
          <w:rFonts w:ascii="Times New Roman" w:hAnsi="Times New Roman" w:cs="Times New Roman"/>
          <w:b/>
          <w:sz w:val="23"/>
          <w:szCs w:val="23"/>
        </w:rPr>
        <w:t>ostawa preparatu umożliwiającego adhezję komórek do podłoża. Ilość: 1mg</w:t>
      </w:r>
    </w:p>
    <w:p w14:paraId="6C982904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3966F646" w14:textId="77777777" w:rsidR="004C6CC1" w:rsidRPr="004673DB" w:rsidRDefault="004C6CC1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zastosowanie: przytwierdzenia komórek oraz skrawków tkanek do powierzchni (plastiku, szkła, metalu, polimeru FEP, materiałów biologicznych)</w:t>
      </w:r>
    </w:p>
    <w:p w14:paraId="3E02BF89" w14:textId="77777777" w:rsidR="004C6CC1" w:rsidRPr="004673DB" w:rsidRDefault="004C6CC1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pochodzenie: białka polifenolowe wydzielane przez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Mytilus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edulis</w:t>
      </w:r>
      <w:proofErr w:type="spellEnd"/>
    </w:p>
    <w:p w14:paraId="0A7AB806" w14:textId="77777777" w:rsidR="004C6CC1" w:rsidRPr="004673DB" w:rsidRDefault="004C6CC1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stosunek białka &gt; 0,05</w:t>
      </w:r>
    </w:p>
    <w:p w14:paraId="20F27C13" w14:textId="77777777" w:rsidR="004C6CC1" w:rsidRPr="004673DB" w:rsidRDefault="004C6CC1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masa molekularna: 110 - 140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kDa</w:t>
      </w:r>
      <w:proofErr w:type="spellEnd"/>
    </w:p>
    <w:p w14:paraId="118E99BB" w14:textId="77777777" w:rsidR="004C6CC1" w:rsidRPr="004673DB" w:rsidRDefault="004C6CC1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forma: ciecz w 5% kwasie octowym</w:t>
      </w:r>
    </w:p>
    <w:p w14:paraId="19295EB7" w14:textId="3E110719" w:rsidR="004C6CC1" w:rsidRPr="004673DB" w:rsidRDefault="004C6CC1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warunki przechowywania: 2-8C, nie do zamrażania</w:t>
      </w:r>
    </w:p>
    <w:p w14:paraId="12B95FAD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400237D3" w14:textId="5C6C1C5E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8. </w:t>
      </w:r>
      <w:r w:rsidR="004C6CC1" w:rsidRPr="004673DB">
        <w:rPr>
          <w:rFonts w:ascii="Times New Roman" w:hAnsi="Times New Roman" w:cs="Times New Roman"/>
          <w:b/>
          <w:sz w:val="23"/>
          <w:szCs w:val="23"/>
        </w:rPr>
        <w:t>D</w:t>
      </w:r>
      <w:r w:rsidRPr="004673DB">
        <w:rPr>
          <w:rFonts w:ascii="Times New Roman" w:hAnsi="Times New Roman" w:cs="Times New Roman"/>
          <w:b/>
          <w:sz w:val="23"/>
          <w:szCs w:val="23"/>
        </w:rPr>
        <w:t>ostawa gotowych żeli poliakrylamidowych (4-15%) do elektroforezy białek na 26 dołków. Ilość 60 sztuk.</w:t>
      </w:r>
    </w:p>
    <w:p w14:paraId="2230FFE2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3B9DEBAB" w14:textId="77777777" w:rsidR="004C6CC1" w:rsidRPr="004673DB" w:rsidRDefault="004C6CC1" w:rsidP="004C6CC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-żel z 4-15% prefabrykowanego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poliakrylamidu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,</w:t>
      </w:r>
    </w:p>
    <w:p w14:paraId="3466D13E" w14:textId="77777777" w:rsidR="004C6CC1" w:rsidRPr="004673DB" w:rsidRDefault="004C6CC1" w:rsidP="004C6CC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-żele 26-dołkowe,</w:t>
      </w:r>
    </w:p>
    <w:p w14:paraId="6776145C" w14:textId="77777777" w:rsidR="004C6CC1" w:rsidRPr="004673DB" w:rsidRDefault="004C6CC1" w:rsidP="004C6CC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-pojemność dołka 15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μl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,</w:t>
      </w:r>
    </w:p>
    <w:p w14:paraId="37F7E949" w14:textId="43A3168C" w:rsidR="004C6CC1" w:rsidRPr="004673DB" w:rsidRDefault="004C6CC1" w:rsidP="004C6CC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-pakowan</w:t>
      </w:r>
      <w:r w:rsidR="00FF52B5" w:rsidRPr="004673DB">
        <w:rPr>
          <w:rFonts w:ascii="Times New Roman" w:hAnsi="Times New Roman" w:cs="Times New Roman"/>
          <w:sz w:val="23"/>
          <w:szCs w:val="23"/>
        </w:rPr>
        <w:t>e</w:t>
      </w:r>
      <w:r w:rsidRPr="004673DB">
        <w:rPr>
          <w:rFonts w:ascii="Times New Roman" w:hAnsi="Times New Roman" w:cs="Times New Roman"/>
          <w:sz w:val="23"/>
          <w:szCs w:val="23"/>
        </w:rPr>
        <w:t xml:space="preserve"> osobno,</w:t>
      </w:r>
    </w:p>
    <w:p w14:paraId="3CBD6385" w14:textId="77777777" w:rsidR="004C6CC1" w:rsidRPr="004673DB" w:rsidRDefault="004C6CC1" w:rsidP="004C6CC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-wymiary 13.3 × 8.7 cm (szer. × dł.), </w:t>
      </w:r>
    </w:p>
    <w:p w14:paraId="489FC287" w14:textId="77777777" w:rsidR="004C6CC1" w:rsidRPr="004673DB" w:rsidRDefault="004C6CC1" w:rsidP="004C6CC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-kompatybilne z systemem kuwet do elektroforezy firmy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Bio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-Rad,</w:t>
      </w:r>
    </w:p>
    <w:p w14:paraId="33F68D62" w14:textId="77777777" w:rsidR="004C6CC1" w:rsidRPr="004673DB" w:rsidRDefault="004C6CC1" w:rsidP="004C6CC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-fluorescencja białek bezpośrednio w żelu z krótką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fotoaktywacją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149AC85D" w14:textId="77777777" w:rsidR="004C6CC1" w:rsidRPr="004673DB" w:rsidRDefault="004C6CC1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lastRenderedPageBreak/>
        <w:t xml:space="preserve">-możliwa natychmiastowa wizualizacja białek w dowolnym momencie podczas elektroforezy i western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blotting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,</w:t>
      </w:r>
    </w:p>
    <w:p w14:paraId="3A892EDF" w14:textId="11055082" w:rsidR="004C6CC1" w:rsidRPr="004673DB" w:rsidRDefault="004C6CC1" w:rsidP="004C6CC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-możliwe wykrycie białek na poziomie 10-25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ng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.</w:t>
      </w:r>
    </w:p>
    <w:p w14:paraId="246A6EFF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30246B1A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9. Dostawa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Polisorbatu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20. Ilość: 100 ml</w:t>
      </w:r>
    </w:p>
    <w:p w14:paraId="2EEC4E49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1C71687D" w14:textId="77777777" w:rsidR="004C6CC1" w:rsidRPr="004673DB" w:rsidRDefault="004C6CC1" w:rsidP="004C6CC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nr CAS: 9005-64-5</w:t>
      </w:r>
    </w:p>
    <w:p w14:paraId="45C23F6D" w14:textId="77777777" w:rsidR="004C6CC1" w:rsidRPr="004673DB" w:rsidRDefault="004C6CC1" w:rsidP="004C6CC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forma: lepka ciecz, niejonowa</w:t>
      </w:r>
    </w:p>
    <w:p w14:paraId="7B8F63A3" w14:textId="77777777" w:rsidR="004C6CC1" w:rsidRPr="004673DB" w:rsidRDefault="004C6CC1" w:rsidP="004C6CC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zastosowanie: do biologii molekularnej</w:t>
      </w:r>
    </w:p>
    <w:p w14:paraId="4CD5535F" w14:textId="5BDEE14B" w:rsidR="00E51F33" w:rsidRPr="004673DB" w:rsidRDefault="004C6CC1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172E84" w:rsidRPr="004673DB">
        <w:rPr>
          <w:rFonts w:ascii="Times New Roman" w:hAnsi="Times New Roman" w:cs="Times New Roman"/>
          <w:sz w:val="23"/>
          <w:szCs w:val="23"/>
        </w:rPr>
        <w:t xml:space="preserve">czyste od </w:t>
      </w:r>
      <w:proofErr w:type="spellStart"/>
      <w:r w:rsidR="00172E84" w:rsidRPr="004673DB">
        <w:rPr>
          <w:rFonts w:ascii="Times New Roman" w:hAnsi="Times New Roman" w:cs="Times New Roman"/>
          <w:sz w:val="23"/>
          <w:szCs w:val="23"/>
        </w:rPr>
        <w:t>enonukleaz</w:t>
      </w:r>
      <w:proofErr w:type="spellEnd"/>
      <w:r w:rsidR="00172E84" w:rsidRPr="00467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72E84" w:rsidRPr="004673DB">
        <w:rPr>
          <w:rFonts w:ascii="Times New Roman" w:hAnsi="Times New Roman" w:cs="Times New Roman"/>
          <w:sz w:val="23"/>
          <w:szCs w:val="23"/>
        </w:rPr>
        <w:t>egzonukleaz</w:t>
      </w:r>
      <w:proofErr w:type="spellEnd"/>
      <w:r w:rsidR="00172E84" w:rsidRPr="00467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72E84" w:rsidRPr="004673DB">
        <w:rPr>
          <w:rFonts w:ascii="Times New Roman" w:hAnsi="Times New Roman" w:cs="Times New Roman"/>
          <w:sz w:val="23"/>
          <w:szCs w:val="23"/>
        </w:rPr>
        <w:t>RNaz</w:t>
      </w:r>
      <w:proofErr w:type="spellEnd"/>
    </w:p>
    <w:p w14:paraId="0BB28D2E" w14:textId="77777777" w:rsidR="00172E84" w:rsidRPr="004673DB" w:rsidRDefault="00172E84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002D88EF" w14:textId="77777777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10. dostawa 10-krotnie stężonego odczynnika złożonego: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tris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>/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glicyne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/SDS do elektroforezy białek. Ilość 5l. </w:t>
      </w:r>
    </w:p>
    <w:p w14:paraId="78EBA5D3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0572921B" w14:textId="77777777" w:rsidR="004C6CC1" w:rsidRPr="004673DB" w:rsidRDefault="004C6CC1" w:rsidP="004C6CC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-stężony 10-krotnie</w:t>
      </w:r>
    </w:p>
    <w:p w14:paraId="175BD0DB" w14:textId="6354FA90" w:rsidR="004C6CC1" w:rsidRPr="004673DB" w:rsidRDefault="004C6CC1" w:rsidP="004C6CC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-zawierający: 25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mM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Tris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, 192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mM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glycyna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, 0.1% SDS</w:t>
      </w:r>
    </w:p>
    <w:p w14:paraId="38681A21" w14:textId="77777777" w:rsidR="004C6CC1" w:rsidRPr="004673DB" w:rsidRDefault="004C6CC1" w:rsidP="004C6CC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pH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8.3 po rozcieńczeniu wodą do stężenia 1-krotnego</w:t>
      </w:r>
    </w:p>
    <w:p w14:paraId="47E814F4" w14:textId="0CBF4327" w:rsidR="004C6CC1" w:rsidRPr="004673DB" w:rsidRDefault="004C6CC1" w:rsidP="004C6CC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-zastosowanie: bufor do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elektoforezy</w:t>
      </w:r>
      <w:proofErr w:type="spellEnd"/>
    </w:p>
    <w:p w14:paraId="3A841A24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6DEAED0C" w14:textId="182A2A0F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11. dostawa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oligonukleotydów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niemodyfi</w:t>
      </w:r>
      <w:r w:rsidR="00172E84" w:rsidRPr="004673DB">
        <w:rPr>
          <w:rFonts w:ascii="Times New Roman" w:hAnsi="Times New Roman" w:cs="Times New Roman"/>
          <w:b/>
          <w:sz w:val="23"/>
          <w:szCs w:val="23"/>
        </w:rPr>
        <w:t xml:space="preserve">kowanych o długości 15-28 </w:t>
      </w:r>
      <w:proofErr w:type="spellStart"/>
      <w:r w:rsidR="00172E84" w:rsidRPr="004673DB">
        <w:rPr>
          <w:rFonts w:ascii="Times New Roman" w:hAnsi="Times New Roman" w:cs="Times New Roman"/>
          <w:b/>
          <w:sz w:val="23"/>
          <w:szCs w:val="23"/>
        </w:rPr>
        <w:t>nt</w:t>
      </w:r>
      <w:proofErr w:type="spellEnd"/>
      <w:r w:rsidR="00172E84" w:rsidRPr="004673DB">
        <w:rPr>
          <w:rFonts w:ascii="Times New Roman" w:hAnsi="Times New Roman" w:cs="Times New Roman"/>
          <w:b/>
          <w:sz w:val="23"/>
          <w:szCs w:val="23"/>
        </w:rPr>
        <w:t xml:space="preserve"> do 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przeprowadzenia reakcji PCR. Łączna ilość: 500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nt</w:t>
      </w:r>
      <w:proofErr w:type="spellEnd"/>
    </w:p>
    <w:p w14:paraId="1E1FBCB8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4AACD910" w14:textId="77777777" w:rsidR="00A0190D" w:rsidRPr="004673DB" w:rsidRDefault="00A0190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·       format: roztwór wodny o stężeniu 100μM lub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liofilizat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rozpuszczalny do uzyskania roztworu o stężeniu 100μM</w:t>
      </w:r>
    </w:p>
    <w:p w14:paraId="641010E7" w14:textId="77777777" w:rsidR="00A0190D" w:rsidRPr="004673DB" w:rsidRDefault="00A0190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·       możliwa długość sekwencji: co najmniej 15-28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nt</w:t>
      </w:r>
      <w:proofErr w:type="spellEnd"/>
    </w:p>
    <w:p w14:paraId="576562CE" w14:textId="62A4C80F" w:rsidR="00A0190D" w:rsidRPr="004673DB" w:rsidRDefault="00A0190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·       dostarczone wraz z dokumentacją</w:t>
      </w:r>
      <w:r w:rsidR="00DC1972" w:rsidRPr="004673DB">
        <w:rPr>
          <w:rFonts w:ascii="Times New Roman" w:hAnsi="Times New Roman" w:cs="Times New Roman"/>
          <w:sz w:val="23"/>
          <w:szCs w:val="23"/>
        </w:rPr>
        <w:t xml:space="preserve"> tj. raportem posiadającym informacje o</w:t>
      </w:r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o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wydajności, temperaturze topnienia, jakości, masie molekularnej, µg/OD</w:t>
      </w:r>
    </w:p>
    <w:p w14:paraId="678C6076" w14:textId="77777777" w:rsidR="00A0190D" w:rsidRPr="004673DB" w:rsidRDefault="00A0190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·       wydajność: minimum 15-25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nmol</w:t>
      </w:r>
      <w:proofErr w:type="spellEnd"/>
    </w:p>
    <w:p w14:paraId="0F5D70BA" w14:textId="77777777" w:rsidR="00A0190D" w:rsidRPr="004673DB" w:rsidRDefault="00A0190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·       metoda oczyszczania: odsalanie</w:t>
      </w:r>
    </w:p>
    <w:p w14:paraId="0EBA4B97" w14:textId="77777777" w:rsidR="00A0190D" w:rsidRPr="004673DB" w:rsidRDefault="00A0190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·       niemodyfikowane zasady: DNA (A, G, T, C)</w:t>
      </w:r>
    </w:p>
    <w:p w14:paraId="1BF2A64A" w14:textId="77777777" w:rsidR="00A0190D" w:rsidRPr="004673DB" w:rsidRDefault="00A0190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·       możliwość wprowadzenia sekwencji przez zamawiającego</w:t>
      </w:r>
    </w:p>
    <w:p w14:paraId="46E234D5" w14:textId="77777777" w:rsidR="00A0190D" w:rsidRPr="004673DB" w:rsidRDefault="00A0190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·       warunki wysyłki: temperatura pokojowa</w:t>
      </w:r>
    </w:p>
    <w:p w14:paraId="03458C30" w14:textId="1E54C1A5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6894D65A" w14:textId="5B92044B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lastRenderedPageBreak/>
        <w:t>Część 12. dostawa zestawu odczynników (master mix) d</w:t>
      </w:r>
      <w:r w:rsidR="004673DB">
        <w:rPr>
          <w:rFonts w:ascii="Times New Roman" w:hAnsi="Times New Roman" w:cs="Times New Roman"/>
          <w:b/>
          <w:sz w:val="23"/>
          <w:szCs w:val="23"/>
        </w:rPr>
        <w:t xml:space="preserve">o przeprowadzenia reakcji PCR w </w:t>
      </w:r>
      <w:r w:rsidRPr="004673DB">
        <w:rPr>
          <w:rFonts w:ascii="Times New Roman" w:hAnsi="Times New Roman" w:cs="Times New Roman"/>
          <w:b/>
          <w:sz w:val="23"/>
          <w:szCs w:val="23"/>
        </w:rPr>
        <w:t>czasie rzeczywistym z zastosowaniem barwnika SYBR Green. Ilość: 5000 reakcji</w:t>
      </w:r>
    </w:p>
    <w:p w14:paraId="0707747A" w14:textId="1F18B333" w:rsidR="0058119E" w:rsidRPr="004673DB" w:rsidRDefault="0058119E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152B6EA1" w14:textId="6DA72286" w:rsidR="0058119E" w:rsidRPr="004673DB" w:rsidRDefault="000A4E44" w:rsidP="00F37F9B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58119E" w:rsidRPr="004673DB">
        <w:rPr>
          <w:rFonts w:ascii="Times New Roman" w:hAnsi="Times New Roman" w:cs="Times New Roman"/>
          <w:sz w:val="23"/>
          <w:szCs w:val="23"/>
        </w:rPr>
        <w:t>zestaw umożliwiający przeprowadzenie reakcji o objętości mieszaniny reakcyjnej równej 20 µl lub 25 µl</w:t>
      </w:r>
    </w:p>
    <w:p w14:paraId="3E3FD055" w14:textId="3825B55E" w:rsidR="0058119E" w:rsidRPr="004673DB" w:rsidRDefault="000A4E44" w:rsidP="00F37F9B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58119E" w:rsidRPr="004673DB">
        <w:rPr>
          <w:rFonts w:ascii="Times New Roman" w:hAnsi="Times New Roman" w:cs="Times New Roman"/>
          <w:sz w:val="23"/>
          <w:szCs w:val="23"/>
        </w:rPr>
        <w:t>przechowywanie zestawu do 3 miesięcy w temperaturze 4℃ po rozmrożeniu, gwarancja działania zestawu do 12 miesięcy w przypadku przechowywania w -20℃</w:t>
      </w:r>
    </w:p>
    <w:p w14:paraId="31282F69" w14:textId="6B0AC792" w:rsidR="0058119E" w:rsidRPr="004673DB" w:rsidRDefault="000A4E44" w:rsidP="00F37F9B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58119E" w:rsidRPr="004673DB">
        <w:rPr>
          <w:rFonts w:ascii="Times New Roman" w:hAnsi="Times New Roman" w:cs="Times New Roman"/>
          <w:sz w:val="23"/>
          <w:szCs w:val="23"/>
        </w:rPr>
        <w:t>zawierający barwnik SYBR Green</w:t>
      </w:r>
    </w:p>
    <w:p w14:paraId="6DAFA383" w14:textId="04A0B555" w:rsidR="0058119E" w:rsidRPr="004673DB" w:rsidRDefault="000A4E44" w:rsidP="00F37F9B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58119E" w:rsidRPr="004673DB">
        <w:rPr>
          <w:rFonts w:ascii="Times New Roman" w:hAnsi="Times New Roman" w:cs="Times New Roman"/>
          <w:sz w:val="23"/>
          <w:szCs w:val="23"/>
        </w:rPr>
        <w:t>zawierający białko związane kowalencyjnie z polimerazą DNA, stabilizujące kompleks polimeraza-matryca</w:t>
      </w:r>
    </w:p>
    <w:p w14:paraId="0620C6AA" w14:textId="0B09B5C8" w:rsidR="0058119E" w:rsidRPr="004673DB" w:rsidRDefault="000A4E44" w:rsidP="00F37F9B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58119E" w:rsidRPr="004673DB">
        <w:rPr>
          <w:rFonts w:ascii="Times New Roman" w:hAnsi="Times New Roman" w:cs="Times New Roman"/>
          <w:sz w:val="23"/>
          <w:szCs w:val="23"/>
        </w:rPr>
        <w:t xml:space="preserve">zawierający białko fuzyjne o wielkości 7Da izolowane z </w:t>
      </w:r>
      <w:proofErr w:type="spellStart"/>
      <w:r w:rsidR="0058119E" w:rsidRPr="004673DB">
        <w:rPr>
          <w:rFonts w:ascii="Times New Roman" w:hAnsi="Times New Roman" w:cs="Times New Roman"/>
          <w:sz w:val="23"/>
          <w:szCs w:val="23"/>
        </w:rPr>
        <w:t>Sulfolobus</w:t>
      </w:r>
      <w:proofErr w:type="spellEnd"/>
      <w:r w:rsidR="0058119E"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8119E" w:rsidRPr="004673DB">
        <w:rPr>
          <w:rFonts w:ascii="Times New Roman" w:hAnsi="Times New Roman" w:cs="Times New Roman"/>
          <w:sz w:val="23"/>
          <w:szCs w:val="23"/>
        </w:rPr>
        <w:t>solfataricus</w:t>
      </w:r>
      <w:proofErr w:type="spellEnd"/>
      <w:r w:rsidR="0058119E" w:rsidRPr="004673DB">
        <w:rPr>
          <w:rFonts w:ascii="Times New Roman" w:hAnsi="Times New Roman" w:cs="Times New Roman"/>
          <w:sz w:val="23"/>
          <w:szCs w:val="23"/>
        </w:rPr>
        <w:t xml:space="preserve"> wiążące się do </w:t>
      </w:r>
      <w:proofErr w:type="spellStart"/>
      <w:r w:rsidR="0058119E" w:rsidRPr="004673DB">
        <w:rPr>
          <w:rFonts w:ascii="Times New Roman" w:hAnsi="Times New Roman" w:cs="Times New Roman"/>
          <w:sz w:val="23"/>
          <w:szCs w:val="23"/>
        </w:rPr>
        <w:t>dsDNA</w:t>
      </w:r>
      <w:proofErr w:type="spellEnd"/>
    </w:p>
    <w:p w14:paraId="327214CA" w14:textId="2D46BAF3" w:rsidR="0058119E" w:rsidRPr="004673DB" w:rsidRDefault="000A4E44" w:rsidP="00F37F9B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58119E" w:rsidRPr="004673DB">
        <w:rPr>
          <w:rFonts w:ascii="Times New Roman" w:hAnsi="Times New Roman" w:cs="Times New Roman"/>
          <w:sz w:val="23"/>
          <w:szCs w:val="23"/>
        </w:rPr>
        <w:t>odpowiedni do przeprowadzenia reakcji PCR w czasie rzeczywistym w trybie szybkiego czytania</w:t>
      </w:r>
    </w:p>
    <w:p w14:paraId="21A3A863" w14:textId="297E9BCB" w:rsidR="0058119E" w:rsidRPr="004673DB" w:rsidRDefault="000A4E44" w:rsidP="00F37F9B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58119E" w:rsidRPr="004673DB">
        <w:rPr>
          <w:rFonts w:ascii="Times New Roman" w:hAnsi="Times New Roman" w:cs="Times New Roman"/>
          <w:sz w:val="23"/>
          <w:szCs w:val="23"/>
        </w:rPr>
        <w:t xml:space="preserve">kompatybilny z </w:t>
      </w:r>
      <w:proofErr w:type="spellStart"/>
      <w:r w:rsidR="0058119E" w:rsidRPr="004673DB">
        <w:rPr>
          <w:rFonts w:ascii="Times New Roman" w:hAnsi="Times New Roman" w:cs="Times New Roman"/>
          <w:sz w:val="23"/>
          <w:szCs w:val="23"/>
        </w:rPr>
        <w:t>Light</w:t>
      </w:r>
      <w:proofErr w:type="spellEnd"/>
      <w:r w:rsidR="0058119E"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8119E" w:rsidRPr="004673DB">
        <w:rPr>
          <w:rFonts w:ascii="Times New Roman" w:hAnsi="Times New Roman" w:cs="Times New Roman"/>
          <w:sz w:val="23"/>
          <w:szCs w:val="23"/>
        </w:rPr>
        <w:t>Cyclerem</w:t>
      </w:r>
      <w:proofErr w:type="spellEnd"/>
      <w:r w:rsidR="0058119E" w:rsidRPr="004673DB">
        <w:rPr>
          <w:rFonts w:ascii="Times New Roman" w:hAnsi="Times New Roman" w:cs="Times New Roman"/>
          <w:sz w:val="23"/>
          <w:szCs w:val="23"/>
        </w:rPr>
        <w:t xml:space="preserve"> Roche 96</w:t>
      </w:r>
    </w:p>
    <w:p w14:paraId="1E7FB256" w14:textId="130DA86D" w:rsidR="0058119E" w:rsidRPr="004673DB" w:rsidRDefault="000A4E44" w:rsidP="00F37F9B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58119E" w:rsidRPr="004673DB">
        <w:rPr>
          <w:rFonts w:ascii="Times New Roman" w:hAnsi="Times New Roman" w:cs="Times New Roman"/>
          <w:sz w:val="23"/>
          <w:szCs w:val="23"/>
        </w:rPr>
        <w:t xml:space="preserve">przeznaczony do oznaczeń DNA oraz </w:t>
      </w:r>
      <w:proofErr w:type="spellStart"/>
      <w:r w:rsidR="0058119E" w:rsidRPr="004673DB">
        <w:rPr>
          <w:rFonts w:ascii="Times New Roman" w:hAnsi="Times New Roman" w:cs="Times New Roman"/>
          <w:sz w:val="23"/>
          <w:szCs w:val="23"/>
        </w:rPr>
        <w:t>cDNA</w:t>
      </w:r>
      <w:proofErr w:type="spellEnd"/>
    </w:p>
    <w:p w14:paraId="440C189A" w14:textId="2514EA33" w:rsidR="0058119E" w:rsidRPr="004673DB" w:rsidRDefault="000A4E44" w:rsidP="00F37F9B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58119E" w:rsidRPr="004673DB">
        <w:rPr>
          <w:rFonts w:ascii="Times New Roman" w:hAnsi="Times New Roman" w:cs="Times New Roman"/>
          <w:sz w:val="23"/>
          <w:szCs w:val="23"/>
        </w:rPr>
        <w:t>termin ważności: minimum 12-miesięcy</w:t>
      </w:r>
    </w:p>
    <w:p w14:paraId="1D4F4BC6" w14:textId="6875F655" w:rsidR="000A4E44" w:rsidRPr="004673DB" w:rsidRDefault="000A4E44" w:rsidP="00A0190D">
      <w:pPr>
        <w:rPr>
          <w:rFonts w:ascii="Times New Roman" w:hAnsi="Times New Roman" w:cs="Times New Roman"/>
          <w:b/>
          <w:sz w:val="23"/>
          <w:szCs w:val="23"/>
        </w:rPr>
      </w:pPr>
    </w:p>
    <w:p w14:paraId="30F01FA0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13. dostawa zestawu do izolacji całkowitego DNA z krwi pełnej. Ilość: 150 izolacji</w:t>
      </w:r>
    </w:p>
    <w:p w14:paraId="4C60D382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5658980A" w14:textId="06251167" w:rsidR="001B56D4" w:rsidRPr="004673DB" w:rsidRDefault="001B56D4" w:rsidP="00F37F9B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zestaw odczynników pozwalających na izolację genomowego DNA, mitochondrialnego DNA, bakteryjnego DNA ze świeżych lub mrożonych tkanek zwierzęcych, wymazów, płynu mózgowo-rdzeniowego, płynów ustrojowych oraz krwi z wykorzystaniem złoża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elucyjnego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1FCD9286" w14:textId="7F436B12" w:rsidR="001B56D4" w:rsidRPr="004673DB" w:rsidRDefault="001B56D4" w:rsidP="00F37F9B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zawierający kolumienki ze złożem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elucyjnym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, probówki zbiorcze (2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mL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), bufor AL, bufor ATL, bufor AW1, bufor AW2, bufor AE,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proteze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proteinaze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K.</w:t>
      </w:r>
    </w:p>
    <w:p w14:paraId="53DCDD36" w14:textId="2C7ADED2" w:rsidR="001B56D4" w:rsidRPr="004673DB" w:rsidRDefault="001B56D4" w:rsidP="00F37F9B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Ilość: odpowiednia dla przeprowadzenia 150 reakcji.</w:t>
      </w:r>
    </w:p>
    <w:p w14:paraId="7F21BD1C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06FA0A4E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14. dostawa zestawu odczynników umożliwiającego przeprowadzenie odwrotnej transkrypcji. Ilość 200 reakcji.</w:t>
      </w:r>
    </w:p>
    <w:p w14:paraId="219AFC79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006CF5AE" w14:textId="167C4739" w:rsidR="00E0662F" w:rsidRPr="004673DB" w:rsidRDefault="00172E84" w:rsidP="00E0662F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E0662F" w:rsidRPr="004673DB">
        <w:rPr>
          <w:rFonts w:ascii="Times New Roman" w:hAnsi="Times New Roman" w:cs="Times New Roman"/>
          <w:sz w:val="23"/>
          <w:szCs w:val="23"/>
        </w:rPr>
        <w:t xml:space="preserve">zawierające </w:t>
      </w:r>
      <w:proofErr w:type="spellStart"/>
      <w:r w:rsidR="00E0662F" w:rsidRPr="004673DB">
        <w:rPr>
          <w:rFonts w:ascii="Times New Roman" w:hAnsi="Times New Roman" w:cs="Times New Roman"/>
          <w:sz w:val="23"/>
          <w:szCs w:val="23"/>
        </w:rPr>
        <w:t>DNase</w:t>
      </w:r>
      <w:proofErr w:type="spellEnd"/>
      <w:r w:rsidR="00E0662F" w:rsidRPr="004673DB">
        <w:rPr>
          <w:rFonts w:ascii="Times New Roman" w:hAnsi="Times New Roman" w:cs="Times New Roman"/>
          <w:sz w:val="23"/>
          <w:szCs w:val="23"/>
        </w:rPr>
        <w:t xml:space="preserve"> lub umożliwiające usunięcie </w:t>
      </w:r>
      <w:proofErr w:type="spellStart"/>
      <w:r w:rsidR="00E0662F" w:rsidRPr="004673DB">
        <w:rPr>
          <w:rFonts w:ascii="Times New Roman" w:hAnsi="Times New Roman" w:cs="Times New Roman"/>
          <w:sz w:val="23"/>
          <w:szCs w:val="23"/>
        </w:rPr>
        <w:t>gDNA</w:t>
      </w:r>
      <w:proofErr w:type="spellEnd"/>
    </w:p>
    <w:p w14:paraId="6F19CBF4" w14:textId="7AE9D723" w:rsidR="00E0662F" w:rsidRPr="004673DB" w:rsidRDefault="00172E84" w:rsidP="00E0662F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</w:t>
      </w:r>
      <w:r w:rsidR="00E0662F" w:rsidRPr="004673DB">
        <w:rPr>
          <w:rFonts w:ascii="Times New Roman" w:hAnsi="Times New Roman" w:cs="Times New Roman"/>
          <w:sz w:val="23"/>
          <w:szCs w:val="23"/>
        </w:rPr>
        <w:t xml:space="preserve"> zawierające odwrotną </w:t>
      </w:r>
      <w:proofErr w:type="spellStart"/>
      <w:r w:rsidR="00E0662F" w:rsidRPr="004673DB">
        <w:rPr>
          <w:rFonts w:ascii="Times New Roman" w:hAnsi="Times New Roman" w:cs="Times New Roman"/>
          <w:sz w:val="23"/>
          <w:szCs w:val="23"/>
        </w:rPr>
        <w:t>transkryptazę</w:t>
      </w:r>
      <w:proofErr w:type="spellEnd"/>
      <w:r w:rsidR="00E0662F" w:rsidRPr="004673DB">
        <w:rPr>
          <w:rFonts w:ascii="Times New Roman" w:hAnsi="Times New Roman" w:cs="Times New Roman"/>
          <w:sz w:val="23"/>
          <w:szCs w:val="23"/>
        </w:rPr>
        <w:t xml:space="preserve"> pochodzenia wirusowego</w:t>
      </w:r>
    </w:p>
    <w:p w14:paraId="4BB2553D" w14:textId="3561D239" w:rsidR="00E0662F" w:rsidRPr="004673DB" w:rsidRDefault="00172E84" w:rsidP="00E0662F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E0662F" w:rsidRPr="004673DB">
        <w:rPr>
          <w:rFonts w:ascii="Times New Roman" w:hAnsi="Times New Roman" w:cs="Times New Roman"/>
          <w:sz w:val="23"/>
          <w:szCs w:val="23"/>
        </w:rPr>
        <w:t>zawierające wodę wolną od nukleaz</w:t>
      </w:r>
    </w:p>
    <w:p w14:paraId="137CE572" w14:textId="6A80B19B" w:rsidR="00E0662F" w:rsidRPr="004673DB" w:rsidRDefault="00172E84" w:rsidP="00E0662F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E0662F" w:rsidRPr="004673DB">
        <w:rPr>
          <w:rFonts w:ascii="Times New Roman" w:hAnsi="Times New Roman" w:cs="Times New Roman"/>
          <w:sz w:val="23"/>
          <w:szCs w:val="23"/>
        </w:rPr>
        <w:t>zawierające dwa rodzaje startera do odwrotnej transkrypcji (</w:t>
      </w:r>
      <w:proofErr w:type="spellStart"/>
      <w:r w:rsidR="00E0662F" w:rsidRPr="004673DB">
        <w:rPr>
          <w:rFonts w:ascii="Times New Roman" w:hAnsi="Times New Roman" w:cs="Times New Roman"/>
          <w:sz w:val="23"/>
          <w:szCs w:val="23"/>
        </w:rPr>
        <w:t>oligo</w:t>
      </w:r>
      <w:proofErr w:type="spellEnd"/>
      <w:r w:rsidR="00E0662F" w:rsidRPr="004673DB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E0662F" w:rsidRPr="004673DB">
        <w:rPr>
          <w:rFonts w:ascii="Times New Roman" w:hAnsi="Times New Roman" w:cs="Times New Roman"/>
          <w:sz w:val="23"/>
          <w:szCs w:val="23"/>
        </w:rPr>
        <w:t>dT</w:t>
      </w:r>
      <w:proofErr w:type="spellEnd"/>
      <w:r w:rsidR="00E0662F" w:rsidRPr="004673DB">
        <w:rPr>
          <w:rFonts w:ascii="Times New Roman" w:hAnsi="Times New Roman" w:cs="Times New Roman"/>
          <w:sz w:val="23"/>
          <w:szCs w:val="23"/>
        </w:rPr>
        <w:t xml:space="preserve">), </w:t>
      </w:r>
      <w:proofErr w:type="spellStart"/>
      <w:r w:rsidR="00E0662F" w:rsidRPr="004673DB">
        <w:rPr>
          <w:rFonts w:ascii="Times New Roman" w:hAnsi="Times New Roman" w:cs="Times New Roman"/>
          <w:sz w:val="23"/>
          <w:szCs w:val="23"/>
        </w:rPr>
        <w:t>random</w:t>
      </w:r>
      <w:proofErr w:type="spellEnd"/>
      <w:r w:rsidR="00E0662F"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0662F" w:rsidRPr="004673DB">
        <w:rPr>
          <w:rFonts w:ascii="Times New Roman" w:hAnsi="Times New Roman" w:cs="Times New Roman"/>
          <w:sz w:val="23"/>
          <w:szCs w:val="23"/>
        </w:rPr>
        <w:t>hexamer</w:t>
      </w:r>
      <w:proofErr w:type="spellEnd"/>
      <w:r w:rsidR="00E0662F" w:rsidRPr="004673DB">
        <w:rPr>
          <w:rFonts w:ascii="Times New Roman" w:hAnsi="Times New Roman" w:cs="Times New Roman"/>
          <w:sz w:val="23"/>
          <w:szCs w:val="23"/>
        </w:rPr>
        <w:t>)</w:t>
      </w:r>
    </w:p>
    <w:p w14:paraId="397B098D" w14:textId="0361FA88" w:rsidR="00E0662F" w:rsidRPr="004673DB" w:rsidRDefault="00172E84" w:rsidP="00E0662F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E0662F" w:rsidRPr="004673DB">
        <w:rPr>
          <w:rFonts w:ascii="Times New Roman" w:hAnsi="Times New Roman" w:cs="Times New Roman"/>
          <w:sz w:val="23"/>
          <w:szCs w:val="23"/>
        </w:rPr>
        <w:t xml:space="preserve">zawierające </w:t>
      </w:r>
      <w:proofErr w:type="spellStart"/>
      <w:r w:rsidR="00E0662F" w:rsidRPr="004673DB">
        <w:rPr>
          <w:rFonts w:ascii="Times New Roman" w:hAnsi="Times New Roman" w:cs="Times New Roman"/>
          <w:sz w:val="23"/>
          <w:szCs w:val="23"/>
        </w:rPr>
        <w:t>dNTP</w:t>
      </w:r>
      <w:proofErr w:type="spellEnd"/>
    </w:p>
    <w:p w14:paraId="402A3679" w14:textId="62EF3AAB" w:rsidR="00E0662F" w:rsidRPr="004673DB" w:rsidRDefault="00172E84" w:rsidP="00E0662F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E0662F" w:rsidRPr="004673DB">
        <w:rPr>
          <w:rFonts w:ascii="Times New Roman" w:hAnsi="Times New Roman" w:cs="Times New Roman"/>
          <w:sz w:val="23"/>
          <w:szCs w:val="23"/>
        </w:rPr>
        <w:t xml:space="preserve"> zawierające bufory reakcyjne</w:t>
      </w:r>
    </w:p>
    <w:p w14:paraId="2E78880A" w14:textId="4223D2E1" w:rsidR="00E0662F" w:rsidRPr="004673DB" w:rsidRDefault="00172E84" w:rsidP="00E0662F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="00E0662F" w:rsidRPr="004673DB">
        <w:rPr>
          <w:rFonts w:ascii="Times New Roman" w:hAnsi="Times New Roman" w:cs="Times New Roman"/>
          <w:sz w:val="23"/>
          <w:szCs w:val="23"/>
        </w:rPr>
        <w:t xml:space="preserve">objętość mieszaniny reakcyjnej: 20 </w:t>
      </w:r>
      <w:proofErr w:type="spellStart"/>
      <w:r w:rsidR="00E0662F" w:rsidRPr="004673DB">
        <w:rPr>
          <w:rFonts w:ascii="Times New Roman" w:hAnsi="Times New Roman" w:cs="Times New Roman"/>
          <w:sz w:val="23"/>
          <w:szCs w:val="23"/>
        </w:rPr>
        <w:t>μl</w:t>
      </w:r>
      <w:proofErr w:type="spellEnd"/>
    </w:p>
    <w:p w14:paraId="6107B76E" w14:textId="7535F1FC" w:rsidR="00E0662F" w:rsidRPr="004673DB" w:rsidRDefault="00172E84" w:rsidP="00E0662F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E0662F" w:rsidRPr="004673DB">
        <w:rPr>
          <w:rFonts w:ascii="Times New Roman" w:hAnsi="Times New Roman" w:cs="Times New Roman"/>
          <w:sz w:val="23"/>
          <w:szCs w:val="23"/>
        </w:rPr>
        <w:t xml:space="preserve">matryca: całkowite RNA, mRNA, </w:t>
      </w:r>
      <w:proofErr w:type="spellStart"/>
      <w:r w:rsidR="00E0662F" w:rsidRPr="004673DB">
        <w:rPr>
          <w:rFonts w:ascii="Times New Roman" w:hAnsi="Times New Roman" w:cs="Times New Roman"/>
          <w:sz w:val="23"/>
          <w:szCs w:val="23"/>
        </w:rPr>
        <w:t>poliadenylowane</w:t>
      </w:r>
      <w:proofErr w:type="spellEnd"/>
      <w:r w:rsidR="00E0662F" w:rsidRPr="004673DB">
        <w:rPr>
          <w:rFonts w:ascii="Times New Roman" w:hAnsi="Times New Roman" w:cs="Times New Roman"/>
          <w:sz w:val="23"/>
          <w:szCs w:val="23"/>
        </w:rPr>
        <w:t xml:space="preserve"> RNA</w:t>
      </w:r>
    </w:p>
    <w:p w14:paraId="0014E1F6" w14:textId="2B24D1EB" w:rsidR="00E0662F" w:rsidRPr="004673DB" w:rsidRDefault="00172E84" w:rsidP="00E0662F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E0662F" w:rsidRPr="004673DB">
        <w:rPr>
          <w:rFonts w:ascii="Times New Roman" w:hAnsi="Times New Roman" w:cs="Times New Roman"/>
          <w:sz w:val="23"/>
          <w:szCs w:val="23"/>
        </w:rPr>
        <w:t xml:space="preserve"> zastosowanie do tworzenia nici </w:t>
      </w:r>
      <w:proofErr w:type="spellStart"/>
      <w:r w:rsidR="00E0662F" w:rsidRPr="004673DB">
        <w:rPr>
          <w:rFonts w:ascii="Times New Roman" w:hAnsi="Times New Roman" w:cs="Times New Roman"/>
          <w:sz w:val="23"/>
          <w:szCs w:val="23"/>
        </w:rPr>
        <w:t>cDNA</w:t>
      </w:r>
      <w:proofErr w:type="spellEnd"/>
      <w:r w:rsidR="00E0662F" w:rsidRPr="004673DB">
        <w:rPr>
          <w:rFonts w:ascii="Times New Roman" w:hAnsi="Times New Roman" w:cs="Times New Roman"/>
          <w:sz w:val="23"/>
          <w:szCs w:val="23"/>
        </w:rPr>
        <w:t xml:space="preserve"> do dwuetapowej reakcji RT-PCR</w:t>
      </w:r>
    </w:p>
    <w:p w14:paraId="5EC1762B" w14:textId="17D976BC" w:rsidR="00E0662F" w:rsidRPr="004673DB" w:rsidRDefault="00172E84" w:rsidP="00E0662F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E0662F" w:rsidRPr="004673DB">
        <w:rPr>
          <w:rFonts w:ascii="Times New Roman" w:hAnsi="Times New Roman" w:cs="Times New Roman"/>
          <w:sz w:val="23"/>
          <w:szCs w:val="23"/>
        </w:rPr>
        <w:t xml:space="preserve">reaktywność odwrotnej </w:t>
      </w:r>
      <w:proofErr w:type="spellStart"/>
      <w:r w:rsidR="00E0662F" w:rsidRPr="004673DB">
        <w:rPr>
          <w:rFonts w:ascii="Times New Roman" w:hAnsi="Times New Roman" w:cs="Times New Roman"/>
          <w:sz w:val="23"/>
          <w:szCs w:val="23"/>
        </w:rPr>
        <w:t>transkryptazy</w:t>
      </w:r>
      <w:proofErr w:type="spellEnd"/>
      <w:r w:rsidR="00E0662F" w:rsidRPr="004673DB">
        <w:rPr>
          <w:rFonts w:ascii="Times New Roman" w:hAnsi="Times New Roman" w:cs="Times New Roman"/>
          <w:sz w:val="23"/>
          <w:szCs w:val="23"/>
        </w:rPr>
        <w:t>: od 42℃</w:t>
      </w:r>
    </w:p>
    <w:p w14:paraId="399EF147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416A0942" w14:textId="77777777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15. dostawa soli fizjologicznej buforowanej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TRISem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(TBS) w postaci tabletek pozwalających na uzyskanie 50 litrów 1-krotnego roztworu roboczego</w:t>
      </w:r>
    </w:p>
    <w:p w14:paraId="5E4B52BB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25EF85A5" w14:textId="4452E170" w:rsidR="00D65FD3" w:rsidRPr="004673DB" w:rsidRDefault="000A4E44" w:rsidP="00D65FD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D65FD3" w:rsidRPr="004673DB">
        <w:rPr>
          <w:rFonts w:ascii="Times New Roman" w:hAnsi="Times New Roman" w:cs="Times New Roman"/>
          <w:sz w:val="23"/>
          <w:szCs w:val="23"/>
        </w:rPr>
        <w:t>forma tabletek</w:t>
      </w:r>
    </w:p>
    <w:p w14:paraId="70E6D03F" w14:textId="4E242C09" w:rsidR="00D65FD3" w:rsidRPr="004673DB" w:rsidRDefault="000A4E44" w:rsidP="00D65FD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D65FD3" w:rsidRPr="004673DB">
        <w:rPr>
          <w:rFonts w:ascii="Times New Roman" w:hAnsi="Times New Roman" w:cs="Times New Roman"/>
          <w:sz w:val="23"/>
          <w:szCs w:val="23"/>
        </w:rPr>
        <w:t xml:space="preserve">zastosowanie: do biologii molekularnej, Western </w:t>
      </w:r>
      <w:proofErr w:type="spellStart"/>
      <w:r w:rsidR="00D65FD3" w:rsidRPr="004673DB">
        <w:rPr>
          <w:rFonts w:ascii="Times New Roman" w:hAnsi="Times New Roman" w:cs="Times New Roman"/>
          <w:sz w:val="23"/>
          <w:szCs w:val="23"/>
        </w:rPr>
        <w:t>Blot</w:t>
      </w:r>
      <w:proofErr w:type="spellEnd"/>
    </w:p>
    <w:p w14:paraId="61D001C3" w14:textId="712EEE7E" w:rsidR="00D65FD3" w:rsidRPr="004673DB" w:rsidRDefault="000A4E44" w:rsidP="00D65FD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D65FD3"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65FD3" w:rsidRPr="004673DB">
        <w:rPr>
          <w:rFonts w:ascii="Times New Roman" w:hAnsi="Times New Roman" w:cs="Times New Roman"/>
          <w:sz w:val="23"/>
          <w:szCs w:val="23"/>
        </w:rPr>
        <w:t>pH</w:t>
      </w:r>
      <w:proofErr w:type="spellEnd"/>
      <w:r w:rsidR="00D65FD3" w:rsidRPr="004673DB">
        <w:rPr>
          <w:rFonts w:ascii="Times New Roman" w:hAnsi="Times New Roman" w:cs="Times New Roman"/>
          <w:sz w:val="23"/>
          <w:szCs w:val="23"/>
        </w:rPr>
        <w:t xml:space="preserve"> 7,6 w 25°C</w:t>
      </w:r>
    </w:p>
    <w:p w14:paraId="5EF35DC5" w14:textId="43B3C67C" w:rsidR="00D65FD3" w:rsidRPr="004673DB" w:rsidRDefault="000A4E44" w:rsidP="00D65FD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D65FD3" w:rsidRPr="004673DB">
        <w:rPr>
          <w:rFonts w:ascii="Times New Roman" w:hAnsi="Times New Roman" w:cs="Times New Roman"/>
          <w:sz w:val="23"/>
          <w:szCs w:val="23"/>
        </w:rPr>
        <w:t xml:space="preserve">roztwór 1-krotny zawierający: 0,15 M NaCl; 0,050 M bufor </w:t>
      </w:r>
      <w:proofErr w:type="spellStart"/>
      <w:r w:rsidR="00D65FD3" w:rsidRPr="004673DB">
        <w:rPr>
          <w:rFonts w:ascii="Times New Roman" w:hAnsi="Times New Roman" w:cs="Times New Roman"/>
          <w:sz w:val="23"/>
          <w:szCs w:val="23"/>
        </w:rPr>
        <w:t>Tris</w:t>
      </w:r>
      <w:proofErr w:type="spellEnd"/>
      <w:r w:rsidR="00D65FD3" w:rsidRPr="004673DB">
        <w:rPr>
          <w:rFonts w:ascii="Times New Roman" w:hAnsi="Times New Roman" w:cs="Times New Roman"/>
          <w:sz w:val="23"/>
          <w:szCs w:val="23"/>
        </w:rPr>
        <w:t>-HCl</w:t>
      </w:r>
    </w:p>
    <w:p w14:paraId="51D472F7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1BF2084A" w14:textId="77777777" w:rsidR="00E51F33" w:rsidRPr="004673DB" w:rsidRDefault="00E51F33" w:rsidP="00F37F9B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16. Dostawa zestawu odczynników pozwalających na oznaczenie wolnego neurotroficznego czynnika pochodzenia mózgowego (BDNF) metodą immunoenzymatyczną (ELISA). Ilość 3 x 96 reakcji</w:t>
      </w:r>
    </w:p>
    <w:p w14:paraId="61B02A37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1A62868C" w14:textId="3C4216A1" w:rsidR="0009304E" w:rsidRPr="004673DB" w:rsidRDefault="000A4E44" w:rsidP="0009304E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09304E" w:rsidRPr="004673DB">
        <w:rPr>
          <w:rFonts w:ascii="Times New Roman" w:hAnsi="Times New Roman" w:cs="Times New Roman"/>
          <w:sz w:val="23"/>
          <w:szCs w:val="23"/>
        </w:rPr>
        <w:t xml:space="preserve"> Możliwość oznaczenia 288 próbek</w:t>
      </w:r>
    </w:p>
    <w:p w14:paraId="50D07031" w14:textId="757B4614" w:rsidR="0009304E" w:rsidRPr="004673DB" w:rsidRDefault="000A4E44" w:rsidP="0009304E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09304E" w:rsidRPr="004673DB">
        <w:rPr>
          <w:rFonts w:ascii="Times New Roman" w:hAnsi="Times New Roman" w:cs="Times New Roman"/>
          <w:sz w:val="23"/>
          <w:szCs w:val="23"/>
        </w:rPr>
        <w:t>Oznaczenie w surowicy ludzkiej</w:t>
      </w:r>
    </w:p>
    <w:p w14:paraId="676CDEA4" w14:textId="4729E9D5" w:rsidR="0009304E" w:rsidRPr="004673DB" w:rsidRDefault="000A4E44" w:rsidP="0009304E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09304E" w:rsidRPr="004673DB">
        <w:rPr>
          <w:rFonts w:ascii="Times New Roman" w:hAnsi="Times New Roman" w:cs="Times New Roman"/>
          <w:sz w:val="23"/>
          <w:szCs w:val="23"/>
        </w:rPr>
        <w:t xml:space="preserve">Czułość metody: 20 </w:t>
      </w:r>
      <w:proofErr w:type="spellStart"/>
      <w:r w:rsidR="0009304E" w:rsidRPr="004673DB">
        <w:rPr>
          <w:rFonts w:ascii="Times New Roman" w:hAnsi="Times New Roman" w:cs="Times New Roman"/>
          <w:sz w:val="23"/>
          <w:szCs w:val="23"/>
        </w:rPr>
        <w:t>pg</w:t>
      </w:r>
      <w:proofErr w:type="spellEnd"/>
      <w:r w:rsidR="0009304E" w:rsidRPr="004673D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09304E" w:rsidRPr="004673DB">
        <w:rPr>
          <w:rFonts w:ascii="Times New Roman" w:hAnsi="Times New Roman" w:cs="Times New Roman"/>
          <w:sz w:val="23"/>
          <w:szCs w:val="23"/>
        </w:rPr>
        <w:t>mL</w:t>
      </w:r>
      <w:proofErr w:type="spellEnd"/>
    </w:p>
    <w:p w14:paraId="56A6276C" w14:textId="44CEF72F" w:rsidR="0009304E" w:rsidRPr="004673DB" w:rsidRDefault="000A4E44" w:rsidP="0009304E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09304E" w:rsidRPr="004673DB">
        <w:rPr>
          <w:rFonts w:ascii="Times New Roman" w:hAnsi="Times New Roman" w:cs="Times New Roman"/>
          <w:sz w:val="23"/>
          <w:szCs w:val="23"/>
        </w:rPr>
        <w:t xml:space="preserve">Zakres pomiaru: 62,5 - 4000 </w:t>
      </w:r>
      <w:proofErr w:type="spellStart"/>
      <w:r w:rsidR="0009304E" w:rsidRPr="004673DB">
        <w:rPr>
          <w:rFonts w:ascii="Times New Roman" w:hAnsi="Times New Roman" w:cs="Times New Roman"/>
          <w:sz w:val="23"/>
          <w:szCs w:val="23"/>
        </w:rPr>
        <w:t>pg</w:t>
      </w:r>
      <w:proofErr w:type="spellEnd"/>
      <w:r w:rsidR="0009304E" w:rsidRPr="004673D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09304E" w:rsidRPr="004673DB">
        <w:rPr>
          <w:rFonts w:ascii="Times New Roman" w:hAnsi="Times New Roman" w:cs="Times New Roman"/>
          <w:sz w:val="23"/>
          <w:szCs w:val="23"/>
        </w:rPr>
        <w:t>mL</w:t>
      </w:r>
      <w:proofErr w:type="spellEnd"/>
    </w:p>
    <w:p w14:paraId="3F433F03" w14:textId="00678DD5" w:rsidR="0009304E" w:rsidRPr="004673DB" w:rsidRDefault="000A4E44" w:rsidP="0009304E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09304E" w:rsidRPr="004673DB">
        <w:rPr>
          <w:rFonts w:ascii="Times New Roman" w:hAnsi="Times New Roman" w:cs="Times New Roman"/>
          <w:sz w:val="23"/>
          <w:szCs w:val="23"/>
        </w:rPr>
        <w:t>Specyficzność: naturalny i rekombinowany ludzki BDNF</w:t>
      </w:r>
    </w:p>
    <w:p w14:paraId="11D53BB2" w14:textId="0FD66E67" w:rsidR="0009304E" w:rsidRPr="004673DB" w:rsidRDefault="000A4E44" w:rsidP="0009304E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09304E" w:rsidRPr="004673DB">
        <w:rPr>
          <w:rFonts w:ascii="Times New Roman" w:hAnsi="Times New Roman" w:cs="Times New Roman"/>
          <w:sz w:val="23"/>
          <w:szCs w:val="23"/>
        </w:rPr>
        <w:t>Objętość próbki potrzebna do analizy w zakresie: surowica 10 µL/dołek</w:t>
      </w:r>
    </w:p>
    <w:p w14:paraId="3C5FDAD4" w14:textId="70D248B3" w:rsidR="0009304E" w:rsidRPr="004673DB" w:rsidRDefault="000A4E44" w:rsidP="0009304E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</w:t>
      </w:r>
      <w:r w:rsidR="0009304E" w:rsidRPr="004673DB">
        <w:rPr>
          <w:rFonts w:ascii="Times New Roman" w:hAnsi="Times New Roman" w:cs="Times New Roman"/>
          <w:sz w:val="23"/>
          <w:szCs w:val="23"/>
        </w:rPr>
        <w:t xml:space="preserve"> Oznaczenie wykonywane metodą kolorymetryczną</w:t>
      </w:r>
    </w:p>
    <w:p w14:paraId="445AD593" w14:textId="6B281A86" w:rsidR="0009304E" w:rsidRPr="004673DB" w:rsidRDefault="000A4E44" w:rsidP="0009304E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09304E" w:rsidRPr="004673DB">
        <w:rPr>
          <w:rFonts w:ascii="Times New Roman" w:hAnsi="Times New Roman" w:cs="Times New Roman"/>
          <w:sz w:val="23"/>
          <w:szCs w:val="23"/>
        </w:rPr>
        <w:t>Czas trwania procedury: do 4 godzin</w:t>
      </w:r>
    </w:p>
    <w:p w14:paraId="6BC04B15" w14:textId="3A9F6A64" w:rsidR="0009304E" w:rsidRPr="004673DB" w:rsidRDefault="000A4E44" w:rsidP="0009304E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09304E" w:rsidRPr="004673DB">
        <w:rPr>
          <w:rFonts w:ascii="Times New Roman" w:hAnsi="Times New Roman" w:cs="Times New Roman"/>
          <w:sz w:val="23"/>
          <w:szCs w:val="23"/>
        </w:rPr>
        <w:t xml:space="preserve">Fala odczytu wynosząca 450 </w:t>
      </w:r>
      <w:proofErr w:type="spellStart"/>
      <w:r w:rsidR="0009304E" w:rsidRPr="004673DB">
        <w:rPr>
          <w:rFonts w:ascii="Times New Roman" w:hAnsi="Times New Roman" w:cs="Times New Roman"/>
          <w:sz w:val="23"/>
          <w:szCs w:val="23"/>
        </w:rPr>
        <w:t>nm</w:t>
      </w:r>
      <w:proofErr w:type="spellEnd"/>
      <w:r w:rsidR="0009304E" w:rsidRPr="004673DB">
        <w:rPr>
          <w:rFonts w:ascii="Times New Roman" w:hAnsi="Times New Roman" w:cs="Times New Roman"/>
          <w:sz w:val="23"/>
          <w:szCs w:val="23"/>
        </w:rPr>
        <w:t xml:space="preserve"> oraz 540 </w:t>
      </w:r>
      <w:proofErr w:type="spellStart"/>
      <w:r w:rsidR="0009304E" w:rsidRPr="004673DB">
        <w:rPr>
          <w:rFonts w:ascii="Times New Roman" w:hAnsi="Times New Roman" w:cs="Times New Roman"/>
          <w:sz w:val="23"/>
          <w:szCs w:val="23"/>
        </w:rPr>
        <w:t>nm</w:t>
      </w:r>
      <w:proofErr w:type="spellEnd"/>
    </w:p>
    <w:p w14:paraId="4B0D46EF" w14:textId="0C72FED1" w:rsidR="0009304E" w:rsidRPr="004673DB" w:rsidRDefault="000A4E44" w:rsidP="0009304E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09304E" w:rsidRPr="004673DB">
        <w:rPr>
          <w:rFonts w:ascii="Times New Roman" w:hAnsi="Times New Roman" w:cs="Times New Roman"/>
          <w:sz w:val="23"/>
          <w:szCs w:val="23"/>
        </w:rPr>
        <w:t>Warunki wysyłki: temp. otoczenia</w:t>
      </w:r>
    </w:p>
    <w:p w14:paraId="576724A7" w14:textId="2ED2F52C" w:rsidR="0009304E" w:rsidRPr="004673DB" w:rsidRDefault="000A4E44" w:rsidP="0009304E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09304E" w:rsidRPr="004673DB">
        <w:rPr>
          <w:rFonts w:ascii="Times New Roman" w:hAnsi="Times New Roman" w:cs="Times New Roman"/>
          <w:sz w:val="23"/>
          <w:szCs w:val="23"/>
        </w:rPr>
        <w:t xml:space="preserve">Warunki przechowywania od 2 do +8 </w:t>
      </w:r>
      <w:proofErr w:type="spellStart"/>
      <w:r w:rsidR="0009304E" w:rsidRPr="004673DB">
        <w:rPr>
          <w:rFonts w:ascii="Times New Roman" w:hAnsi="Times New Roman" w:cs="Times New Roman"/>
          <w:sz w:val="23"/>
          <w:szCs w:val="23"/>
        </w:rPr>
        <w:t>st</w:t>
      </w:r>
      <w:proofErr w:type="spellEnd"/>
      <w:r w:rsidR="0009304E" w:rsidRPr="004673DB">
        <w:rPr>
          <w:rFonts w:ascii="Times New Roman" w:hAnsi="Times New Roman" w:cs="Times New Roman"/>
          <w:sz w:val="23"/>
          <w:szCs w:val="23"/>
        </w:rPr>
        <w:t xml:space="preserve"> C</w:t>
      </w:r>
    </w:p>
    <w:p w14:paraId="51BBFD29" w14:textId="1EA31B90" w:rsidR="0009304E" w:rsidRPr="004673DB" w:rsidRDefault="000A4E4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09304E" w:rsidRPr="004673DB">
        <w:rPr>
          <w:rFonts w:ascii="Times New Roman" w:hAnsi="Times New Roman" w:cs="Times New Roman"/>
          <w:sz w:val="23"/>
          <w:szCs w:val="23"/>
        </w:rPr>
        <w:t>Zestaw kompletny, zawierający wszystkie odczynniki i elementy potrzebne do wykonania oznaczeń.</w:t>
      </w:r>
    </w:p>
    <w:p w14:paraId="0AB1CA72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2F34B428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17. Dostawa sterylnego roztworu 0,5M EDTA. Ilość: 100ml</w:t>
      </w:r>
    </w:p>
    <w:p w14:paraId="2C72D4E0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21A87E13" w14:textId="77777777" w:rsidR="00EF07D7" w:rsidRPr="004673DB" w:rsidRDefault="00EF07D7" w:rsidP="00EF07D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lastRenderedPageBreak/>
        <w:t>-numer CAS: 6381-92-6</w:t>
      </w:r>
    </w:p>
    <w:p w14:paraId="57F97658" w14:textId="10C15CF7" w:rsidR="00EF07D7" w:rsidRPr="004673DB" w:rsidRDefault="00EF07D7" w:rsidP="00EF07D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</w:t>
      </w:r>
      <w:r w:rsidR="00AF7D41" w:rsidRPr="004673DB">
        <w:rPr>
          <w:rFonts w:ascii="Times New Roman" w:hAnsi="Times New Roman" w:cs="Times New Roman"/>
          <w:sz w:val="23"/>
          <w:szCs w:val="23"/>
        </w:rPr>
        <w:t>r</w:t>
      </w:r>
      <w:r w:rsidRPr="004673DB">
        <w:rPr>
          <w:rFonts w:ascii="Times New Roman" w:hAnsi="Times New Roman" w:cs="Times New Roman"/>
          <w:sz w:val="23"/>
          <w:szCs w:val="23"/>
        </w:rPr>
        <w:t xml:space="preserve">oztwór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ultraczysty</w:t>
      </w:r>
      <w:proofErr w:type="spellEnd"/>
    </w:p>
    <w:p w14:paraId="183DE6D6" w14:textId="77777777" w:rsidR="00EF07D7" w:rsidRPr="004673DB" w:rsidRDefault="00EF07D7" w:rsidP="00EF07D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-zastosowanie: biologia molekularna</w:t>
      </w:r>
    </w:p>
    <w:p w14:paraId="19CD638E" w14:textId="77777777" w:rsidR="00EF07D7" w:rsidRPr="004673DB" w:rsidRDefault="00EF07D7" w:rsidP="00EF07D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-sterylny</w:t>
      </w:r>
    </w:p>
    <w:p w14:paraId="777100D2" w14:textId="77777777" w:rsidR="00EF07D7" w:rsidRPr="004673DB" w:rsidRDefault="00EF07D7" w:rsidP="00EF07D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-wolny od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DNaz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RNaz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, proteaz</w:t>
      </w:r>
    </w:p>
    <w:p w14:paraId="45396802" w14:textId="77777777" w:rsidR="00EF07D7" w:rsidRPr="004673DB" w:rsidRDefault="00EF07D7" w:rsidP="00EF07D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pH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8,0</w:t>
      </w:r>
    </w:p>
    <w:p w14:paraId="771923B3" w14:textId="66FA8357" w:rsidR="00EF07D7" w:rsidRPr="004673DB" w:rsidRDefault="00EF07D7" w:rsidP="00EF07D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stężenie: 0,5M</w:t>
      </w:r>
    </w:p>
    <w:p w14:paraId="0BE72606" w14:textId="0223BEC5" w:rsidR="000A4E44" w:rsidRPr="004673DB" w:rsidRDefault="000A4E44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13F041FE" w14:textId="0910C4AB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18. Dostawa medium hodowlanego DMEM o podwyższo</w:t>
      </w:r>
      <w:r w:rsidR="004673DB">
        <w:rPr>
          <w:rFonts w:ascii="Times New Roman" w:hAnsi="Times New Roman" w:cs="Times New Roman"/>
          <w:b/>
          <w:sz w:val="23"/>
          <w:szCs w:val="23"/>
        </w:rPr>
        <w:t>nej zawartości glukozy. Ilość: 5</w:t>
      </w:r>
      <w:r w:rsidRPr="004673DB">
        <w:rPr>
          <w:rFonts w:ascii="Times New Roman" w:hAnsi="Times New Roman" w:cs="Times New Roman"/>
          <w:b/>
          <w:sz w:val="23"/>
          <w:szCs w:val="23"/>
        </w:rPr>
        <w:t>l</w:t>
      </w:r>
    </w:p>
    <w:p w14:paraId="2C0609B6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3D5D1F64" w14:textId="77777777" w:rsidR="007175E1" w:rsidRPr="004673DB" w:rsidRDefault="007175E1" w:rsidP="007175E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-gotowe medium płynne</w:t>
      </w:r>
    </w:p>
    <w:p w14:paraId="388A12CD" w14:textId="75DDF0FF" w:rsidR="007175E1" w:rsidRPr="004673DB" w:rsidRDefault="007175E1" w:rsidP="007175E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-sterylne</w:t>
      </w:r>
    </w:p>
    <w:p w14:paraId="2400034A" w14:textId="5E7366C3" w:rsidR="007175E1" w:rsidRPr="004673DB" w:rsidRDefault="007175E1" w:rsidP="007175E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-odpowiednie do hodowli komórkowych</w:t>
      </w:r>
    </w:p>
    <w:p w14:paraId="2F8AE5EE" w14:textId="77777777" w:rsidR="007175E1" w:rsidRPr="004673DB" w:rsidRDefault="007175E1" w:rsidP="007175E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-zawartość glukozy: 4,5 g/l</w:t>
      </w:r>
    </w:p>
    <w:p w14:paraId="7EA3B034" w14:textId="30855C89" w:rsidR="007175E1" w:rsidRPr="004673DB" w:rsidRDefault="007175E1" w:rsidP="007175E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-wzbogacone w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pirogronian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sodu</w:t>
      </w:r>
    </w:p>
    <w:p w14:paraId="68ABA570" w14:textId="77777777" w:rsidR="007175E1" w:rsidRPr="004673DB" w:rsidRDefault="007175E1" w:rsidP="007175E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-nie zawierający L-glutaminy</w:t>
      </w:r>
    </w:p>
    <w:p w14:paraId="1BF69EEB" w14:textId="77777777" w:rsidR="007175E1" w:rsidRPr="004673DB" w:rsidRDefault="007175E1" w:rsidP="007175E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-wzbogacony w czerwień fenolową</w:t>
      </w:r>
    </w:p>
    <w:p w14:paraId="5F3B600E" w14:textId="77777777" w:rsidR="007175E1" w:rsidRPr="004673DB" w:rsidRDefault="007175E1" w:rsidP="007175E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-nie zawierający HEPES</w:t>
      </w:r>
    </w:p>
    <w:p w14:paraId="7C1C2767" w14:textId="65183304" w:rsidR="007175E1" w:rsidRPr="004673DB" w:rsidRDefault="007175E1" w:rsidP="007175E1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-pakowany w </w:t>
      </w:r>
      <w:r w:rsidR="00E82E18" w:rsidRPr="004673DB">
        <w:rPr>
          <w:rFonts w:ascii="Times New Roman" w:hAnsi="Times New Roman" w:cs="Times New Roman"/>
          <w:sz w:val="23"/>
          <w:szCs w:val="23"/>
        </w:rPr>
        <w:t xml:space="preserve">pojemnikach </w:t>
      </w:r>
      <w:r w:rsidRPr="004673DB">
        <w:rPr>
          <w:rFonts w:ascii="Times New Roman" w:hAnsi="Times New Roman" w:cs="Times New Roman"/>
          <w:sz w:val="23"/>
          <w:szCs w:val="23"/>
        </w:rPr>
        <w:t xml:space="preserve">o pojemności </w:t>
      </w:r>
      <w:r w:rsidR="00172E84" w:rsidRPr="004673DB">
        <w:rPr>
          <w:rFonts w:ascii="Times New Roman" w:hAnsi="Times New Roman" w:cs="Times New Roman"/>
          <w:sz w:val="23"/>
          <w:szCs w:val="23"/>
        </w:rPr>
        <w:t xml:space="preserve">nie większej niż </w:t>
      </w:r>
      <w:r w:rsidRPr="004673DB">
        <w:rPr>
          <w:rFonts w:ascii="Times New Roman" w:hAnsi="Times New Roman" w:cs="Times New Roman"/>
          <w:sz w:val="23"/>
          <w:szCs w:val="23"/>
        </w:rPr>
        <w:t>500 ml</w:t>
      </w:r>
    </w:p>
    <w:p w14:paraId="0D12F9CE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0320707D" w14:textId="77777777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19. Roztwór do dezynfekcji łaźni wodnej w inkubatorze CO2. Ilość: 500 ml</w:t>
      </w:r>
    </w:p>
    <w:p w14:paraId="27739730" w14:textId="77777777" w:rsidR="00E51F33" w:rsidRPr="004673DB" w:rsidRDefault="00E51F33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6F20529E" w14:textId="77777777" w:rsidR="00113BBD" w:rsidRPr="004673DB" w:rsidRDefault="00113BB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-Preparat musi działać przeciwdrobnoustrojowo i grzybobójczo, łącznie z bakteriami Gram-ujemnymi, drożdżami i grzybami</w:t>
      </w:r>
    </w:p>
    <w:p w14:paraId="460E7CD8" w14:textId="0FD8E966" w:rsidR="00113BBD" w:rsidRPr="004673DB" w:rsidRDefault="00113BB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sterylny</w:t>
      </w:r>
    </w:p>
    <w:p w14:paraId="34D857A4" w14:textId="77777777" w:rsidR="00113BBD" w:rsidRPr="004673DB" w:rsidRDefault="00113BB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-Preparat powinien być nielotny, niekorozyjny, nietoksyczny dla hodowli komórkowych</w:t>
      </w:r>
    </w:p>
    <w:p w14:paraId="6AA6FB01" w14:textId="77777777" w:rsidR="00113BBD" w:rsidRPr="004673DB" w:rsidRDefault="00113BB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-Wydajność: roztwór powinien być stężony min. 10-krotnie</w:t>
      </w:r>
    </w:p>
    <w:p w14:paraId="22F839B2" w14:textId="08668BD0" w:rsidR="00113BBD" w:rsidRPr="004673DB" w:rsidRDefault="00113BBD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-Konieczna możliwość zamrożenia produktu w temp. do -20°C</w:t>
      </w:r>
    </w:p>
    <w:p w14:paraId="7EAF5598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0E881C44" w14:textId="6C69FEA3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20. Dostawa zestawu odczynników do detekcji chemiluminescencyjnej białek, superczuły </w:t>
      </w:r>
      <w:r w:rsidR="004E6C92" w:rsidRPr="004673DB">
        <w:rPr>
          <w:rFonts w:ascii="Times New Roman" w:hAnsi="Times New Roman" w:cs="Times New Roman"/>
          <w:b/>
          <w:sz w:val="23"/>
          <w:szCs w:val="23"/>
        </w:rPr>
        <w:t>substrat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 do Western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Blottingu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. Ilość: zestaw </w:t>
      </w:r>
      <w:r w:rsidR="00B57AE9" w:rsidRPr="004673DB">
        <w:rPr>
          <w:rFonts w:ascii="Times New Roman" w:hAnsi="Times New Roman" w:cs="Times New Roman"/>
          <w:b/>
          <w:sz w:val="23"/>
          <w:szCs w:val="23"/>
        </w:rPr>
        <w:t xml:space="preserve">o objętości </w:t>
      </w:r>
      <w:r w:rsidRPr="004673DB">
        <w:rPr>
          <w:rFonts w:ascii="Times New Roman" w:hAnsi="Times New Roman" w:cs="Times New Roman"/>
          <w:b/>
          <w:sz w:val="23"/>
          <w:szCs w:val="23"/>
        </w:rPr>
        <w:t>100 ml</w:t>
      </w:r>
    </w:p>
    <w:p w14:paraId="644F42B0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lastRenderedPageBreak/>
        <w:t>OPIS:</w:t>
      </w:r>
    </w:p>
    <w:p w14:paraId="4B44BC90" w14:textId="77777777" w:rsidR="003338C6" w:rsidRPr="004673DB" w:rsidRDefault="003338C6" w:rsidP="003338C6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-superczuły substrat HRP</w:t>
      </w:r>
    </w:p>
    <w:p w14:paraId="2702BD60" w14:textId="395A996B" w:rsidR="003338C6" w:rsidRPr="004673DB" w:rsidRDefault="003338C6" w:rsidP="003338C6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-zasto</w:t>
      </w:r>
      <w:r w:rsidR="00B57AE9" w:rsidRPr="004673DB">
        <w:rPr>
          <w:rFonts w:ascii="Times New Roman" w:hAnsi="Times New Roman" w:cs="Times New Roman"/>
          <w:sz w:val="23"/>
          <w:szCs w:val="23"/>
        </w:rPr>
        <w:t>so</w:t>
      </w:r>
      <w:r w:rsidRPr="004673DB">
        <w:rPr>
          <w:rFonts w:ascii="Times New Roman" w:hAnsi="Times New Roman" w:cs="Times New Roman"/>
          <w:sz w:val="23"/>
          <w:szCs w:val="23"/>
        </w:rPr>
        <w:t xml:space="preserve">wanie: chemiluminescencyjna detekcja niewielkich ilości białek w Western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Blottingu</w:t>
      </w:r>
      <w:proofErr w:type="spellEnd"/>
    </w:p>
    <w:p w14:paraId="2F27D648" w14:textId="5E4BD4CF" w:rsidR="003338C6" w:rsidRPr="004673DB" w:rsidRDefault="003338C6" w:rsidP="003338C6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-zapewniający czułość od 1,25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pg</w:t>
      </w:r>
      <w:proofErr w:type="spellEnd"/>
    </w:p>
    <w:p w14:paraId="265449CC" w14:textId="1895809A" w:rsidR="003338C6" w:rsidRPr="004673DB" w:rsidRDefault="003338C6" w:rsidP="003338C6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-zapewniający bardzo niskie tło (wysoki stosunek sygnału do szumu)</w:t>
      </w:r>
    </w:p>
    <w:p w14:paraId="0A9FCF16" w14:textId="4EE4E2D3" w:rsidR="003338C6" w:rsidRPr="004673DB" w:rsidRDefault="003338C6" w:rsidP="003338C6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-zapewni</w:t>
      </w:r>
      <w:r w:rsidR="00B57AE9" w:rsidRPr="004673DB">
        <w:rPr>
          <w:rFonts w:ascii="Times New Roman" w:hAnsi="Times New Roman" w:cs="Times New Roman"/>
          <w:sz w:val="23"/>
          <w:szCs w:val="23"/>
        </w:rPr>
        <w:t>a</w:t>
      </w:r>
      <w:r w:rsidRPr="004673DB">
        <w:rPr>
          <w:rFonts w:ascii="Times New Roman" w:hAnsi="Times New Roman" w:cs="Times New Roman"/>
          <w:sz w:val="23"/>
          <w:szCs w:val="23"/>
        </w:rPr>
        <w:t>j</w:t>
      </w:r>
      <w:r w:rsidR="00B57AE9" w:rsidRPr="004673DB">
        <w:rPr>
          <w:rFonts w:ascii="Times New Roman" w:hAnsi="Times New Roman" w:cs="Times New Roman"/>
          <w:sz w:val="23"/>
          <w:szCs w:val="23"/>
        </w:rPr>
        <w:t>ą</w:t>
      </w:r>
      <w:r w:rsidRPr="004673DB">
        <w:rPr>
          <w:rFonts w:ascii="Times New Roman" w:hAnsi="Times New Roman" w:cs="Times New Roman"/>
          <w:sz w:val="23"/>
          <w:szCs w:val="23"/>
        </w:rPr>
        <w:t>cy stabilność sygnału</w:t>
      </w:r>
    </w:p>
    <w:p w14:paraId="2FD82668" w14:textId="77777777" w:rsidR="003338C6" w:rsidRPr="004673DB" w:rsidRDefault="003338C6" w:rsidP="003338C6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-przechowywanie: temp. pokojowa</w:t>
      </w:r>
    </w:p>
    <w:p w14:paraId="3D725B4F" w14:textId="77919B26" w:rsidR="003338C6" w:rsidRPr="004673DB" w:rsidRDefault="003338C6" w:rsidP="003338C6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-roztwory nie wymagające rozcieńczania</w:t>
      </w:r>
    </w:p>
    <w:p w14:paraId="187BE6BB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16B120AB" w14:textId="77777777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21. Dostawa roztworów buforowych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pH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4,01 oraz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pH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7,00 do kalibracji i regulacji elektrod,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pH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>-metrów. Ilość: 250 ml każdy</w:t>
      </w:r>
    </w:p>
    <w:p w14:paraId="50CF1434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4F99B8F0" w14:textId="77777777" w:rsidR="00E4361C" w:rsidRPr="004673DB" w:rsidRDefault="00E4361C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osobno pakowany roztwór buforowy o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pH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4,01 oraz roztwór buforowy o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pH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7,00</w:t>
      </w:r>
    </w:p>
    <w:p w14:paraId="5758BE61" w14:textId="77777777" w:rsidR="00E4361C" w:rsidRPr="004673DB" w:rsidRDefault="00E4361C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przeznaczenie: kalibracja i regulacja elektrod,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pH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-metrów</w:t>
      </w:r>
    </w:p>
    <w:p w14:paraId="028C7E5C" w14:textId="77777777" w:rsidR="00E4361C" w:rsidRPr="004673DB" w:rsidRDefault="00E4361C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roztwór gotowy do użycia</w:t>
      </w:r>
    </w:p>
    <w:p w14:paraId="7BB882A1" w14:textId="07D6E551" w:rsidR="00E4361C" w:rsidRPr="004673DB" w:rsidRDefault="00E4361C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pakowane w butelce z dozownikiem (możliwość prowadzenia oznaczeń bez przygotowywania osobnego naczynia)</w:t>
      </w:r>
    </w:p>
    <w:p w14:paraId="4FBE40F7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243F00F0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22. Dostawa starterów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miRNA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>. Ilość: 48 par starterów</w:t>
      </w:r>
    </w:p>
    <w:p w14:paraId="42D3DA2D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68CCD3B8" w14:textId="3DDE9E55" w:rsidR="00E4361C" w:rsidRPr="004673DB" w:rsidRDefault="00E4361C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-gotowe sekwencje 9 par starterów (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forward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reverse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), w tym 8 par specyficznych do wybranych sekwencji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miRNA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(po 3 opakowania, łącznie 24 startery) oraz para starterów dla sekwencji kontrolnej mmu-U6-snRNA (24 opakowa</w:t>
      </w:r>
      <w:r w:rsidR="009B0013" w:rsidRPr="004673DB">
        <w:rPr>
          <w:rFonts w:ascii="Times New Roman" w:hAnsi="Times New Roman" w:cs="Times New Roman"/>
          <w:sz w:val="23"/>
          <w:szCs w:val="23"/>
        </w:rPr>
        <w:t>nia</w:t>
      </w:r>
      <w:r w:rsidRPr="004673DB">
        <w:rPr>
          <w:rFonts w:ascii="Times New Roman" w:hAnsi="Times New Roman" w:cs="Times New Roman"/>
          <w:sz w:val="23"/>
          <w:szCs w:val="23"/>
        </w:rPr>
        <w:t>)</w:t>
      </w:r>
    </w:p>
    <w:p w14:paraId="14E33242" w14:textId="77777777" w:rsidR="00E4361C" w:rsidRPr="004673DB" w:rsidRDefault="00E4361C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-wydajność: 1 para na 200 reakcji PCR</w:t>
      </w:r>
    </w:p>
    <w:p w14:paraId="6B0BBD7B" w14:textId="77777777" w:rsidR="00E4361C" w:rsidRPr="004673DB" w:rsidRDefault="00E4361C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-do oceny dojrzałych sekwencji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miRNA</w:t>
      </w:r>
      <w:proofErr w:type="spellEnd"/>
    </w:p>
    <w:p w14:paraId="3C70F7AB" w14:textId="77777777" w:rsidR="00E4361C" w:rsidRPr="004673DB" w:rsidRDefault="00E4361C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-kompatybilne z systemem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miRCURY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LNA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miRNA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PCR system</w:t>
      </w:r>
    </w:p>
    <w:p w14:paraId="54DA28D2" w14:textId="77777777" w:rsidR="00E4361C" w:rsidRPr="004673DB" w:rsidRDefault="00E4361C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-czułość: specyficzna ocena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miRNA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w 1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pg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całkowitego RNA</w:t>
      </w:r>
    </w:p>
    <w:p w14:paraId="505CE7FD" w14:textId="77777777" w:rsidR="00E4361C" w:rsidRPr="004673DB" w:rsidRDefault="00E4361C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-dostępność sekwencji zgodna z obowiązująca bazą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miRBase</w:t>
      </w:r>
      <w:proofErr w:type="spellEnd"/>
    </w:p>
    <w:p w14:paraId="173CBDBD" w14:textId="77777777" w:rsidR="00E4361C" w:rsidRPr="004673DB" w:rsidRDefault="00E4361C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-zoptymalizowane do stosowania w systemie z zablokowanymi kwasami nukleinowymi (LNA, ang.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Locked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nucleic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acids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)</w:t>
      </w:r>
    </w:p>
    <w:p w14:paraId="1047B38F" w14:textId="77777777" w:rsidR="00E4361C" w:rsidRPr="004673DB" w:rsidRDefault="00E4361C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-liofilizowane</w:t>
      </w:r>
    </w:p>
    <w:p w14:paraId="5A28147D" w14:textId="29C03BC2" w:rsidR="00E4361C" w:rsidRPr="004673DB" w:rsidRDefault="00E4361C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-rozpuszczalne w wodzie wolnej od nukleaz</w:t>
      </w:r>
    </w:p>
    <w:p w14:paraId="3346EBE1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2013AF3C" w14:textId="206CE904" w:rsidR="00E51F33" w:rsidRPr="004673DB" w:rsidRDefault="00E51F33" w:rsidP="00F37F9B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lastRenderedPageBreak/>
        <w:t>Część 23. Dostawa zestawu do analizy jakościowo- ilościowej całkowitego RNA metodą elektroforezy kapilarnej kompatybiln</w:t>
      </w:r>
      <w:r w:rsidR="009B0013" w:rsidRPr="004673DB">
        <w:rPr>
          <w:rFonts w:ascii="Times New Roman" w:hAnsi="Times New Roman" w:cs="Times New Roman"/>
          <w:b/>
          <w:sz w:val="23"/>
          <w:szCs w:val="23"/>
        </w:rPr>
        <w:t>ego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 z urządzeniem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Agilent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Bioanalyzer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2100. Ilość</w:t>
      </w:r>
      <w:r w:rsidR="009B0013" w:rsidRPr="004673DB">
        <w:rPr>
          <w:rFonts w:ascii="Times New Roman" w:hAnsi="Times New Roman" w:cs="Times New Roman"/>
          <w:b/>
          <w:sz w:val="23"/>
          <w:szCs w:val="23"/>
        </w:rPr>
        <w:t>: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 300 oznaczeń</w:t>
      </w:r>
    </w:p>
    <w:p w14:paraId="5D0807C4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04772801" w14:textId="77777777" w:rsidR="00B14016" w:rsidRPr="004673DB" w:rsidRDefault="00B14016" w:rsidP="00B14016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-przeznaczony do analizy całkowitego RNA i mRNA</w:t>
      </w:r>
    </w:p>
    <w:p w14:paraId="6A46722C" w14:textId="77777777" w:rsidR="00B14016" w:rsidRPr="004673DB" w:rsidRDefault="00B14016" w:rsidP="00B14016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-ocena ilościowa w zakresie: 25-500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ng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/µl (całkowite RNA) oraz 25-250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ng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/µl (mRNA)</w:t>
      </w:r>
    </w:p>
    <w:p w14:paraId="2B96EA96" w14:textId="77777777" w:rsidR="00B14016" w:rsidRPr="004673DB" w:rsidRDefault="00B14016" w:rsidP="00B14016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-ocena jakościowa w zakresie: 5-500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ng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/µl (całkowite RNA) oraz 5-250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ng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/µl (mRNA)</w:t>
      </w:r>
    </w:p>
    <w:p w14:paraId="57B245D9" w14:textId="77777777" w:rsidR="00B14016" w:rsidRPr="004673DB" w:rsidRDefault="00B14016" w:rsidP="00B14016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-czułość: 5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ng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/µl (całkowite RNA) oraz 25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ng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/µl (mRNA)</w:t>
      </w:r>
    </w:p>
    <w:p w14:paraId="6D2E6900" w14:textId="77777777" w:rsidR="00B14016" w:rsidRPr="004673DB" w:rsidRDefault="00B14016" w:rsidP="00B14016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-objętość próbki potrzebna do analizy do 1µl</w:t>
      </w:r>
    </w:p>
    <w:p w14:paraId="287F16AB" w14:textId="77777777" w:rsidR="00B14016" w:rsidRPr="004673DB" w:rsidRDefault="00B14016" w:rsidP="00B14016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-możliwość analizy 300 próbek</w:t>
      </w:r>
    </w:p>
    <w:p w14:paraId="2E9566BA" w14:textId="7602B4C4" w:rsidR="00B14016" w:rsidRPr="004673DB" w:rsidRDefault="00B14016" w:rsidP="00B14016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-zestaw zawierający komplet odczynników niezbędnych do przeprowadzenia analizy: chipy, żel, barwnik, marker wewnętrzny, marker wielkości</w:t>
      </w:r>
    </w:p>
    <w:p w14:paraId="47FA32BD" w14:textId="3492C7C9" w:rsidR="00B14016" w:rsidRPr="004673DB" w:rsidRDefault="00B14016" w:rsidP="00B14016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-okres przydatności do użycia co najmniej 4 miesiące</w:t>
      </w:r>
    </w:p>
    <w:p w14:paraId="5465B61B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2E36658B" w14:textId="0D33F288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24. Dostawa zestaw</w:t>
      </w:r>
      <w:r w:rsidR="009B0013" w:rsidRPr="004673DB">
        <w:rPr>
          <w:rFonts w:ascii="Times New Roman" w:hAnsi="Times New Roman" w:cs="Times New Roman"/>
          <w:b/>
          <w:sz w:val="23"/>
          <w:szCs w:val="23"/>
        </w:rPr>
        <w:t>u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 do analizy jakościowo- ilościowej DNA metodą elektroforezy kapilarnej kompatybiln</w:t>
      </w:r>
      <w:r w:rsidR="009B0013" w:rsidRPr="004673DB">
        <w:rPr>
          <w:rFonts w:ascii="Times New Roman" w:hAnsi="Times New Roman" w:cs="Times New Roman"/>
          <w:b/>
          <w:sz w:val="23"/>
          <w:szCs w:val="23"/>
        </w:rPr>
        <w:t>ego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 z urządzeniem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Agilent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Bioanalyzer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2100. Ilość</w:t>
      </w:r>
      <w:r w:rsidR="009B0013" w:rsidRPr="004673DB">
        <w:rPr>
          <w:rFonts w:ascii="Times New Roman" w:hAnsi="Times New Roman" w:cs="Times New Roman"/>
          <w:b/>
          <w:sz w:val="23"/>
          <w:szCs w:val="23"/>
        </w:rPr>
        <w:t>: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 300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ozaczeń</w:t>
      </w:r>
      <w:proofErr w:type="spellEnd"/>
    </w:p>
    <w:p w14:paraId="73CBB832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23B02B2D" w14:textId="77777777" w:rsidR="000102E0" w:rsidRPr="004673DB" w:rsidRDefault="000102E0" w:rsidP="000102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-przeznaczony do analizy DNA</w:t>
      </w:r>
    </w:p>
    <w:p w14:paraId="387522CF" w14:textId="77777777" w:rsidR="000102E0" w:rsidRPr="004673DB" w:rsidRDefault="000102E0" w:rsidP="000102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przeznaczony do analizy cząsteczek o długości od 100 do 7500 nukleotydów</w:t>
      </w:r>
    </w:p>
    <w:p w14:paraId="00C5214A" w14:textId="77777777" w:rsidR="000102E0" w:rsidRPr="004673DB" w:rsidRDefault="000102E0" w:rsidP="000102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-ocena w zakresie: 0,5-50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ng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/µl</w:t>
      </w:r>
    </w:p>
    <w:p w14:paraId="259ACF4E" w14:textId="77777777" w:rsidR="000102E0" w:rsidRPr="004673DB" w:rsidRDefault="000102E0" w:rsidP="000102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-objętość próbki potrzebna do analizy do 1µl</w:t>
      </w:r>
    </w:p>
    <w:p w14:paraId="3F0F9863" w14:textId="77777777" w:rsidR="000102E0" w:rsidRPr="004673DB" w:rsidRDefault="000102E0" w:rsidP="000102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-możliwość analizy 300 próbek</w:t>
      </w:r>
    </w:p>
    <w:p w14:paraId="5455E405" w14:textId="20531568" w:rsidR="000102E0" w:rsidRPr="004673DB" w:rsidRDefault="000102E0" w:rsidP="000102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-zestaw zawierający komplet odczynników niezbędnych do przeprowadzenia analizy: chipy, żel, barwnik, marker wewnętrzny, marker wielkości</w:t>
      </w:r>
    </w:p>
    <w:p w14:paraId="181EE1DE" w14:textId="797A4D49" w:rsidR="00E51F33" w:rsidRPr="004673DB" w:rsidRDefault="000102E0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-okres przydatności do użycia co najmniej 4 miesiące</w:t>
      </w:r>
    </w:p>
    <w:p w14:paraId="665366D1" w14:textId="77777777" w:rsidR="004673DB" w:rsidRDefault="004673DB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77E249AE" w14:textId="63559C20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25. Dostawa barwnika DAPI. </w:t>
      </w:r>
      <w:r w:rsidR="00DC1972" w:rsidRPr="004673DB">
        <w:rPr>
          <w:rFonts w:ascii="Times New Roman" w:hAnsi="Times New Roman" w:cs="Times New Roman"/>
          <w:b/>
          <w:sz w:val="23"/>
          <w:szCs w:val="23"/>
        </w:rPr>
        <w:t>Ilość</w:t>
      </w:r>
      <w:r w:rsidR="009B0013" w:rsidRPr="004673DB">
        <w:rPr>
          <w:rFonts w:ascii="Times New Roman" w:hAnsi="Times New Roman" w:cs="Times New Roman"/>
          <w:b/>
          <w:sz w:val="23"/>
          <w:szCs w:val="23"/>
        </w:rPr>
        <w:t>: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 5mg</w:t>
      </w:r>
    </w:p>
    <w:p w14:paraId="11A55898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1182A78A" w14:textId="77777777" w:rsidR="000102E0" w:rsidRPr="004673DB" w:rsidRDefault="000102E0" w:rsidP="000102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numer CAS: 28718-90-3</w:t>
      </w:r>
    </w:p>
    <w:p w14:paraId="5C621094" w14:textId="77777777" w:rsidR="000102E0" w:rsidRPr="004673DB" w:rsidRDefault="000102E0" w:rsidP="000102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forma: roztwór na bazie wody</w:t>
      </w:r>
    </w:p>
    <w:p w14:paraId="2E68FBB7" w14:textId="56BF66DF" w:rsidR="000102E0" w:rsidRPr="004673DB" w:rsidRDefault="000102E0" w:rsidP="000102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całkowita </w:t>
      </w:r>
      <w:r w:rsidR="00DC1972" w:rsidRPr="004673DB">
        <w:rPr>
          <w:rFonts w:ascii="Times New Roman" w:hAnsi="Times New Roman" w:cs="Times New Roman"/>
          <w:sz w:val="23"/>
          <w:szCs w:val="23"/>
        </w:rPr>
        <w:t>iloś</w:t>
      </w:r>
      <w:r w:rsidR="009107F9" w:rsidRPr="004673DB">
        <w:rPr>
          <w:rFonts w:ascii="Times New Roman" w:hAnsi="Times New Roman" w:cs="Times New Roman"/>
          <w:sz w:val="23"/>
          <w:szCs w:val="23"/>
        </w:rPr>
        <w:t>ci</w:t>
      </w:r>
      <w:r w:rsidR="00DC1972" w:rsidRPr="004673DB">
        <w:rPr>
          <w:rFonts w:ascii="Times New Roman" w:hAnsi="Times New Roman" w:cs="Times New Roman"/>
          <w:sz w:val="23"/>
          <w:szCs w:val="23"/>
        </w:rPr>
        <w:t xml:space="preserve"> </w:t>
      </w:r>
      <w:r w:rsidRPr="004673DB">
        <w:rPr>
          <w:rFonts w:ascii="Times New Roman" w:hAnsi="Times New Roman" w:cs="Times New Roman"/>
          <w:sz w:val="23"/>
          <w:szCs w:val="23"/>
        </w:rPr>
        <w:t>substancji: 5 mg DAPI</w:t>
      </w:r>
    </w:p>
    <w:p w14:paraId="696638FE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0F914126" w14:textId="77777777" w:rsidR="004673DB" w:rsidRDefault="004673DB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3F317D4A" w14:textId="289C4F0C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lastRenderedPageBreak/>
        <w:t>Część 26. Dostawa ksylenu do procesora tkankowego. Ilość 5 l</w:t>
      </w:r>
    </w:p>
    <w:p w14:paraId="518BF5D7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53B98EB2" w14:textId="1C30D894" w:rsidR="000102E0" w:rsidRPr="004673DB" w:rsidRDefault="000102E0" w:rsidP="000102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zastosowanie: ksylen wykorzystywany w procesorze tkankowym  </w:t>
      </w:r>
    </w:p>
    <w:p w14:paraId="10A411F1" w14:textId="13B0FF52" w:rsidR="000102E0" w:rsidRPr="004673DB" w:rsidRDefault="000102E0" w:rsidP="000102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D600AB" w:rsidRPr="004673DB">
        <w:rPr>
          <w:rFonts w:ascii="Times New Roman" w:hAnsi="Times New Roman" w:cs="Times New Roman"/>
          <w:sz w:val="23"/>
          <w:szCs w:val="23"/>
        </w:rPr>
        <w:t>Masa cząsteczkowa</w:t>
      </w:r>
      <w:r w:rsidRPr="004673DB">
        <w:rPr>
          <w:rFonts w:ascii="Times New Roman" w:hAnsi="Times New Roman" w:cs="Times New Roman"/>
          <w:sz w:val="23"/>
          <w:szCs w:val="23"/>
        </w:rPr>
        <w:t xml:space="preserve">: 106,17 g/mol </w:t>
      </w:r>
    </w:p>
    <w:p w14:paraId="0B178B91" w14:textId="7FD0E77C" w:rsidR="000102E0" w:rsidRPr="004673DB" w:rsidRDefault="000102E0" w:rsidP="000102E0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Ksylen (mieszanina izomerów)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czda-basic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98,0%</w:t>
      </w:r>
    </w:p>
    <w:p w14:paraId="3DAA5B98" w14:textId="305A3993" w:rsidR="000A4E44" w:rsidRPr="004673DB" w:rsidRDefault="000A4E44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68A05B12" w14:textId="07DA4EF5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27. Dostawa </w:t>
      </w:r>
      <w:r w:rsidR="00981DE7" w:rsidRPr="004673DB">
        <w:rPr>
          <w:rFonts w:ascii="Times New Roman" w:hAnsi="Times New Roman" w:cs="Times New Roman"/>
          <w:b/>
          <w:sz w:val="23"/>
          <w:szCs w:val="23"/>
        </w:rPr>
        <w:t>pisak</w:t>
      </w:r>
      <w:r w:rsidR="00DC1972" w:rsidRPr="004673DB">
        <w:rPr>
          <w:rFonts w:ascii="Times New Roman" w:hAnsi="Times New Roman" w:cs="Times New Roman"/>
          <w:b/>
          <w:sz w:val="23"/>
          <w:szCs w:val="23"/>
        </w:rPr>
        <w:t>a</w:t>
      </w:r>
      <w:r w:rsidR="00981DE7" w:rsidRPr="004673D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673DB">
        <w:rPr>
          <w:rFonts w:ascii="Times New Roman" w:hAnsi="Times New Roman" w:cs="Times New Roman"/>
          <w:b/>
          <w:sz w:val="23"/>
          <w:szCs w:val="23"/>
        </w:rPr>
        <w:t>PAP do preparatów immunohistochemicznych. Ilość: 2 sztuki</w:t>
      </w:r>
    </w:p>
    <w:p w14:paraId="54755612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68AB6E9B" w14:textId="77777777" w:rsidR="00D600AB" w:rsidRPr="004673DB" w:rsidRDefault="00D600AB" w:rsidP="00D600A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-zastosowanie: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immunohistochemia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immunocytochemia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, immunofluorescencja</w:t>
      </w:r>
    </w:p>
    <w:p w14:paraId="13BF2E91" w14:textId="5BC309B9" w:rsidR="00D600AB" w:rsidRPr="004673DB" w:rsidRDefault="00D600AB" w:rsidP="00D600A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-końcówka </w:t>
      </w:r>
      <w:r w:rsidR="00DC1972" w:rsidRPr="004673DB">
        <w:rPr>
          <w:rFonts w:ascii="Times New Roman" w:hAnsi="Times New Roman" w:cs="Times New Roman"/>
          <w:sz w:val="23"/>
          <w:szCs w:val="23"/>
        </w:rPr>
        <w:t xml:space="preserve">pisaka </w:t>
      </w:r>
      <w:r w:rsidRPr="004673DB">
        <w:rPr>
          <w:rFonts w:ascii="Times New Roman" w:hAnsi="Times New Roman" w:cs="Times New Roman"/>
          <w:sz w:val="23"/>
          <w:szCs w:val="23"/>
        </w:rPr>
        <w:t>o szerokości co najmniej 3 mm</w:t>
      </w:r>
    </w:p>
    <w:p w14:paraId="286A26A0" w14:textId="77777777" w:rsidR="00D600AB" w:rsidRPr="004673DB" w:rsidRDefault="00D600AB" w:rsidP="00D600A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-kompatybilny z systemami detekcji bazującymi na wykorzystaniu enzymów i fluorescencji</w:t>
      </w:r>
    </w:p>
    <w:p w14:paraId="0B589993" w14:textId="6458DF50" w:rsidR="00D600AB" w:rsidRPr="004673DB" w:rsidRDefault="00D600AB" w:rsidP="00D600A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-tworz</w:t>
      </w:r>
      <w:r w:rsidR="009B0013" w:rsidRPr="004673DB">
        <w:rPr>
          <w:rFonts w:ascii="Times New Roman" w:hAnsi="Times New Roman" w:cs="Times New Roman"/>
          <w:sz w:val="23"/>
          <w:szCs w:val="23"/>
        </w:rPr>
        <w:t>ący</w:t>
      </w:r>
      <w:r w:rsidRPr="004673DB">
        <w:rPr>
          <w:rFonts w:ascii="Times New Roman" w:hAnsi="Times New Roman" w:cs="Times New Roman"/>
          <w:sz w:val="23"/>
          <w:szCs w:val="23"/>
        </w:rPr>
        <w:t xml:space="preserve"> hydrofobową barierę</w:t>
      </w:r>
    </w:p>
    <w:p w14:paraId="01632B00" w14:textId="4C4808A7" w:rsidR="00E51F33" w:rsidRPr="004673DB" w:rsidRDefault="00D600AB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-możliwość pisania po powierzchniach szklanych</w:t>
      </w:r>
    </w:p>
    <w:p w14:paraId="0280DCE4" w14:textId="77777777" w:rsidR="004673DB" w:rsidRPr="004673DB" w:rsidRDefault="004673DB" w:rsidP="00E51F33">
      <w:pPr>
        <w:rPr>
          <w:rFonts w:ascii="Times New Roman" w:hAnsi="Times New Roman" w:cs="Times New Roman"/>
          <w:sz w:val="23"/>
          <w:szCs w:val="23"/>
        </w:rPr>
      </w:pPr>
    </w:p>
    <w:p w14:paraId="6AD29D8C" w14:textId="5F0F31E6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28. dostawa zestawu do izolacji RNA. Ilość</w:t>
      </w:r>
      <w:r w:rsidR="009B0013" w:rsidRPr="004673DB">
        <w:rPr>
          <w:rFonts w:ascii="Times New Roman" w:hAnsi="Times New Roman" w:cs="Times New Roman"/>
          <w:b/>
          <w:sz w:val="23"/>
          <w:szCs w:val="23"/>
        </w:rPr>
        <w:t>: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 200 izolacji</w:t>
      </w:r>
    </w:p>
    <w:p w14:paraId="6BF7CFAF" w14:textId="7198EA40" w:rsidR="00D600AB" w:rsidRPr="004673DB" w:rsidRDefault="00D600AB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0844B7D3" w14:textId="77777777" w:rsidR="00D600AB" w:rsidRPr="004673DB" w:rsidRDefault="00D600AB" w:rsidP="00D600A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·   Zestaw przeznaczony do izolacji całkowitego RNA z tkanek i komórek:</w:t>
      </w:r>
    </w:p>
    <w:p w14:paraId="4F4CD3A5" w14:textId="77777777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·   Zapewniający uzyskanie wysokiej jakości RNA do dalszych analiz metodami: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qPCR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, real-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time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RT-PCR,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mikromacierze</w:t>
      </w:r>
      <w:proofErr w:type="spellEnd"/>
    </w:p>
    <w:p w14:paraId="51605168" w14:textId="64FA2E80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·   Zestaw zalecany do za</w:t>
      </w:r>
      <w:r w:rsidR="009B0013" w:rsidRPr="004673DB">
        <w:rPr>
          <w:rFonts w:ascii="Times New Roman" w:hAnsi="Times New Roman" w:cs="Times New Roman"/>
          <w:sz w:val="23"/>
          <w:szCs w:val="23"/>
        </w:rPr>
        <w:t>s</w:t>
      </w:r>
      <w:r w:rsidRPr="004673DB">
        <w:rPr>
          <w:rFonts w:ascii="Times New Roman" w:hAnsi="Times New Roman" w:cs="Times New Roman"/>
          <w:sz w:val="23"/>
          <w:szCs w:val="23"/>
        </w:rPr>
        <w:t>tosowania wraz z One-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Color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Microarray-Based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Gene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Expression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Analysis</w:t>
      </w:r>
    </w:p>
    <w:p w14:paraId="771FF545" w14:textId="77777777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·   Złoża krzemionkowe pozwalające na wiązanie do 100 µg RNA,</w:t>
      </w:r>
    </w:p>
    <w:p w14:paraId="201146E3" w14:textId="77777777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·   Wymagana minimalna ilość materiału do izolacji: 0.5–30 mg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mg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tkanki lub 10-1 x 10^7 komórek</w:t>
      </w:r>
    </w:p>
    <w:p w14:paraId="51D93ED1" w14:textId="77777777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·   Objętość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elucji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: 30-100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μl</w:t>
      </w:r>
      <w:proofErr w:type="spellEnd"/>
    </w:p>
    <w:p w14:paraId="164BB54A" w14:textId="3022C081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·   Zestaw zawierający niezbędne odczynniki: bufor do lizy, bufory płuczące, bufor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elucyjny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, woda wolna od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RNaz</w:t>
      </w:r>
      <w:proofErr w:type="spellEnd"/>
    </w:p>
    <w:p w14:paraId="717697CB" w14:textId="77777777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·   Kolumny pakowane osobno po jednej sztuce zawierające stałe złoża krzemionkowe pasujące do 1,5 ml probówek typu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Eppendorf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,</w:t>
      </w:r>
    </w:p>
    <w:p w14:paraId="6DAA44A0" w14:textId="77777777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·   Temperatura przechowywania w zakresie 2-25°C</w:t>
      </w:r>
    </w:p>
    <w:p w14:paraId="125F9DE0" w14:textId="38178DF6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·    Trwałość odczynników przynajmniej 9 miesięcy</w:t>
      </w:r>
    </w:p>
    <w:p w14:paraId="1CE75447" w14:textId="77777777" w:rsidR="00D600AB" w:rsidRPr="004673DB" w:rsidRDefault="00D600AB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23907604" w14:textId="77777777" w:rsidR="004673DB" w:rsidRDefault="004673DB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2CF30629" w14:textId="527D14B6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lastRenderedPageBreak/>
        <w:t xml:space="preserve">Część 29. Dostawa rozpuszczalnika do przeciwciał do metod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immunohistologicznych</w:t>
      </w:r>
      <w:proofErr w:type="spellEnd"/>
      <w:r w:rsidR="00981DE7" w:rsidRPr="004673DB">
        <w:rPr>
          <w:rFonts w:ascii="Times New Roman" w:hAnsi="Times New Roman" w:cs="Times New Roman"/>
          <w:b/>
          <w:sz w:val="23"/>
          <w:szCs w:val="23"/>
        </w:rPr>
        <w:t>. Ilo</w:t>
      </w:r>
      <w:r w:rsidR="00DC1972" w:rsidRPr="004673DB">
        <w:rPr>
          <w:rFonts w:ascii="Times New Roman" w:hAnsi="Times New Roman" w:cs="Times New Roman"/>
          <w:b/>
          <w:sz w:val="23"/>
          <w:szCs w:val="23"/>
        </w:rPr>
        <w:t>ść</w:t>
      </w:r>
      <w:r w:rsidR="00981DE7" w:rsidRPr="004673DB">
        <w:rPr>
          <w:rFonts w:ascii="Times New Roman" w:hAnsi="Times New Roman" w:cs="Times New Roman"/>
          <w:b/>
          <w:sz w:val="23"/>
          <w:szCs w:val="23"/>
        </w:rPr>
        <w:t xml:space="preserve"> 50 ml.</w:t>
      </w:r>
    </w:p>
    <w:p w14:paraId="5C1046E1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4CBE6FD6" w14:textId="77777777" w:rsidR="00D600AB" w:rsidRPr="004673DB" w:rsidRDefault="00D600AB" w:rsidP="00D600A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-gotowy do użycia roztwór do rozcieńczania przeciwciał</w:t>
      </w:r>
    </w:p>
    <w:p w14:paraId="40D53B6F" w14:textId="2F145175" w:rsidR="00D600AB" w:rsidRPr="004673DB" w:rsidRDefault="00D600AB" w:rsidP="00D600A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-zawierający: BSA, środek konserwujący z azydkiem sodu, stabilizator BSA</w:t>
      </w:r>
    </w:p>
    <w:p w14:paraId="1CD86495" w14:textId="3C00669E" w:rsidR="00D600AB" w:rsidRPr="004673DB" w:rsidRDefault="00D600AB" w:rsidP="00D600A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-odp</w:t>
      </w:r>
      <w:r w:rsidR="00981DE7" w:rsidRPr="004673DB">
        <w:rPr>
          <w:rFonts w:ascii="Times New Roman" w:hAnsi="Times New Roman" w:cs="Times New Roman"/>
          <w:sz w:val="23"/>
          <w:szCs w:val="23"/>
        </w:rPr>
        <w:t>o</w:t>
      </w:r>
      <w:r w:rsidRPr="004673DB">
        <w:rPr>
          <w:rFonts w:ascii="Times New Roman" w:hAnsi="Times New Roman" w:cs="Times New Roman"/>
          <w:sz w:val="23"/>
          <w:szCs w:val="23"/>
        </w:rPr>
        <w:t>wiedni do barwi</w:t>
      </w:r>
      <w:r w:rsidR="00981DE7" w:rsidRPr="004673DB">
        <w:rPr>
          <w:rFonts w:ascii="Times New Roman" w:hAnsi="Times New Roman" w:cs="Times New Roman"/>
          <w:sz w:val="23"/>
          <w:szCs w:val="23"/>
        </w:rPr>
        <w:t>e</w:t>
      </w:r>
      <w:r w:rsidRPr="004673DB">
        <w:rPr>
          <w:rFonts w:ascii="Times New Roman" w:hAnsi="Times New Roman" w:cs="Times New Roman"/>
          <w:sz w:val="23"/>
          <w:szCs w:val="23"/>
        </w:rPr>
        <w:t xml:space="preserve">nia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immufluorescencyjnego</w:t>
      </w:r>
      <w:proofErr w:type="spellEnd"/>
    </w:p>
    <w:p w14:paraId="3473DDC9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51403EB2" w14:textId="6CB929B0" w:rsidR="00172E84" w:rsidRPr="004673DB" w:rsidRDefault="00172E84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30. Dostawa zestawu kulek magnetycznych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opłaszczonych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przeciwciałem CD63</w:t>
      </w:r>
      <w:r w:rsidR="009B0013" w:rsidRPr="004673D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oraz zestawu kulek magnetycznych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opłaszczonych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przeciwciałem CD81  do analizy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egzosomów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z wykorzystaniem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cytometrii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przepływowej</w:t>
      </w:r>
    </w:p>
    <w:p w14:paraId="28B20430" w14:textId="77777777" w:rsidR="00172E84" w:rsidRPr="004673DB" w:rsidRDefault="00172E8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505770E4" w14:textId="16813781" w:rsidR="00172E84" w:rsidRPr="004673DB" w:rsidRDefault="00172E8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-zestawy spełniające następujące właściwości:</w:t>
      </w:r>
    </w:p>
    <w:p w14:paraId="4592B14C" w14:textId="763B1F5C" w:rsidR="00172E84" w:rsidRPr="004673DB" w:rsidRDefault="00172E8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-umożliwiając</w:t>
      </w:r>
      <w:r w:rsidR="00DA7994" w:rsidRPr="004673DB">
        <w:rPr>
          <w:rFonts w:ascii="Times New Roman" w:hAnsi="Times New Roman" w:cs="Times New Roman"/>
          <w:sz w:val="23"/>
          <w:szCs w:val="23"/>
        </w:rPr>
        <w:t>y</w:t>
      </w:r>
      <w:r w:rsidRPr="004673DB">
        <w:rPr>
          <w:rFonts w:ascii="Times New Roman" w:hAnsi="Times New Roman" w:cs="Times New Roman"/>
          <w:sz w:val="23"/>
          <w:szCs w:val="23"/>
        </w:rPr>
        <w:t xml:space="preserve"> izolację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egzosomów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wydzielanych przez ludzie komórki w supernatancie</w:t>
      </w:r>
    </w:p>
    <w:p w14:paraId="27A87B9D" w14:textId="77777777" w:rsidR="00172E84" w:rsidRPr="004673DB" w:rsidRDefault="00172E8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hodowlanym.</w:t>
      </w:r>
    </w:p>
    <w:p w14:paraId="059B090F" w14:textId="552F01E9" w:rsidR="00172E84" w:rsidRPr="004673DB" w:rsidRDefault="00172E8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-umożliwiając</w:t>
      </w:r>
      <w:r w:rsidR="00DA7994" w:rsidRPr="004673DB">
        <w:rPr>
          <w:rFonts w:ascii="Times New Roman" w:hAnsi="Times New Roman" w:cs="Times New Roman"/>
          <w:sz w:val="23"/>
          <w:szCs w:val="23"/>
        </w:rPr>
        <w:t>y</w:t>
      </w:r>
      <w:r w:rsidRPr="004673DB">
        <w:rPr>
          <w:rFonts w:ascii="Times New Roman" w:hAnsi="Times New Roman" w:cs="Times New Roman"/>
          <w:sz w:val="23"/>
          <w:szCs w:val="23"/>
        </w:rPr>
        <w:t xml:space="preserve"> ich późniejszą analizę z wykorzystaniem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cytometrii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przepływowej</w:t>
      </w:r>
    </w:p>
    <w:p w14:paraId="27B741D1" w14:textId="07691A4B" w:rsidR="00172E84" w:rsidRPr="004673DB" w:rsidRDefault="00172E8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-umożliwiając</w:t>
      </w:r>
      <w:r w:rsidR="00DA7994" w:rsidRPr="004673DB">
        <w:rPr>
          <w:rFonts w:ascii="Times New Roman" w:hAnsi="Times New Roman" w:cs="Times New Roman"/>
          <w:sz w:val="23"/>
          <w:szCs w:val="23"/>
        </w:rPr>
        <w:t>y</w:t>
      </w:r>
      <w:r w:rsidRPr="004673DB">
        <w:rPr>
          <w:rFonts w:ascii="Times New Roman" w:hAnsi="Times New Roman" w:cs="Times New Roman"/>
          <w:sz w:val="23"/>
          <w:szCs w:val="23"/>
        </w:rPr>
        <w:t xml:space="preserve"> barwienie wyizolowanych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egzosomów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przeciwciałami związanymi z</w:t>
      </w:r>
    </w:p>
    <w:p w14:paraId="3C64BFB3" w14:textId="77777777" w:rsidR="00172E84" w:rsidRPr="004673DB" w:rsidRDefault="00172E8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barwnikiem fluorescencyjnym</w:t>
      </w:r>
    </w:p>
    <w:p w14:paraId="001B0887" w14:textId="66227022" w:rsidR="00172E84" w:rsidRPr="004673DB" w:rsidRDefault="00172E8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-umożliwiając</w:t>
      </w:r>
      <w:r w:rsidR="00DA7994" w:rsidRPr="004673DB">
        <w:rPr>
          <w:rFonts w:ascii="Times New Roman" w:hAnsi="Times New Roman" w:cs="Times New Roman"/>
          <w:sz w:val="23"/>
          <w:szCs w:val="23"/>
        </w:rPr>
        <w:t>y</w:t>
      </w:r>
      <w:r w:rsidRPr="004673DB">
        <w:rPr>
          <w:rFonts w:ascii="Times New Roman" w:hAnsi="Times New Roman" w:cs="Times New Roman"/>
          <w:sz w:val="23"/>
          <w:szCs w:val="23"/>
        </w:rPr>
        <w:t xml:space="preserve"> separację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egzosomów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z wykorzystaniem magnesu</w:t>
      </w:r>
    </w:p>
    <w:p w14:paraId="2822D5FF" w14:textId="5234ADBB" w:rsidR="00172E84" w:rsidRPr="004673DB" w:rsidRDefault="00172E8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-zapewniając</w:t>
      </w:r>
      <w:r w:rsidR="00DA7994" w:rsidRPr="004673DB">
        <w:rPr>
          <w:rFonts w:ascii="Times New Roman" w:hAnsi="Times New Roman" w:cs="Times New Roman"/>
          <w:sz w:val="23"/>
          <w:szCs w:val="23"/>
        </w:rPr>
        <w:t>y</w:t>
      </w:r>
      <w:r w:rsidRPr="004673DB">
        <w:rPr>
          <w:rFonts w:ascii="Times New Roman" w:hAnsi="Times New Roman" w:cs="Times New Roman"/>
          <w:sz w:val="23"/>
          <w:szCs w:val="23"/>
        </w:rPr>
        <w:t xml:space="preserve"> czułość i odtwarzalność uzyskiwanych wyników</w:t>
      </w:r>
    </w:p>
    <w:p w14:paraId="5B785EE5" w14:textId="77777777" w:rsidR="00172E84" w:rsidRPr="004673DB" w:rsidRDefault="00172E8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-warunki przechowywania odczynnika: 2°C do 8°C</w:t>
      </w:r>
    </w:p>
    <w:p w14:paraId="33DD5574" w14:textId="77777777" w:rsidR="00172E84" w:rsidRPr="004673DB" w:rsidRDefault="00172E8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-ilość: dwa zestawy (kulki magnetyczne CD63 – 1 zestaw (3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mL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kulek); kulki magnetyczne CD81 – 1 zestaw (2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mL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kulek))</w:t>
      </w:r>
    </w:p>
    <w:p w14:paraId="777BFDED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7249023E" w14:textId="3D7DD9BD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31. </w:t>
      </w:r>
      <w:r w:rsidR="00D600AB" w:rsidRPr="004673DB">
        <w:rPr>
          <w:rFonts w:ascii="Times New Roman" w:hAnsi="Times New Roman" w:cs="Times New Roman"/>
          <w:b/>
          <w:sz w:val="23"/>
          <w:szCs w:val="23"/>
        </w:rPr>
        <w:t>Dostawa zestawu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 do precypitacji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egzosomów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z hodowli komórkowej</w:t>
      </w:r>
    </w:p>
    <w:p w14:paraId="59B1F51B" w14:textId="77777777" w:rsidR="00E51F33" w:rsidRPr="004673DB" w:rsidRDefault="00E51F33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08422B74" w14:textId="77777777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-możliwość precypitacji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egzosomów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z wykorzystaniem standardowego wirowania przy</w:t>
      </w:r>
    </w:p>
    <w:p w14:paraId="6D89ACBF" w14:textId="77777777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1000 x g przez 60 min</w:t>
      </w:r>
    </w:p>
    <w:p w14:paraId="55B510A6" w14:textId="77777777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-możliwość ponownego zawieszenia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egzosomów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w PBS</w:t>
      </w:r>
    </w:p>
    <w:p w14:paraId="1E4C947C" w14:textId="77777777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-możliwość wykorzystania wytrąconych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egzosomów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do dalszej izolacji RNA i białka</w:t>
      </w:r>
    </w:p>
    <w:p w14:paraId="7AE92D43" w14:textId="77777777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-funkcjonalność zestawu oparta o wiązanie cząsteczek wody w roztworze i wytrącanie</w:t>
      </w:r>
    </w:p>
    <w:p w14:paraId="5E7A69D6" w14:textId="77777777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nierozpuszczalnych cząsteczek</w:t>
      </w:r>
    </w:p>
    <w:p w14:paraId="193B1262" w14:textId="77777777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-przeznaczenie do supernatantów komórkowych</w:t>
      </w:r>
    </w:p>
    <w:p w14:paraId="0A3CF2B3" w14:textId="77777777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-warunki precypitacji: 2°C do 8°C przez noc</w:t>
      </w:r>
    </w:p>
    <w:p w14:paraId="20170E2A" w14:textId="5F37803D" w:rsidR="00D600AB" w:rsidRPr="004673DB" w:rsidRDefault="00D600A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lastRenderedPageBreak/>
        <w:t xml:space="preserve">-ilość: 1 zestaw (1 zestaw/50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mL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odczynnika)</w:t>
      </w:r>
    </w:p>
    <w:p w14:paraId="53365F62" w14:textId="32D2C62D" w:rsidR="000A4E44" w:rsidRPr="004673DB" w:rsidRDefault="000A4E44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75E7FF7B" w14:textId="77777777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32. Dostawa buforu 0,01M cytrynianowego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pH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6.8. Ilość: 3 l</w:t>
      </w:r>
    </w:p>
    <w:p w14:paraId="0AECEAF9" w14:textId="77777777" w:rsidR="00E51F33" w:rsidRPr="004673DB" w:rsidRDefault="00E51F33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053D3BAD" w14:textId="77777777" w:rsidR="006E4527" w:rsidRPr="004673DB" w:rsidRDefault="006E4527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-objętość opakowania: 1l</w:t>
      </w:r>
    </w:p>
    <w:p w14:paraId="19271612" w14:textId="77777777" w:rsidR="006E4527" w:rsidRPr="004673DB" w:rsidRDefault="006E4527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-typ produktu: ciecz</w:t>
      </w:r>
    </w:p>
    <w:p w14:paraId="0B866930" w14:textId="77777777" w:rsidR="006E4527" w:rsidRPr="004673DB" w:rsidRDefault="006E4527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-odczynnik analityczny</w:t>
      </w:r>
    </w:p>
    <w:p w14:paraId="3E7E1634" w14:textId="77777777" w:rsidR="006E4527" w:rsidRPr="004673DB" w:rsidRDefault="006E4527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-gęstość względna 1,02 g/cm3 (20˚C)</w:t>
      </w:r>
    </w:p>
    <w:p w14:paraId="1B14E048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6041054C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33. Dostawa płodowej surowicy bydlęcej zubożonej w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egzosomy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C42CB9B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6FFD1AF5" w14:textId="13888D9A" w:rsidR="006E4527" w:rsidRPr="004673DB" w:rsidRDefault="006E4527" w:rsidP="006E4527">
      <w:pPr>
        <w:pStyle w:val="NormalnyWeb"/>
        <w:spacing w:before="0" w:beforeAutospacing="0" w:after="0" w:afterAutospacing="0"/>
        <w:rPr>
          <w:sz w:val="23"/>
          <w:szCs w:val="23"/>
        </w:rPr>
      </w:pPr>
      <w:r w:rsidRPr="004673DB">
        <w:rPr>
          <w:color w:val="000000"/>
          <w:sz w:val="23"/>
          <w:szCs w:val="23"/>
        </w:rPr>
        <w:t>- pochodzenie: Stany Zjednoczone</w:t>
      </w:r>
    </w:p>
    <w:p w14:paraId="5C001FC4" w14:textId="721586EB" w:rsidR="006E4527" w:rsidRPr="004673DB" w:rsidRDefault="006E4527" w:rsidP="006E4527">
      <w:pPr>
        <w:pStyle w:val="NormalnyWeb"/>
        <w:spacing w:before="0" w:beforeAutospacing="0" w:after="0" w:afterAutospacing="0"/>
        <w:rPr>
          <w:sz w:val="23"/>
          <w:szCs w:val="23"/>
        </w:rPr>
      </w:pPr>
      <w:r w:rsidRPr="004673DB">
        <w:rPr>
          <w:color w:val="000000"/>
          <w:sz w:val="23"/>
          <w:szCs w:val="23"/>
        </w:rPr>
        <w:t xml:space="preserve">- </w:t>
      </w:r>
      <w:r w:rsidR="00172E84" w:rsidRPr="004673DB">
        <w:rPr>
          <w:color w:val="000000"/>
          <w:sz w:val="23"/>
          <w:szCs w:val="23"/>
        </w:rPr>
        <w:t>Gatunek zwierząt z których pochodzi surowica</w:t>
      </w:r>
      <w:r w:rsidRPr="004673DB">
        <w:rPr>
          <w:color w:val="000000"/>
          <w:sz w:val="23"/>
          <w:szCs w:val="23"/>
        </w:rPr>
        <w:t>: bydło,</w:t>
      </w:r>
    </w:p>
    <w:p w14:paraId="0BCF784D" w14:textId="2251A5C0" w:rsidR="006E4527" w:rsidRPr="004673DB" w:rsidRDefault="006E4527" w:rsidP="006E4527">
      <w:pPr>
        <w:pStyle w:val="NormalnyWeb"/>
        <w:spacing w:before="0" w:beforeAutospacing="0" w:after="0" w:afterAutospacing="0"/>
        <w:rPr>
          <w:sz w:val="23"/>
          <w:szCs w:val="23"/>
        </w:rPr>
      </w:pPr>
      <w:r w:rsidRPr="004673DB">
        <w:rPr>
          <w:color w:val="000000"/>
          <w:sz w:val="23"/>
          <w:szCs w:val="23"/>
        </w:rPr>
        <w:t>- sterylna,</w:t>
      </w:r>
    </w:p>
    <w:p w14:paraId="3146CA23" w14:textId="31507AB6" w:rsidR="006E4527" w:rsidRPr="004673DB" w:rsidRDefault="006E4527" w:rsidP="00F37F9B">
      <w:pPr>
        <w:pStyle w:val="NormalnyWeb"/>
        <w:spacing w:before="0" w:beforeAutospacing="0" w:after="0" w:afterAutospacing="0"/>
        <w:jc w:val="both"/>
        <w:rPr>
          <w:sz w:val="23"/>
          <w:szCs w:val="23"/>
        </w:rPr>
      </w:pPr>
      <w:r w:rsidRPr="004673DB">
        <w:rPr>
          <w:color w:val="000000"/>
          <w:sz w:val="23"/>
          <w:szCs w:val="23"/>
        </w:rPr>
        <w:t xml:space="preserve">- przeznaczenie: suplement do hodowli kultur komórkowych w procedurach izolacji </w:t>
      </w:r>
      <w:proofErr w:type="spellStart"/>
      <w:r w:rsidRPr="004673DB">
        <w:rPr>
          <w:color w:val="000000"/>
          <w:sz w:val="23"/>
          <w:szCs w:val="23"/>
        </w:rPr>
        <w:t>egzosomów</w:t>
      </w:r>
      <w:proofErr w:type="spellEnd"/>
      <w:r w:rsidRPr="004673DB">
        <w:rPr>
          <w:color w:val="000000"/>
          <w:sz w:val="23"/>
          <w:szCs w:val="23"/>
        </w:rPr>
        <w:t>,</w:t>
      </w:r>
    </w:p>
    <w:p w14:paraId="03C561FB" w14:textId="7780684A" w:rsidR="006E4527" w:rsidRPr="004673DB" w:rsidRDefault="006E4527" w:rsidP="00F37F9B">
      <w:pPr>
        <w:pStyle w:val="NormalnyWeb"/>
        <w:spacing w:before="0" w:beforeAutospacing="0" w:after="0" w:afterAutospacing="0"/>
        <w:jc w:val="both"/>
        <w:rPr>
          <w:sz w:val="23"/>
          <w:szCs w:val="23"/>
        </w:rPr>
      </w:pPr>
      <w:r w:rsidRPr="004673DB">
        <w:rPr>
          <w:color w:val="000000"/>
          <w:sz w:val="23"/>
          <w:szCs w:val="23"/>
        </w:rPr>
        <w:t>- sposób dostawy: zamrożona,</w:t>
      </w:r>
    </w:p>
    <w:p w14:paraId="464C95AD" w14:textId="49F9AF8E" w:rsidR="006E4527" w:rsidRPr="004673DB" w:rsidRDefault="006E4527" w:rsidP="00F37F9B">
      <w:pPr>
        <w:pStyle w:val="Normalny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4673DB">
        <w:rPr>
          <w:color w:val="000000"/>
          <w:sz w:val="23"/>
          <w:szCs w:val="23"/>
        </w:rPr>
        <w:t xml:space="preserve">- potwierdzona czystość produktu pod kątem: </w:t>
      </w:r>
      <w:proofErr w:type="spellStart"/>
      <w:r w:rsidRPr="004673DB">
        <w:rPr>
          <w:color w:val="000000"/>
          <w:sz w:val="23"/>
          <w:szCs w:val="23"/>
        </w:rPr>
        <w:t>mykoplazmy</w:t>
      </w:r>
      <w:proofErr w:type="spellEnd"/>
      <w:r w:rsidRPr="004673DB">
        <w:rPr>
          <w:color w:val="000000"/>
          <w:sz w:val="23"/>
          <w:szCs w:val="23"/>
        </w:rPr>
        <w:t xml:space="preserve"> endotoksyn oraz zubożenia w </w:t>
      </w:r>
      <w:proofErr w:type="spellStart"/>
      <w:r w:rsidRPr="004673DB">
        <w:rPr>
          <w:color w:val="000000"/>
          <w:sz w:val="23"/>
          <w:szCs w:val="23"/>
        </w:rPr>
        <w:t>egzosomy</w:t>
      </w:r>
      <w:proofErr w:type="spellEnd"/>
      <w:r w:rsidRPr="004673DB">
        <w:rPr>
          <w:color w:val="000000"/>
          <w:sz w:val="23"/>
          <w:szCs w:val="23"/>
        </w:rPr>
        <w:t xml:space="preserve"> (</w:t>
      </w:r>
      <w:r w:rsidR="00DC1972" w:rsidRPr="004673DB">
        <w:rPr>
          <w:color w:val="000000"/>
          <w:sz w:val="23"/>
          <w:szCs w:val="23"/>
        </w:rPr>
        <w:t xml:space="preserve">dokument kontroli jakości </w:t>
      </w:r>
      <w:r w:rsidRPr="004673DB">
        <w:rPr>
          <w:color w:val="000000"/>
          <w:sz w:val="23"/>
          <w:szCs w:val="23"/>
        </w:rPr>
        <w:t>dostarczon</w:t>
      </w:r>
      <w:r w:rsidR="00DC1972" w:rsidRPr="004673DB">
        <w:rPr>
          <w:color w:val="000000"/>
          <w:sz w:val="23"/>
          <w:szCs w:val="23"/>
        </w:rPr>
        <w:t>y</w:t>
      </w:r>
      <w:r w:rsidRPr="004673DB">
        <w:rPr>
          <w:color w:val="000000"/>
          <w:sz w:val="23"/>
          <w:szCs w:val="23"/>
        </w:rPr>
        <w:t xml:space="preserve"> z produktem)</w:t>
      </w:r>
    </w:p>
    <w:p w14:paraId="0316F03C" w14:textId="77A44154" w:rsidR="006E4527" w:rsidRPr="004673DB" w:rsidRDefault="006E4527" w:rsidP="00F37F9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</w:rPr>
        <w:t>- okres trwałości: co najmniej 24 miesiące od daty dostawy,</w:t>
      </w:r>
    </w:p>
    <w:p w14:paraId="220ACDDE" w14:textId="0635EDC9" w:rsidR="006E4527" w:rsidRPr="004673DB" w:rsidRDefault="006E4527" w:rsidP="00F37F9B">
      <w:pPr>
        <w:pStyle w:val="NormalnyWeb"/>
        <w:spacing w:before="0" w:beforeAutospacing="0" w:after="0" w:afterAutospacing="0"/>
        <w:jc w:val="both"/>
        <w:rPr>
          <w:sz w:val="23"/>
          <w:szCs w:val="23"/>
        </w:rPr>
      </w:pPr>
      <w:r w:rsidRPr="004673DB">
        <w:rPr>
          <w:color w:val="000000"/>
          <w:sz w:val="23"/>
          <w:szCs w:val="23"/>
        </w:rPr>
        <w:t>- ilość: 1 sztuka (1 sztuka/500 m</w:t>
      </w:r>
      <w:r w:rsidR="00DC1972" w:rsidRPr="004673DB">
        <w:rPr>
          <w:color w:val="000000"/>
          <w:sz w:val="23"/>
          <w:szCs w:val="23"/>
        </w:rPr>
        <w:t>l</w:t>
      </w:r>
    </w:p>
    <w:p w14:paraId="3DFF0A81" w14:textId="5B098044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397518F0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34. Dostawa zestawu do znakowania błon komórkowych</w:t>
      </w:r>
    </w:p>
    <w:p w14:paraId="29F72DCA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22EB5674" w14:textId="67F6113C" w:rsidR="006E4527" w:rsidRPr="004673DB" w:rsidRDefault="000A4E44" w:rsidP="00926169">
      <w:pPr>
        <w:pStyle w:val="NormalnyWeb"/>
        <w:spacing w:before="0" w:beforeAutospacing="0" w:after="0" w:afterAutospacing="0"/>
        <w:jc w:val="both"/>
        <w:rPr>
          <w:sz w:val="23"/>
          <w:szCs w:val="23"/>
        </w:rPr>
      </w:pPr>
      <w:r w:rsidRPr="004673DB">
        <w:rPr>
          <w:color w:val="000000"/>
          <w:sz w:val="23"/>
          <w:szCs w:val="23"/>
        </w:rPr>
        <w:t xml:space="preserve">- </w:t>
      </w:r>
      <w:r w:rsidR="006E4527" w:rsidRPr="004673DB">
        <w:rPr>
          <w:color w:val="000000"/>
          <w:sz w:val="23"/>
          <w:szCs w:val="23"/>
        </w:rPr>
        <w:t xml:space="preserve">aplikacja: analiza komórek, oznaczanie </w:t>
      </w:r>
      <w:proofErr w:type="spellStart"/>
      <w:r w:rsidR="006E4527" w:rsidRPr="004673DB">
        <w:rPr>
          <w:color w:val="000000"/>
          <w:sz w:val="23"/>
          <w:szCs w:val="23"/>
        </w:rPr>
        <w:t>egzosomów</w:t>
      </w:r>
      <w:proofErr w:type="spellEnd"/>
      <w:r w:rsidR="006E4527" w:rsidRPr="004673DB">
        <w:rPr>
          <w:color w:val="000000"/>
          <w:sz w:val="23"/>
          <w:szCs w:val="23"/>
        </w:rPr>
        <w:t>, oznaczanie pęcherzyków zewnątrzkomórkowych (</w:t>
      </w:r>
      <w:proofErr w:type="spellStart"/>
      <w:r w:rsidR="006E4527" w:rsidRPr="004673DB">
        <w:rPr>
          <w:color w:val="000000"/>
          <w:sz w:val="23"/>
          <w:szCs w:val="23"/>
        </w:rPr>
        <w:t>EVs</w:t>
      </w:r>
      <w:proofErr w:type="spellEnd"/>
      <w:r w:rsidR="006E4527" w:rsidRPr="004673DB">
        <w:rPr>
          <w:color w:val="000000"/>
          <w:sz w:val="23"/>
          <w:szCs w:val="23"/>
        </w:rPr>
        <w:t>), normalne i sierpowate czerwone krwinki (RBC), komórki krwi,</w:t>
      </w:r>
    </w:p>
    <w:p w14:paraId="39606B5F" w14:textId="66001472" w:rsidR="006E4527" w:rsidRPr="004673DB" w:rsidRDefault="000A4E44" w:rsidP="00926169">
      <w:pPr>
        <w:pStyle w:val="NormalnyWeb"/>
        <w:spacing w:before="0" w:beforeAutospacing="0" w:after="0" w:afterAutospacing="0"/>
        <w:jc w:val="both"/>
        <w:rPr>
          <w:sz w:val="23"/>
          <w:szCs w:val="23"/>
        </w:rPr>
      </w:pPr>
      <w:r w:rsidRPr="004673DB">
        <w:rPr>
          <w:color w:val="000000"/>
          <w:sz w:val="23"/>
          <w:szCs w:val="23"/>
        </w:rPr>
        <w:t xml:space="preserve">- </w:t>
      </w:r>
      <w:r w:rsidR="006E4527" w:rsidRPr="004673DB">
        <w:rPr>
          <w:color w:val="000000"/>
          <w:sz w:val="23"/>
          <w:szCs w:val="23"/>
        </w:rPr>
        <w:t xml:space="preserve">metoda wykrywania: </w:t>
      </w:r>
      <w:proofErr w:type="spellStart"/>
      <w:r w:rsidR="006E4527" w:rsidRPr="004673DB">
        <w:rPr>
          <w:color w:val="000000"/>
          <w:sz w:val="23"/>
          <w:szCs w:val="23"/>
        </w:rPr>
        <w:t>fluorometria</w:t>
      </w:r>
      <w:proofErr w:type="spellEnd"/>
      <w:r w:rsidR="006E4527" w:rsidRPr="004673DB">
        <w:rPr>
          <w:color w:val="000000"/>
          <w:sz w:val="23"/>
          <w:szCs w:val="23"/>
        </w:rPr>
        <w:t xml:space="preserve">, </w:t>
      </w:r>
    </w:p>
    <w:p w14:paraId="4303DD13" w14:textId="2C1D379A" w:rsidR="006E4527" w:rsidRPr="004673DB" w:rsidRDefault="000A4E44" w:rsidP="00926169">
      <w:pPr>
        <w:pStyle w:val="NormalnyWeb"/>
        <w:spacing w:before="0" w:beforeAutospacing="0" w:after="0" w:afterAutospacing="0"/>
        <w:jc w:val="both"/>
        <w:rPr>
          <w:sz w:val="23"/>
          <w:szCs w:val="23"/>
        </w:rPr>
      </w:pPr>
      <w:r w:rsidRPr="004673DB">
        <w:rPr>
          <w:color w:val="000000"/>
          <w:sz w:val="23"/>
          <w:szCs w:val="23"/>
        </w:rPr>
        <w:t xml:space="preserve">- </w:t>
      </w:r>
      <w:r w:rsidR="006E4527" w:rsidRPr="004673DB">
        <w:rPr>
          <w:color w:val="000000"/>
          <w:sz w:val="23"/>
          <w:szCs w:val="23"/>
        </w:rPr>
        <w:t xml:space="preserve">temperatura przechowywania: pokojowa </w:t>
      </w:r>
    </w:p>
    <w:p w14:paraId="0644F946" w14:textId="77EACEC8" w:rsidR="006E4527" w:rsidRPr="004673DB" w:rsidRDefault="000A4E44" w:rsidP="00926169">
      <w:pPr>
        <w:pStyle w:val="NormalnyWeb"/>
        <w:spacing w:before="0" w:beforeAutospacing="0" w:after="0" w:afterAutospacing="0"/>
        <w:jc w:val="both"/>
        <w:rPr>
          <w:sz w:val="23"/>
          <w:szCs w:val="23"/>
        </w:rPr>
      </w:pPr>
      <w:r w:rsidRPr="004673DB">
        <w:rPr>
          <w:color w:val="000000"/>
          <w:sz w:val="23"/>
          <w:szCs w:val="23"/>
        </w:rPr>
        <w:t xml:space="preserve">- </w:t>
      </w:r>
      <w:r w:rsidR="006E4527" w:rsidRPr="004673DB">
        <w:rPr>
          <w:color w:val="000000"/>
          <w:sz w:val="23"/>
          <w:szCs w:val="23"/>
        </w:rPr>
        <w:t xml:space="preserve">długość fali wzbudzającej i emisyjnej: </w:t>
      </w:r>
      <w:proofErr w:type="spellStart"/>
      <w:r w:rsidR="006E4527" w:rsidRPr="004673DB">
        <w:rPr>
          <w:color w:val="000000"/>
          <w:sz w:val="23"/>
          <w:szCs w:val="23"/>
        </w:rPr>
        <w:t>λex</w:t>
      </w:r>
      <w:proofErr w:type="spellEnd"/>
      <w:r w:rsidR="006E4527" w:rsidRPr="004673DB">
        <w:rPr>
          <w:color w:val="000000"/>
          <w:sz w:val="23"/>
          <w:szCs w:val="23"/>
        </w:rPr>
        <w:t xml:space="preserve"> 490 </w:t>
      </w:r>
      <w:proofErr w:type="spellStart"/>
      <w:r w:rsidR="006E4527" w:rsidRPr="004673DB">
        <w:rPr>
          <w:color w:val="000000"/>
          <w:sz w:val="23"/>
          <w:szCs w:val="23"/>
        </w:rPr>
        <w:t>nm</w:t>
      </w:r>
      <w:proofErr w:type="spellEnd"/>
      <w:r w:rsidR="006E4527" w:rsidRPr="004673DB">
        <w:rPr>
          <w:color w:val="000000"/>
          <w:sz w:val="23"/>
          <w:szCs w:val="23"/>
        </w:rPr>
        <w:t xml:space="preserve">; </w:t>
      </w:r>
      <w:proofErr w:type="spellStart"/>
      <w:r w:rsidR="006E4527" w:rsidRPr="004673DB">
        <w:rPr>
          <w:color w:val="000000"/>
          <w:sz w:val="23"/>
          <w:szCs w:val="23"/>
        </w:rPr>
        <w:t>λem</w:t>
      </w:r>
      <w:proofErr w:type="spellEnd"/>
      <w:r w:rsidR="006E4527" w:rsidRPr="004673DB">
        <w:rPr>
          <w:color w:val="000000"/>
          <w:sz w:val="23"/>
          <w:szCs w:val="23"/>
        </w:rPr>
        <w:t xml:space="preserve"> 502 </w:t>
      </w:r>
      <w:proofErr w:type="spellStart"/>
      <w:r w:rsidR="006E4527" w:rsidRPr="004673DB">
        <w:rPr>
          <w:color w:val="000000"/>
          <w:sz w:val="23"/>
          <w:szCs w:val="23"/>
        </w:rPr>
        <w:t>nm</w:t>
      </w:r>
      <w:proofErr w:type="spellEnd"/>
      <w:r w:rsidR="006E4527" w:rsidRPr="004673DB">
        <w:rPr>
          <w:color w:val="000000"/>
          <w:sz w:val="23"/>
          <w:szCs w:val="23"/>
        </w:rPr>
        <w:t>,</w:t>
      </w:r>
    </w:p>
    <w:p w14:paraId="1F1B9DF7" w14:textId="0CD475A6" w:rsidR="006E4527" w:rsidRPr="004673DB" w:rsidRDefault="000A4E44" w:rsidP="00DA6F2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- </w:t>
      </w:r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okres trwałości: co najmniej 24 miesiące od daty dostawy,</w:t>
      </w:r>
    </w:p>
    <w:p w14:paraId="0187D4AA" w14:textId="5B0457F5" w:rsidR="006E4527" w:rsidRPr="004673DB" w:rsidRDefault="000A4E44" w:rsidP="00926169">
      <w:pPr>
        <w:pStyle w:val="NormalnyWeb"/>
        <w:spacing w:before="0" w:beforeAutospacing="0" w:after="0" w:afterAutospacing="0"/>
        <w:jc w:val="both"/>
        <w:rPr>
          <w:sz w:val="23"/>
          <w:szCs w:val="23"/>
        </w:rPr>
      </w:pPr>
      <w:r w:rsidRPr="004673DB">
        <w:rPr>
          <w:color w:val="000000"/>
          <w:sz w:val="23"/>
          <w:szCs w:val="23"/>
        </w:rPr>
        <w:t xml:space="preserve">- </w:t>
      </w:r>
      <w:r w:rsidR="006E4527" w:rsidRPr="004673DB">
        <w:rPr>
          <w:color w:val="000000"/>
          <w:sz w:val="23"/>
          <w:szCs w:val="23"/>
        </w:rPr>
        <w:t xml:space="preserve">ilość: 1 zestaw (PKH67 </w:t>
      </w:r>
      <w:proofErr w:type="spellStart"/>
      <w:r w:rsidR="006E4527" w:rsidRPr="004673DB">
        <w:rPr>
          <w:color w:val="000000"/>
          <w:sz w:val="23"/>
          <w:szCs w:val="23"/>
        </w:rPr>
        <w:t>Dye</w:t>
      </w:r>
      <w:proofErr w:type="spellEnd"/>
      <w:r w:rsidR="006E4527" w:rsidRPr="004673DB">
        <w:rPr>
          <w:color w:val="000000"/>
          <w:sz w:val="23"/>
          <w:szCs w:val="23"/>
        </w:rPr>
        <w:t xml:space="preserve"> 2 x 0.1 </w:t>
      </w:r>
      <w:proofErr w:type="spellStart"/>
      <w:r w:rsidR="006E4527" w:rsidRPr="004673DB">
        <w:rPr>
          <w:color w:val="000000"/>
          <w:sz w:val="23"/>
          <w:szCs w:val="23"/>
        </w:rPr>
        <w:t>mL</w:t>
      </w:r>
      <w:proofErr w:type="spellEnd"/>
      <w:r w:rsidR="006E4527" w:rsidRPr="004673DB">
        <w:rPr>
          <w:color w:val="000000"/>
          <w:sz w:val="23"/>
          <w:szCs w:val="23"/>
        </w:rPr>
        <w:t xml:space="preserve"> oraz </w:t>
      </w:r>
      <w:proofErr w:type="spellStart"/>
      <w:r w:rsidR="006E4527" w:rsidRPr="004673DB">
        <w:rPr>
          <w:color w:val="000000"/>
          <w:sz w:val="23"/>
          <w:szCs w:val="23"/>
        </w:rPr>
        <w:t>Diluent</w:t>
      </w:r>
      <w:proofErr w:type="spellEnd"/>
      <w:r w:rsidR="006E4527" w:rsidRPr="004673DB">
        <w:rPr>
          <w:color w:val="000000"/>
          <w:sz w:val="23"/>
          <w:szCs w:val="23"/>
        </w:rPr>
        <w:t xml:space="preserve"> C 6 x10 </w:t>
      </w:r>
      <w:r w:rsidR="00DC1972" w:rsidRPr="004673DB">
        <w:rPr>
          <w:color w:val="000000"/>
          <w:sz w:val="23"/>
          <w:szCs w:val="23"/>
        </w:rPr>
        <w:t>ml)</w:t>
      </w:r>
    </w:p>
    <w:p w14:paraId="2989E3DC" w14:textId="168A9B54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5C4A9158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35. Dostawa złoża do kolumn chromatografii żelowej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Sepharose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>™ CL-2B</w:t>
      </w:r>
    </w:p>
    <w:p w14:paraId="5F2CBC57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4C364E41" w14:textId="4F1A154F" w:rsidR="006E4527" w:rsidRPr="004673DB" w:rsidRDefault="006E4527" w:rsidP="006E452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macierz: 2%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agarose</w:t>
      </w:r>
      <w:proofErr w:type="spellEnd"/>
    </w:p>
    <w:p w14:paraId="5A64EF66" w14:textId="26E9D926" w:rsidR="006E4527" w:rsidRPr="004673DB" w:rsidRDefault="006E4527" w:rsidP="006E452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forma: płynna</w:t>
      </w:r>
    </w:p>
    <w:p w14:paraId="6D410973" w14:textId="4960421E" w:rsidR="006E4527" w:rsidRPr="004673DB" w:rsidRDefault="006E4527" w:rsidP="006E452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wielkość cząsteczek: 60-200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μm</w:t>
      </w:r>
      <w:proofErr w:type="spellEnd"/>
    </w:p>
    <w:p w14:paraId="7314621B" w14:textId="6CFC838A" w:rsidR="006E4527" w:rsidRPr="004673DB" w:rsidRDefault="006E4527" w:rsidP="006E452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przechowywanie: od 4 do 30° C (20%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Ethanol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),</w:t>
      </w:r>
    </w:p>
    <w:p w14:paraId="7004A436" w14:textId="2FDF201D" w:rsidR="006E4527" w:rsidRPr="004673DB" w:rsidRDefault="006E4527" w:rsidP="006E452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zastosowanie: chromatografia żelowa, rozdział cząsteczek według masy,</w:t>
      </w:r>
    </w:p>
    <w:p w14:paraId="7D1C95F0" w14:textId="2DD5E737" w:rsidR="006E4527" w:rsidRPr="004673DB" w:rsidRDefault="006E4527" w:rsidP="006E452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lastRenderedPageBreak/>
        <w:t xml:space="preserve">- zakres pracy w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pH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: 3-13</w:t>
      </w:r>
    </w:p>
    <w:p w14:paraId="4CB10ECC" w14:textId="500E59E4" w:rsidR="006E4527" w:rsidRPr="004673DB" w:rsidRDefault="006E4527" w:rsidP="006E452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możliwość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autoklawowania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przez 20 min w 120° C w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pH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7</w:t>
      </w:r>
    </w:p>
    <w:p w14:paraId="3F9196A1" w14:textId="4E8CCC27" w:rsidR="006E4527" w:rsidRPr="004673DB" w:rsidRDefault="006E4527" w:rsidP="006E452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okres ważności: co najmniej 12 miesięcy</w:t>
      </w:r>
    </w:p>
    <w:p w14:paraId="61EB6736" w14:textId="088EC9DF" w:rsidR="006E4527" w:rsidRPr="004673DB" w:rsidRDefault="006E4527" w:rsidP="006E452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ilość: 1L</w:t>
      </w:r>
    </w:p>
    <w:p w14:paraId="0AA46113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33B6B4DC" w14:textId="0F6AD6B0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36. Dostawa </w:t>
      </w:r>
      <w:r w:rsidR="006E4527" w:rsidRPr="004673DB">
        <w:rPr>
          <w:rFonts w:ascii="Times New Roman" w:hAnsi="Times New Roman" w:cs="Times New Roman"/>
          <w:b/>
          <w:sz w:val="23"/>
          <w:szCs w:val="23"/>
        </w:rPr>
        <w:t>30 szt. kolumn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 do usuwania nadmiaru barwnika </w:t>
      </w:r>
    </w:p>
    <w:p w14:paraId="512E4E0F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74E978CF" w14:textId="5969BA51" w:rsidR="006E4527" w:rsidRPr="004673DB" w:rsidRDefault="006E4527" w:rsidP="006E452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przeznaczenie: usuwanie nadmiaru barwnika fluorescencyjnego </w:t>
      </w:r>
    </w:p>
    <w:p w14:paraId="3BCC9DDA" w14:textId="32CE6134" w:rsidR="006E4527" w:rsidRPr="004673DB" w:rsidRDefault="006E4527" w:rsidP="006E452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odzysk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koniugatu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od 75 do 95%</w:t>
      </w:r>
    </w:p>
    <w:p w14:paraId="33D08964" w14:textId="1E3B0790" w:rsidR="006E4527" w:rsidRPr="004673DB" w:rsidRDefault="006E4527" w:rsidP="006E452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metoda działania: żywica wiążąca nadmiar barwnika </w:t>
      </w:r>
    </w:p>
    <w:p w14:paraId="623388F5" w14:textId="18784C5E" w:rsidR="006E4527" w:rsidRPr="004673DB" w:rsidRDefault="006E4527" w:rsidP="006E452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kompatybilność z rotorami wirówkowymi na probówki 2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mL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B2FFA3B" w14:textId="272049FD" w:rsidR="006E4527" w:rsidRPr="004673DB" w:rsidRDefault="006E4527" w:rsidP="006E4527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ilość: 30 kolumn</w:t>
      </w:r>
    </w:p>
    <w:p w14:paraId="52423669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0345383D" w14:textId="1A6EE191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37. Dostawa kompletnego zestawu do izolacji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egzosomów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oparty o technikę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immunopowinowactwa</w:t>
      </w:r>
      <w:proofErr w:type="spellEnd"/>
      <w:r w:rsidR="00EB481D" w:rsidRPr="004673DB">
        <w:rPr>
          <w:rFonts w:ascii="Times New Roman" w:hAnsi="Times New Roman" w:cs="Times New Roman"/>
          <w:b/>
          <w:sz w:val="23"/>
          <w:szCs w:val="23"/>
        </w:rPr>
        <w:t xml:space="preserve"> oraz </w:t>
      </w:r>
      <w:r w:rsidR="00EB481D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komplet odczynników do selektywnej izolacji ludzkich </w:t>
      </w:r>
      <w:proofErr w:type="spellStart"/>
      <w:r w:rsidR="00EB481D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egzosomów</w:t>
      </w:r>
      <w:proofErr w:type="spellEnd"/>
      <w:r w:rsidR="00EB481D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CD63 dodatnich wystarczający na 20 izolacji  </w:t>
      </w:r>
    </w:p>
    <w:p w14:paraId="4C385BAF" w14:textId="77777777" w:rsidR="00E51F33" w:rsidRPr="004673DB" w:rsidRDefault="00E51F33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577707A5" w14:textId="029872A6" w:rsidR="006E4527" w:rsidRPr="004673DB" w:rsidRDefault="000A4E44" w:rsidP="00DA6F2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- </w:t>
      </w:r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zestaw do izolacji </w:t>
      </w:r>
      <w:proofErr w:type="spellStart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egzosomów</w:t>
      </w:r>
      <w:proofErr w:type="spellEnd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wydzielanych przez ludzkie komórki,</w:t>
      </w:r>
    </w:p>
    <w:p w14:paraId="0C6D1F62" w14:textId="44B8EF04" w:rsidR="006E4527" w:rsidRPr="004673DB" w:rsidRDefault="000A4E44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- </w:t>
      </w:r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pozwalający na izolację </w:t>
      </w:r>
      <w:proofErr w:type="spellStart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egzosomów</w:t>
      </w:r>
      <w:proofErr w:type="spellEnd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posiadających na swojej powierzchni białka CD9, CD63 CD81,</w:t>
      </w:r>
    </w:p>
    <w:p w14:paraId="5159AF4B" w14:textId="2466CE86" w:rsidR="006E4527" w:rsidRPr="004673DB" w:rsidRDefault="000A4E44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- </w:t>
      </w:r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zestaw do izolacji </w:t>
      </w:r>
      <w:proofErr w:type="spellStart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egzosomów</w:t>
      </w:r>
      <w:proofErr w:type="spellEnd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z </w:t>
      </w:r>
      <w:proofErr w:type="spellStart"/>
      <w:r w:rsidR="006E4527" w:rsidRPr="004673DB">
        <w:rPr>
          <w:rFonts w:ascii="Times New Roman" w:eastAsia="Times New Roman" w:hAnsi="Times New Roman" w:cs="Times New Roman"/>
          <w:sz w:val="23"/>
          <w:szCs w:val="23"/>
        </w:rPr>
        <w:t>supernatantu</w:t>
      </w:r>
      <w:proofErr w:type="spellEnd"/>
      <w:r w:rsidR="006E4527" w:rsidRPr="004673DB">
        <w:rPr>
          <w:rFonts w:ascii="Times New Roman" w:eastAsia="Times New Roman" w:hAnsi="Times New Roman" w:cs="Times New Roman"/>
          <w:sz w:val="23"/>
          <w:szCs w:val="23"/>
        </w:rPr>
        <w:t xml:space="preserve"> hodowli i płynów ustrojowych,</w:t>
      </w:r>
    </w:p>
    <w:p w14:paraId="78A6AF07" w14:textId="054D9F14" w:rsidR="006E4527" w:rsidRPr="004673DB" w:rsidRDefault="000A4E44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- </w:t>
      </w:r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zasada izolacji oparta o metodę </w:t>
      </w:r>
      <w:proofErr w:type="spellStart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immunopowinowactwa</w:t>
      </w:r>
      <w:proofErr w:type="spellEnd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egzosomów</w:t>
      </w:r>
      <w:proofErr w:type="spellEnd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ze złożem kolumny </w:t>
      </w:r>
      <w:proofErr w:type="spellStart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opłaszczonym</w:t>
      </w:r>
      <w:proofErr w:type="spellEnd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przeciwciałami CD63, CD81, CD9 oraz oddziaływaniem złoża z polem magnetycznym, </w:t>
      </w:r>
    </w:p>
    <w:p w14:paraId="2D959721" w14:textId="5BB07835" w:rsidR="006E4527" w:rsidRPr="004673DB" w:rsidRDefault="000A4E44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- </w:t>
      </w:r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możliwość wykorzystania wyizolowanych </w:t>
      </w:r>
      <w:proofErr w:type="spellStart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egzosomów</w:t>
      </w:r>
      <w:proofErr w:type="spellEnd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do dalszych oznaczeń z wykorzystaniem techniki Western </w:t>
      </w:r>
      <w:proofErr w:type="spellStart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blot</w:t>
      </w:r>
      <w:proofErr w:type="spellEnd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oraz </w:t>
      </w:r>
      <w:proofErr w:type="spellStart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cytometrii</w:t>
      </w:r>
      <w:proofErr w:type="spellEnd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przepływowej. </w:t>
      </w:r>
    </w:p>
    <w:p w14:paraId="5ED3A2EE" w14:textId="7804F537" w:rsidR="006E4527" w:rsidRPr="004673DB" w:rsidRDefault="000A4E44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- </w:t>
      </w:r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zestaw zawierający komplet odczynników i sprzętu niezbędny do izolacji </w:t>
      </w:r>
      <w:proofErr w:type="spellStart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egzosomów</w:t>
      </w:r>
      <w:proofErr w:type="spellEnd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</w:p>
    <w:p w14:paraId="781E6B69" w14:textId="0269F121" w:rsidR="006E4527" w:rsidRPr="004673DB" w:rsidRDefault="000A4E44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- </w:t>
      </w:r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- 1 zestaw (1 zestaw/20 izolacji).</w:t>
      </w:r>
    </w:p>
    <w:p w14:paraId="420B8B03" w14:textId="49F10301" w:rsidR="006E4527" w:rsidRPr="004673DB" w:rsidRDefault="000A4E44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- </w:t>
      </w:r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dodatkowe wyposażenie: komplet odczynników do selektywnej izolacji ludzkich </w:t>
      </w:r>
      <w:proofErr w:type="spellStart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egzosomów</w:t>
      </w:r>
      <w:proofErr w:type="spellEnd"/>
      <w:r w:rsidR="006E4527"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CD63 dodatnich wystarczający na 20 izolacji  </w:t>
      </w:r>
    </w:p>
    <w:p w14:paraId="78756F36" w14:textId="5E75AB33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118B273F" w14:textId="5C40E328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38. Dostawa </w:t>
      </w:r>
      <w:r w:rsidR="00717205" w:rsidRPr="004673DB">
        <w:rPr>
          <w:rFonts w:ascii="Times New Roman" w:hAnsi="Times New Roman" w:cs="Times New Roman"/>
          <w:b/>
          <w:sz w:val="23"/>
          <w:szCs w:val="23"/>
        </w:rPr>
        <w:t xml:space="preserve"> 10 </w:t>
      </w:r>
      <w:proofErr w:type="spellStart"/>
      <w:r w:rsidR="00717205" w:rsidRPr="004673DB">
        <w:rPr>
          <w:rFonts w:ascii="Times New Roman" w:hAnsi="Times New Roman" w:cs="Times New Roman"/>
          <w:b/>
          <w:sz w:val="23"/>
          <w:szCs w:val="23"/>
        </w:rPr>
        <w:t>mL</w:t>
      </w:r>
      <w:proofErr w:type="spellEnd"/>
      <w:r w:rsidR="00717205" w:rsidRPr="004673D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673DB">
        <w:rPr>
          <w:rFonts w:ascii="Times New Roman" w:hAnsi="Times New Roman" w:cs="Times New Roman"/>
          <w:b/>
          <w:sz w:val="23"/>
          <w:szCs w:val="23"/>
        </w:rPr>
        <w:t>normalnej surowicy myszy</w:t>
      </w:r>
    </w:p>
    <w:p w14:paraId="1E1EC7B7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30CB1A0D" w14:textId="2B5F2785" w:rsidR="00717205" w:rsidRPr="004673DB" w:rsidRDefault="000A4E44" w:rsidP="00717205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717205" w:rsidRPr="004673DB">
        <w:rPr>
          <w:rFonts w:ascii="Times New Roman" w:hAnsi="Times New Roman" w:cs="Times New Roman"/>
          <w:sz w:val="23"/>
          <w:szCs w:val="23"/>
        </w:rPr>
        <w:t xml:space="preserve">gatunek żywicielski: mysz </w:t>
      </w:r>
    </w:p>
    <w:p w14:paraId="7AB337D1" w14:textId="37B0D3C9" w:rsidR="00717205" w:rsidRPr="004673DB" w:rsidRDefault="000A4E44" w:rsidP="00717205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="00717205" w:rsidRPr="004673DB">
        <w:rPr>
          <w:rFonts w:ascii="Times New Roman" w:hAnsi="Times New Roman" w:cs="Times New Roman"/>
          <w:sz w:val="23"/>
          <w:szCs w:val="23"/>
        </w:rPr>
        <w:t>sterylna</w:t>
      </w:r>
    </w:p>
    <w:p w14:paraId="487137A0" w14:textId="0BA9DE72" w:rsidR="00717205" w:rsidRPr="004673DB" w:rsidRDefault="000A4E44" w:rsidP="00717205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717205" w:rsidRPr="004673DB">
        <w:rPr>
          <w:rFonts w:ascii="Times New Roman" w:hAnsi="Times New Roman" w:cs="Times New Roman"/>
          <w:sz w:val="23"/>
          <w:szCs w:val="23"/>
        </w:rPr>
        <w:t>format: płynny</w:t>
      </w:r>
    </w:p>
    <w:p w14:paraId="3A6FC1C7" w14:textId="12E1FEEB" w:rsidR="00717205" w:rsidRPr="004673DB" w:rsidRDefault="000A4E44" w:rsidP="00717205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717205" w:rsidRPr="004673DB">
        <w:rPr>
          <w:rFonts w:ascii="Times New Roman" w:hAnsi="Times New Roman" w:cs="Times New Roman"/>
          <w:sz w:val="23"/>
          <w:szCs w:val="23"/>
        </w:rPr>
        <w:t>przeznaczenie: surowica mysia do blokowania w aplikacjach opartych na przeciwciałach lub jako rozcieńczalnik przeciwciał.,</w:t>
      </w:r>
    </w:p>
    <w:p w14:paraId="33B1872C" w14:textId="48027296" w:rsidR="00717205" w:rsidRPr="004673DB" w:rsidRDefault="000A4E44" w:rsidP="00717205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717205" w:rsidRPr="004673DB">
        <w:rPr>
          <w:rFonts w:ascii="Times New Roman" w:hAnsi="Times New Roman" w:cs="Times New Roman"/>
          <w:sz w:val="23"/>
          <w:szCs w:val="23"/>
        </w:rPr>
        <w:t xml:space="preserve">ilość: 10 </w:t>
      </w:r>
      <w:proofErr w:type="spellStart"/>
      <w:r w:rsidR="00717205" w:rsidRPr="004673DB">
        <w:rPr>
          <w:rFonts w:ascii="Times New Roman" w:hAnsi="Times New Roman" w:cs="Times New Roman"/>
          <w:sz w:val="23"/>
          <w:szCs w:val="23"/>
        </w:rPr>
        <w:t>mL</w:t>
      </w:r>
      <w:proofErr w:type="spellEnd"/>
    </w:p>
    <w:p w14:paraId="29222629" w14:textId="77777777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26D6060" w14:textId="3119568F" w:rsidR="00E51F33" w:rsidRPr="004673DB" w:rsidRDefault="00E51F33" w:rsidP="0092616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39. Dostawa </w:t>
      </w:r>
      <w:r w:rsidR="00717205" w:rsidRPr="004673DB">
        <w:rPr>
          <w:rFonts w:ascii="Times New Roman" w:hAnsi="Times New Roman" w:cs="Times New Roman"/>
          <w:b/>
          <w:sz w:val="23"/>
          <w:szCs w:val="23"/>
        </w:rPr>
        <w:t xml:space="preserve">20 </w:t>
      </w:r>
      <w:proofErr w:type="spellStart"/>
      <w:r w:rsidR="00717205" w:rsidRPr="004673DB">
        <w:rPr>
          <w:rFonts w:ascii="Times New Roman" w:hAnsi="Times New Roman" w:cs="Times New Roman"/>
          <w:b/>
          <w:sz w:val="23"/>
          <w:szCs w:val="23"/>
        </w:rPr>
        <w:t>mL</w:t>
      </w:r>
      <w:proofErr w:type="spellEnd"/>
      <w:r w:rsidR="00717205" w:rsidRPr="004673D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673DB">
        <w:rPr>
          <w:rFonts w:ascii="Times New Roman" w:hAnsi="Times New Roman" w:cs="Times New Roman"/>
          <w:b/>
          <w:sz w:val="23"/>
          <w:szCs w:val="23"/>
        </w:rPr>
        <w:t>normalnej surowicy oślej</w:t>
      </w:r>
    </w:p>
    <w:p w14:paraId="490061CF" w14:textId="77777777" w:rsidR="00E51F33" w:rsidRPr="004673DB" w:rsidRDefault="00E51F33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11865E93" w14:textId="1F1E5C12" w:rsidR="00717205" w:rsidRPr="004673DB" w:rsidRDefault="000A4E4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717205" w:rsidRPr="004673DB">
        <w:rPr>
          <w:rFonts w:ascii="Times New Roman" w:hAnsi="Times New Roman" w:cs="Times New Roman"/>
          <w:sz w:val="23"/>
          <w:szCs w:val="23"/>
        </w:rPr>
        <w:t>gatunek żywicielski: osioł</w:t>
      </w:r>
    </w:p>
    <w:p w14:paraId="6AE6E67F" w14:textId="35779608" w:rsidR="00717205" w:rsidRPr="004673DB" w:rsidRDefault="000A4E4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717205" w:rsidRPr="004673DB">
        <w:rPr>
          <w:rFonts w:ascii="Times New Roman" w:hAnsi="Times New Roman" w:cs="Times New Roman"/>
          <w:sz w:val="23"/>
          <w:szCs w:val="23"/>
        </w:rPr>
        <w:t>sterylna</w:t>
      </w:r>
    </w:p>
    <w:p w14:paraId="37257FB6" w14:textId="32304443" w:rsidR="00717205" w:rsidRPr="004673DB" w:rsidRDefault="000A4E4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717205" w:rsidRPr="004673DB">
        <w:rPr>
          <w:rFonts w:ascii="Times New Roman" w:hAnsi="Times New Roman" w:cs="Times New Roman"/>
          <w:sz w:val="23"/>
          <w:szCs w:val="23"/>
        </w:rPr>
        <w:t>format: płynny</w:t>
      </w:r>
    </w:p>
    <w:p w14:paraId="34A14069" w14:textId="1A2B7E5E" w:rsidR="00717205" w:rsidRPr="004673DB" w:rsidRDefault="000A4E4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717205" w:rsidRPr="004673DB">
        <w:rPr>
          <w:rFonts w:ascii="Times New Roman" w:hAnsi="Times New Roman" w:cs="Times New Roman"/>
          <w:sz w:val="23"/>
          <w:szCs w:val="23"/>
        </w:rPr>
        <w:t>przeznaczenie: blokowanie w aplikacjach opartych na przeciwciałach lub jako rozcieńczalnik przeciwciał.,</w:t>
      </w:r>
    </w:p>
    <w:p w14:paraId="166E66B5" w14:textId="16F8F4C7" w:rsidR="00717205" w:rsidRPr="004673DB" w:rsidRDefault="000A4E4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717205" w:rsidRPr="004673DB">
        <w:rPr>
          <w:rFonts w:ascii="Times New Roman" w:hAnsi="Times New Roman" w:cs="Times New Roman"/>
          <w:sz w:val="23"/>
          <w:szCs w:val="23"/>
        </w:rPr>
        <w:t xml:space="preserve">ilość: 20 </w:t>
      </w:r>
      <w:proofErr w:type="spellStart"/>
      <w:r w:rsidR="00717205" w:rsidRPr="004673DB">
        <w:rPr>
          <w:rFonts w:ascii="Times New Roman" w:hAnsi="Times New Roman" w:cs="Times New Roman"/>
          <w:sz w:val="23"/>
          <w:szCs w:val="23"/>
        </w:rPr>
        <w:t>mL</w:t>
      </w:r>
      <w:proofErr w:type="spellEnd"/>
    </w:p>
    <w:p w14:paraId="1DE082A3" w14:textId="77777777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</w:p>
    <w:p w14:paraId="59170E1A" w14:textId="73F4E3D1" w:rsidR="00E51F33" w:rsidRPr="004673DB" w:rsidRDefault="00E51F33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40. Dostawa </w:t>
      </w:r>
      <w:r w:rsidR="00717205" w:rsidRPr="004673DB">
        <w:rPr>
          <w:rFonts w:ascii="Times New Roman" w:hAnsi="Times New Roman" w:cs="Times New Roman"/>
          <w:b/>
          <w:sz w:val="23"/>
          <w:szCs w:val="23"/>
        </w:rPr>
        <w:t xml:space="preserve">100 g </w:t>
      </w:r>
      <w:r w:rsidRPr="004673DB">
        <w:rPr>
          <w:rFonts w:ascii="Times New Roman" w:hAnsi="Times New Roman" w:cs="Times New Roman"/>
          <w:b/>
          <w:sz w:val="23"/>
          <w:szCs w:val="23"/>
        </w:rPr>
        <w:t>albuminy surowicy bydlęcej</w:t>
      </w:r>
    </w:p>
    <w:p w14:paraId="7540BA75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00E63D06" w14:textId="0C6F8968" w:rsidR="00717205" w:rsidRPr="004673DB" w:rsidRDefault="000A4E4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717205" w:rsidRPr="004673DB">
        <w:rPr>
          <w:rFonts w:ascii="Times New Roman" w:hAnsi="Times New Roman" w:cs="Times New Roman"/>
          <w:sz w:val="23"/>
          <w:szCs w:val="23"/>
        </w:rPr>
        <w:t>forma: liofilizowany proszek</w:t>
      </w:r>
    </w:p>
    <w:p w14:paraId="1BBFC56E" w14:textId="7AFBDF5C" w:rsidR="00717205" w:rsidRPr="004673DB" w:rsidRDefault="000A4E4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717205" w:rsidRPr="004673DB">
        <w:rPr>
          <w:rFonts w:ascii="Times New Roman" w:hAnsi="Times New Roman" w:cs="Times New Roman"/>
          <w:sz w:val="23"/>
          <w:szCs w:val="23"/>
        </w:rPr>
        <w:t>wolny od proteazy, peroksydazy, fosfatazy alkalicznej</w:t>
      </w:r>
    </w:p>
    <w:p w14:paraId="2705D3EC" w14:textId="50DBD627" w:rsidR="00717205" w:rsidRPr="004673DB" w:rsidRDefault="000A4E4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717205" w:rsidRPr="004673DB">
        <w:rPr>
          <w:rFonts w:ascii="Times New Roman" w:hAnsi="Times New Roman" w:cs="Times New Roman"/>
          <w:sz w:val="23"/>
          <w:szCs w:val="23"/>
        </w:rPr>
        <w:t xml:space="preserve">zastosowanie: dodatek w roztworze płuczącym do analizy metodą </w:t>
      </w:r>
      <w:proofErr w:type="spellStart"/>
      <w:r w:rsidR="00717205" w:rsidRPr="004673DB">
        <w:rPr>
          <w:rFonts w:ascii="Times New Roman" w:hAnsi="Times New Roman" w:cs="Times New Roman"/>
          <w:sz w:val="23"/>
          <w:szCs w:val="23"/>
        </w:rPr>
        <w:t>cytometrii</w:t>
      </w:r>
      <w:proofErr w:type="spellEnd"/>
      <w:r w:rsidR="00717205" w:rsidRPr="004673DB">
        <w:rPr>
          <w:rFonts w:ascii="Times New Roman" w:hAnsi="Times New Roman" w:cs="Times New Roman"/>
          <w:sz w:val="23"/>
          <w:szCs w:val="23"/>
        </w:rPr>
        <w:t xml:space="preserve"> przepływowej, roztworze trawiącym tkanki i roztworze blokującym do testu ELISA,</w:t>
      </w:r>
    </w:p>
    <w:p w14:paraId="259FC43D" w14:textId="2A5B7438" w:rsidR="00717205" w:rsidRPr="004673DB" w:rsidRDefault="000A4E4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717205" w:rsidRPr="004673DB">
        <w:rPr>
          <w:rFonts w:ascii="Times New Roman" w:hAnsi="Times New Roman" w:cs="Times New Roman"/>
          <w:sz w:val="23"/>
          <w:szCs w:val="23"/>
        </w:rPr>
        <w:t xml:space="preserve">możliwość wykorzystania wyizolowanych </w:t>
      </w:r>
      <w:proofErr w:type="spellStart"/>
      <w:r w:rsidR="00717205" w:rsidRPr="004673DB">
        <w:rPr>
          <w:rFonts w:ascii="Times New Roman" w:hAnsi="Times New Roman" w:cs="Times New Roman"/>
          <w:sz w:val="23"/>
          <w:szCs w:val="23"/>
        </w:rPr>
        <w:t>egzosomów</w:t>
      </w:r>
      <w:proofErr w:type="spellEnd"/>
      <w:r w:rsidR="00717205" w:rsidRPr="004673DB">
        <w:rPr>
          <w:rFonts w:ascii="Times New Roman" w:hAnsi="Times New Roman" w:cs="Times New Roman"/>
          <w:sz w:val="23"/>
          <w:szCs w:val="23"/>
        </w:rPr>
        <w:t xml:space="preserve"> do dalszych oznaczeń z wykorzystaniem techniki Western </w:t>
      </w:r>
      <w:proofErr w:type="spellStart"/>
      <w:r w:rsidR="00717205" w:rsidRPr="004673DB">
        <w:rPr>
          <w:rFonts w:ascii="Times New Roman" w:hAnsi="Times New Roman" w:cs="Times New Roman"/>
          <w:sz w:val="23"/>
          <w:szCs w:val="23"/>
        </w:rPr>
        <w:t>blot</w:t>
      </w:r>
      <w:proofErr w:type="spellEnd"/>
      <w:r w:rsidR="00717205" w:rsidRPr="004673DB">
        <w:rPr>
          <w:rFonts w:ascii="Times New Roman" w:hAnsi="Times New Roman" w:cs="Times New Roman"/>
          <w:sz w:val="23"/>
          <w:szCs w:val="23"/>
        </w:rPr>
        <w:t xml:space="preserve"> oraz </w:t>
      </w:r>
      <w:proofErr w:type="spellStart"/>
      <w:r w:rsidR="00717205" w:rsidRPr="004673DB">
        <w:rPr>
          <w:rFonts w:ascii="Times New Roman" w:hAnsi="Times New Roman" w:cs="Times New Roman"/>
          <w:sz w:val="23"/>
          <w:szCs w:val="23"/>
        </w:rPr>
        <w:t>cytometrii</w:t>
      </w:r>
      <w:proofErr w:type="spellEnd"/>
      <w:r w:rsidR="00717205" w:rsidRPr="004673DB">
        <w:rPr>
          <w:rFonts w:ascii="Times New Roman" w:hAnsi="Times New Roman" w:cs="Times New Roman"/>
          <w:sz w:val="23"/>
          <w:szCs w:val="23"/>
        </w:rPr>
        <w:t xml:space="preserve"> przepływowej. </w:t>
      </w:r>
    </w:p>
    <w:p w14:paraId="0FEFD6E6" w14:textId="6A6BE283" w:rsidR="00717205" w:rsidRPr="004673DB" w:rsidRDefault="000A4E4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</w:t>
      </w:r>
      <w:r w:rsidR="00717205" w:rsidRPr="004673DB">
        <w:rPr>
          <w:rFonts w:ascii="Times New Roman" w:hAnsi="Times New Roman" w:cs="Times New Roman"/>
          <w:sz w:val="23"/>
          <w:szCs w:val="23"/>
        </w:rPr>
        <w:t>Ilość: 100 g</w:t>
      </w:r>
    </w:p>
    <w:p w14:paraId="52544F65" w14:textId="77777777" w:rsidR="000E4A72" w:rsidRPr="004673DB" w:rsidRDefault="000E4A72" w:rsidP="00717205">
      <w:pPr>
        <w:rPr>
          <w:rFonts w:ascii="Times New Roman" w:hAnsi="Times New Roman" w:cs="Times New Roman"/>
          <w:sz w:val="23"/>
          <w:szCs w:val="23"/>
        </w:rPr>
      </w:pPr>
    </w:p>
    <w:p w14:paraId="433C1620" w14:textId="732CBEBF" w:rsidR="000E4A72" w:rsidRPr="004673DB" w:rsidRDefault="000E4A72" w:rsidP="000E4A72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41. Dostawa metanolu, cz</w:t>
      </w:r>
      <w:r w:rsidR="009107F9" w:rsidRPr="004673DB">
        <w:rPr>
          <w:rFonts w:ascii="Times New Roman" w:hAnsi="Times New Roman" w:cs="Times New Roman"/>
          <w:b/>
          <w:sz w:val="23"/>
          <w:szCs w:val="23"/>
        </w:rPr>
        <w:t>ysty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107F9" w:rsidRPr="004673DB">
        <w:rPr>
          <w:rFonts w:ascii="Times New Roman" w:hAnsi="Times New Roman" w:cs="Times New Roman"/>
          <w:b/>
          <w:sz w:val="23"/>
          <w:szCs w:val="23"/>
        </w:rPr>
        <w:t>Do</w:t>
      </w:r>
      <w:r w:rsidRPr="004673D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107F9" w:rsidRPr="004673DB">
        <w:rPr>
          <w:rFonts w:ascii="Times New Roman" w:hAnsi="Times New Roman" w:cs="Times New Roman"/>
          <w:b/>
          <w:sz w:val="23"/>
          <w:szCs w:val="23"/>
        </w:rPr>
        <w:t xml:space="preserve">Przejdź </w:t>
      </w:r>
      <w:proofErr w:type="spellStart"/>
      <w:r w:rsidR="009107F9" w:rsidRPr="004673DB">
        <w:rPr>
          <w:rFonts w:ascii="Times New Roman" w:hAnsi="Times New Roman" w:cs="Times New Roman"/>
          <w:b/>
          <w:sz w:val="23"/>
          <w:szCs w:val="23"/>
        </w:rPr>
        <w:t>nz</w:t>
      </w:r>
      <w:proofErr w:type="spellEnd"/>
      <w:r w:rsidR="009107F9" w:rsidRPr="004673DB">
        <w:rPr>
          <w:rFonts w:ascii="Times New Roman" w:hAnsi="Times New Roman" w:cs="Times New Roman"/>
          <w:b/>
          <w:sz w:val="23"/>
          <w:szCs w:val="23"/>
        </w:rPr>
        <w:t xml:space="preserve"> ty</w:t>
      </w:r>
      <w:r w:rsidRPr="004673DB">
        <w:rPr>
          <w:rFonts w:ascii="Times New Roman" w:hAnsi="Times New Roman" w:cs="Times New Roman"/>
          <w:b/>
          <w:sz w:val="23"/>
          <w:szCs w:val="23"/>
        </w:rPr>
        <w:t>: 10l</w:t>
      </w:r>
      <w:r w:rsidR="00203404" w:rsidRPr="004673DB" w:rsidDel="0020340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A75B5BD" w14:textId="604AA26B" w:rsidR="00F37F9B" w:rsidRPr="004673DB" w:rsidRDefault="00F37F9B" w:rsidP="000E4A72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73299C91" w14:textId="63359A84" w:rsidR="000E4A72" w:rsidRPr="004673DB" w:rsidRDefault="000E4A72" w:rsidP="000E4A72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-numer CAS: 67-56-1</w:t>
      </w:r>
    </w:p>
    <w:p w14:paraId="1E6869CD" w14:textId="77777777" w:rsidR="000E4A72" w:rsidRPr="004673DB" w:rsidRDefault="000E4A72" w:rsidP="000E4A72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-wygląd zewnętrzny: bezbarwna, klarowna ciecz</w:t>
      </w:r>
    </w:p>
    <w:p w14:paraId="26AFB285" w14:textId="77777777" w:rsidR="000E4A72" w:rsidRPr="004673DB" w:rsidRDefault="000E4A72" w:rsidP="000E4A72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-gatunek: cz. d. a.</w:t>
      </w:r>
    </w:p>
    <w:p w14:paraId="3D605203" w14:textId="77777777" w:rsidR="000E4A72" w:rsidRPr="004673DB" w:rsidRDefault="000E4A72" w:rsidP="000E4A72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-zawartość (GC)  min 99,8 %</w:t>
      </w:r>
    </w:p>
    <w:p w14:paraId="333711AF" w14:textId="77777777" w:rsidR="000E4A72" w:rsidRPr="004673DB" w:rsidRDefault="000E4A72" w:rsidP="000E4A72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-woda max. 0,05 %</w:t>
      </w:r>
    </w:p>
    <w:p w14:paraId="2EB51DB0" w14:textId="091398E4" w:rsidR="00E51F33" w:rsidRPr="004673DB" w:rsidRDefault="000E4A72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-pakowany w butelkach w objętości 1 litra</w:t>
      </w:r>
    </w:p>
    <w:p w14:paraId="6484E35E" w14:textId="58CF1AAD" w:rsidR="00E51F33" w:rsidRPr="004673DB" w:rsidRDefault="000E4A72" w:rsidP="00E51F33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lastRenderedPageBreak/>
        <w:t>Część 42</w:t>
      </w:r>
      <w:r w:rsidR="00E51F33" w:rsidRPr="004673DB">
        <w:rPr>
          <w:rFonts w:ascii="Times New Roman" w:hAnsi="Times New Roman" w:cs="Times New Roman"/>
          <w:b/>
          <w:sz w:val="23"/>
          <w:szCs w:val="23"/>
        </w:rPr>
        <w:t>. Dostawa</w:t>
      </w:r>
      <w:r w:rsidR="00717205" w:rsidRPr="004673DB">
        <w:rPr>
          <w:rFonts w:ascii="Times New Roman" w:hAnsi="Times New Roman" w:cs="Times New Roman"/>
          <w:b/>
          <w:sz w:val="23"/>
          <w:szCs w:val="23"/>
        </w:rPr>
        <w:t xml:space="preserve"> 200 ml  </w:t>
      </w:r>
      <w:r w:rsidR="00E51F33" w:rsidRPr="004673DB">
        <w:rPr>
          <w:rFonts w:ascii="Times New Roman" w:hAnsi="Times New Roman" w:cs="Times New Roman"/>
          <w:b/>
          <w:sz w:val="23"/>
          <w:szCs w:val="23"/>
        </w:rPr>
        <w:t>hipertonicznego roztworu soli</w:t>
      </w:r>
    </w:p>
    <w:p w14:paraId="1A6B7C55" w14:textId="77777777" w:rsidR="00E51F33" w:rsidRPr="004673DB" w:rsidRDefault="00E51F33" w:rsidP="00E51F33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47647DA9" w14:textId="789B2003" w:rsidR="00717205" w:rsidRPr="004673DB" w:rsidRDefault="00717205" w:rsidP="00717205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roztwór hipertoniczny</w:t>
      </w:r>
    </w:p>
    <w:p w14:paraId="7535A045" w14:textId="04E6881A" w:rsidR="00717205" w:rsidRPr="004673DB" w:rsidRDefault="00717205" w:rsidP="00717205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stężenie chlorku sodu w roztworze: 5-7%</w:t>
      </w:r>
    </w:p>
    <w:p w14:paraId="25527C24" w14:textId="6B66A170" w:rsidR="00717205" w:rsidRPr="004673DB" w:rsidRDefault="00717205" w:rsidP="00717205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produkt jałowy</w:t>
      </w:r>
    </w:p>
    <w:p w14:paraId="68713B54" w14:textId="149B7630" w:rsidR="00717205" w:rsidRPr="004673DB" w:rsidRDefault="00717205" w:rsidP="00717205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 produkt nie może zawierać żadnych dodatkowych składników oprócz wody i chlorku sodu</w:t>
      </w:r>
    </w:p>
    <w:p w14:paraId="4F3E0C52" w14:textId="055CE939" w:rsidR="00E51F33" w:rsidRPr="004673DB" w:rsidRDefault="00717205" w:rsidP="00717205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 Ilość 200 ml  </w:t>
      </w:r>
    </w:p>
    <w:p w14:paraId="64A8A14F" w14:textId="77777777" w:rsidR="000A4E44" w:rsidRPr="004673DB" w:rsidRDefault="000A4E44" w:rsidP="00717205">
      <w:pPr>
        <w:rPr>
          <w:rFonts w:ascii="Times New Roman" w:hAnsi="Times New Roman" w:cs="Times New Roman"/>
          <w:sz w:val="23"/>
          <w:szCs w:val="23"/>
        </w:rPr>
      </w:pPr>
    </w:p>
    <w:p w14:paraId="481483E9" w14:textId="2A45BE96" w:rsidR="000A4E44" w:rsidRPr="004673DB" w:rsidRDefault="000E4A72" w:rsidP="000A4E44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43</w:t>
      </w:r>
      <w:r w:rsidR="000A4E44" w:rsidRPr="004673D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0A4E44" w:rsidRPr="004673D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Dostawa płynu systemowego do analizatora </w:t>
      </w:r>
      <w:proofErr w:type="spellStart"/>
      <w:r w:rsidR="000A4E44" w:rsidRPr="004673D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Biosen</w:t>
      </w:r>
      <w:proofErr w:type="spellEnd"/>
      <w:r w:rsidR="000A4E44" w:rsidRPr="004673D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C-Line - 5l</w:t>
      </w:r>
    </w:p>
    <w:p w14:paraId="50AD408E" w14:textId="59A5A182" w:rsidR="00F37F9B" w:rsidRPr="004673DB" w:rsidRDefault="00F37F9B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44515A7F" w14:textId="000999E7" w:rsidR="000A4E44" w:rsidRPr="004673DB" w:rsidRDefault="000A4E4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- </w:t>
      </w:r>
      <w:r w:rsidRPr="004673DB">
        <w:rPr>
          <w:rFonts w:ascii="Times New Roman" w:hAnsi="Times New Roman" w:cs="Times New Roman"/>
          <w:sz w:val="23"/>
          <w:szCs w:val="23"/>
        </w:rPr>
        <w:t>Bufor systemowy służący do napełniania systemu, transportu badanej próbki z probówki do układu pomiarowego i późniejszego usunięcia próbki badanej z układu pomiarowego do butelki na odpady.</w:t>
      </w:r>
    </w:p>
    <w:p w14:paraId="35C9AE68" w14:textId="00151849" w:rsidR="000A4E44" w:rsidRPr="004673DB" w:rsidRDefault="000A4E44" w:rsidP="00926169">
      <w:pPr>
        <w:jc w:val="both"/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-Termin ważności: min. 12 miesięcy</w:t>
      </w:r>
    </w:p>
    <w:p w14:paraId="74D20456" w14:textId="77777777" w:rsidR="000A4E44" w:rsidRPr="004673DB" w:rsidRDefault="000A4E44" w:rsidP="000A4E44">
      <w:pPr>
        <w:rPr>
          <w:rFonts w:ascii="Times New Roman" w:hAnsi="Times New Roman" w:cs="Times New Roman"/>
          <w:b/>
          <w:sz w:val="23"/>
          <w:szCs w:val="23"/>
        </w:rPr>
      </w:pPr>
    </w:p>
    <w:p w14:paraId="7ECCD8F5" w14:textId="4231DA28" w:rsidR="000A4E44" w:rsidRPr="004673DB" w:rsidRDefault="000E4A72" w:rsidP="000A4E44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44</w:t>
      </w:r>
      <w:r w:rsidR="000A4E44" w:rsidRPr="004673DB">
        <w:rPr>
          <w:rFonts w:ascii="Times New Roman" w:hAnsi="Times New Roman" w:cs="Times New Roman"/>
          <w:b/>
          <w:sz w:val="23"/>
          <w:szCs w:val="23"/>
        </w:rPr>
        <w:t>.</w:t>
      </w:r>
      <w:r w:rsidR="000A4E44" w:rsidRPr="004673D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A4E44" w:rsidRPr="004673D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Dostawa wielostandardowego roztworu (</w:t>
      </w:r>
      <w:proofErr w:type="spellStart"/>
      <w:r w:rsidR="000A4E44" w:rsidRPr="004673D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multistandard</w:t>
      </w:r>
      <w:proofErr w:type="spellEnd"/>
      <w:r w:rsidR="000A4E44" w:rsidRPr="004673D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) do analizatora </w:t>
      </w:r>
      <w:proofErr w:type="spellStart"/>
      <w:r w:rsidR="000A4E44" w:rsidRPr="004673D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Biosen</w:t>
      </w:r>
      <w:proofErr w:type="spellEnd"/>
      <w:r w:rsidR="000A4E44" w:rsidRPr="004673D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C-Line - 1 op. 50 szt.</w:t>
      </w:r>
    </w:p>
    <w:p w14:paraId="0D8B19E2" w14:textId="6500816D" w:rsidR="00F37F9B" w:rsidRPr="004673DB" w:rsidRDefault="00F37F9B" w:rsidP="000A4E44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52EE9B52" w14:textId="6184DFF8" w:rsidR="000A4E44" w:rsidRPr="004673DB" w:rsidRDefault="000A4E44" w:rsidP="00926169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673D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Wielostandardowy roztwór służący do kalibracji urządzenia </w:t>
      </w:r>
      <w:proofErr w:type="spellStart"/>
      <w:r w:rsidRPr="004673D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Biosen</w:t>
      </w:r>
      <w:proofErr w:type="spellEnd"/>
      <w:r w:rsidRPr="004673D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C-Line przed wykonaniem pomiarów próbki krwi.</w:t>
      </w:r>
    </w:p>
    <w:p w14:paraId="4041E461" w14:textId="41910DFA" w:rsidR="000A4E44" w:rsidRPr="004673DB" w:rsidRDefault="000A4E44" w:rsidP="00926169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673D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Termin ważności: min. 12 miesięcy</w:t>
      </w:r>
    </w:p>
    <w:p w14:paraId="1EA6033D" w14:textId="77777777" w:rsidR="000A4E44" w:rsidRPr="004673DB" w:rsidRDefault="000A4E44" w:rsidP="00717205">
      <w:pPr>
        <w:rPr>
          <w:rFonts w:ascii="Times New Roman" w:hAnsi="Times New Roman" w:cs="Times New Roman"/>
          <w:sz w:val="23"/>
          <w:szCs w:val="23"/>
        </w:rPr>
      </w:pPr>
    </w:p>
    <w:p w14:paraId="3D33909E" w14:textId="1975C48A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45. Dostawa przeciwciała CD81</w:t>
      </w:r>
    </w:p>
    <w:p w14:paraId="5601A7F7" w14:textId="08B3C954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7E3FC57A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specyficzność: przeciwciało przeciwko białku CD81,</w:t>
      </w:r>
    </w:p>
    <w:p w14:paraId="6F87CF7B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 biologiczne: mysz </w:t>
      </w:r>
    </w:p>
    <w:p w14:paraId="482F8CC2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reaktywność: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Człowiek, Szczur</w:t>
      </w:r>
    </w:p>
    <w:p w14:paraId="6337B7AE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klon: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Monoklonalne</w:t>
      </w:r>
    </w:p>
    <w:p w14:paraId="6B8E79CE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zastosowanie: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Immunocytochemia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cytometria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przepływowa, Western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Blot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immunohistochemia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(parafina), immunofluorescencja </w:t>
      </w:r>
    </w:p>
    <w:p w14:paraId="53E3CDBE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nieskoniugowane</w:t>
      </w:r>
      <w:proofErr w:type="spellEnd"/>
    </w:p>
    <w:p w14:paraId="6558E03E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format: płyn</w:t>
      </w:r>
    </w:p>
    <w:p w14:paraId="1D9F8BC8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bufor przechowujący: konserwant: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10mM PBS z 0,05% r Albuminy i 0,05% azydku </w:t>
      </w:r>
    </w:p>
    <w:p w14:paraId="0CC248A8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immunogen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Linia komórek B pochodząca z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chłoniaka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Burkitta</w:t>
      </w:r>
      <w:proofErr w:type="spellEnd"/>
    </w:p>
    <w:p w14:paraId="146A1612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- 1 sztuka (1 sztuka/100 µg),</w:t>
      </w:r>
    </w:p>
    <w:p w14:paraId="44DD7D7E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</w:p>
    <w:p w14:paraId="02FFAAD8" w14:textId="743F5475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lastRenderedPageBreak/>
        <w:t>Część 46. Dostawa przeciwciała CD63</w:t>
      </w:r>
    </w:p>
    <w:p w14:paraId="3C980E81" w14:textId="01AFD1E5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2549D49F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specyficzność: przeciwciało przeciwko białku CD63,</w:t>
      </w:r>
    </w:p>
    <w:p w14:paraId="1C6EA9CD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 biologiczne: mysz, </w:t>
      </w:r>
    </w:p>
    <w:p w14:paraId="5C74CD17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reaktywność: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Człowiek, </w:t>
      </w:r>
    </w:p>
    <w:p w14:paraId="07ECC29D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klon: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Monoklonalne</w:t>
      </w:r>
    </w:p>
    <w:p w14:paraId="20F2B556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zastosowanie: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Immunocytochemia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Western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Blot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Immunomikroskopia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1A2375D7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nieskoniugowane</w:t>
      </w:r>
      <w:proofErr w:type="spellEnd"/>
    </w:p>
    <w:p w14:paraId="5D6C8B86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format: płyn</w:t>
      </w:r>
    </w:p>
    <w:p w14:paraId="28318C64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bufor przechowujący: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PBS,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pH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7.4 oraz 0,09% azydku sodu </w:t>
      </w:r>
    </w:p>
    <w:p w14:paraId="0FE3A3B6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immunogen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CD63 oczyszczony z komórek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Jurkat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i HEL</w:t>
      </w:r>
    </w:p>
    <w:p w14:paraId="2B0C2641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- 1 sztuka (1 sztuka/200 µl),</w:t>
      </w:r>
    </w:p>
    <w:p w14:paraId="0C245ABE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</w:p>
    <w:p w14:paraId="1985B297" w14:textId="51140286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47. Dostawa przeciwciała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synteniny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 xml:space="preserve"> 1</w:t>
      </w:r>
    </w:p>
    <w:p w14:paraId="07B1C1B3" w14:textId="7C86AEC2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392109DF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specyficzność: przeciwciało przeciwko białku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synteniny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438480A2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 biologiczne: królik,  </w:t>
      </w:r>
    </w:p>
    <w:p w14:paraId="4D47B1C6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reaktywność: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Człowiek, Mysz, Szczur, </w:t>
      </w:r>
    </w:p>
    <w:p w14:paraId="527BDA7C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klon: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poliklonalne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7479B3EA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zastosowanie: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Immunocytochemia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Western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Blot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Immunohistochemia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(mrożone),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Immunohistochemia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(parafina)</w:t>
      </w:r>
    </w:p>
    <w:p w14:paraId="7BF81549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nieskoniugowane</w:t>
      </w:r>
      <w:proofErr w:type="spellEnd"/>
    </w:p>
    <w:p w14:paraId="77558654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format: płyn </w:t>
      </w:r>
    </w:p>
    <w:p w14:paraId="270F4B9D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bufor przechowujący: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0,1 M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tris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glicyny,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pH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7, z 10% glicerolem</w:t>
      </w:r>
    </w:p>
    <w:p w14:paraId="10D48CB2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immunogen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: </w:t>
      </w:r>
    </w:p>
    <w:p w14:paraId="45264727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syntetyczny peptyd odpowiadający regionowi w obrębie aminokwasów 234 i 298 ludzkiej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synteniny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</w:p>
    <w:p w14:paraId="68848FBD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</w:rPr>
        <w:t>metoda oczyszczania: chromatografia powinowactwa antygenowego</w:t>
      </w:r>
    </w:p>
    <w:p w14:paraId="408B2711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- 1 sztuka (1 sztuka/100 µl),</w:t>
      </w:r>
    </w:p>
    <w:p w14:paraId="3566961C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</w:p>
    <w:p w14:paraId="0D1C7D95" w14:textId="55EB4083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48. Dostawa przeciwciała przeciw białku GM130</w:t>
      </w:r>
    </w:p>
    <w:p w14:paraId="3D16BB21" w14:textId="608593F0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190A7E78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specyficzność: przeciwciało przeciwko białku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GM130, </w:t>
      </w:r>
    </w:p>
    <w:p w14:paraId="42A2840E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 biologiczne: królik,  </w:t>
      </w:r>
    </w:p>
    <w:p w14:paraId="6FB0EB58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reaktywność: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człowiek, małpa </w:t>
      </w:r>
    </w:p>
    <w:p w14:paraId="71417C23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klon: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monoklonalne </w:t>
      </w:r>
    </w:p>
    <w:p w14:paraId="78443D94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zastosowanie: Western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Blot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Immunoprecypitacja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>, Immunofluorescencja</w:t>
      </w:r>
    </w:p>
    <w:p w14:paraId="6CFB4223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nieskoniugowane</w:t>
      </w:r>
      <w:proofErr w:type="spellEnd"/>
    </w:p>
    <w:p w14:paraId="7E251DCA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format: płyn </w:t>
      </w:r>
    </w:p>
    <w:p w14:paraId="70F4CFEE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lastRenderedPageBreak/>
        <w:t xml:space="preserve">bufor przechowujący: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10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mM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sodu HEPES (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pH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7,5), 150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mM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NaCl, 100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ug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>/ml BSA, 50% glicerolu i mniej niż 0,02% azydku sodu</w:t>
      </w:r>
    </w:p>
    <w:p w14:paraId="7AD9DFE8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immunogen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immunizacja zwierząt syntetycznym peptydem odpowiadającym resztom otaczającym Thr185 ludzkiego białka GM130</w:t>
      </w:r>
    </w:p>
    <w:p w14:paraId="136FD0A1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- 1 sztuka (1 sztuka/100 µl),</w:t>
      </w:r>
    </w:p>
    <w:p w14:paraId="5AA3DFAA" w14:textId="4FDD1867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14:paraId="6DF40FC3" w14:textId="16E497E5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49. Dostawa przeciwciała przeciw białku Flotyllina-1</w:t>
      </w:r>
    </w:p>
    <w:p w14:paraId="4E373637" w14:textId="7DD2B131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470DA3A6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specyficzność: przeciwciało przeciwko białku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Flotyllina-1</w:t>
      </w:r>
    </w:p>
    <w:p w14:paraId="714C023A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 biologiczne: królik,  </w:t>
      </w:r>
    </w:p>
    <w:p w14:paraId="0BFE4CA1" w14:textId="169EAC30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reaktywność: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człowiek, mysz, szcz</w:t>
      </w:r>
      <w:r w:rsidR="00DA6F2F" w:rsidRPr="004673DB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</w:p>
    <w:p w14:paraId="35CE8326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klon: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monoklonalne </w:t>
      </w:r>
    </w:p>
    <w:p w14:paraId="4E8A074B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zastosowanie: Western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Blot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Immunoprecypitacja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Immunohistochemia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(parafina), Immunofluorescencja (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Immunocytochemia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>)</w:t>
      </w:r>
    </w:p>
    <w:p w14:paraId="2046B4D2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nieskoniugowane</w:t>
      </w:r>
      <w:proofErr w:type="spellEnd"/>
    </w:p>
    <w:p w14:paraId="53939755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format: płyn </w:t>
      </w:r>
    </w:p>
    <w:p w14:paraId="602176D0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bufor przechowujący: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10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mM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sodu HEPES (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pH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7,5), 150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mM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NaCl, 100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ug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>/ml BSA, 50% glicerolu i mniej niż 0,02% azydku sodu</w:t>
      </w:r>
    </w:p>
    <w:p w14:paraId="7ED7E8B8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immunogen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immunizację zwierząt syntetycznym peptydem odpowiadającym resztom otaczającym Ile368 ludzkiego białka flotyliny-1.</w:t>
      </w:r>
    </w:p>
    <w:p w14:paraId="3C07CEE9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- 1 sztuka (1 sztuka/100 µl),</w:t>
      </w:r>
    </w:p>
    <w:p w14:paraId="1299820F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</w:p>
    <w:p w14:paraId="18558BE1" w14:textId="5BC874CB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50. Dostawa przeciwciała przeciw białku CD31 (PECAM-1)</w:t>
      </w:r>
    </w:p>
    <w:p w14:paraId="34356923" w14:textId="108D9A51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24E3FDEC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specyficzność: przeciwciało przeciwko białku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CD31 (PECAM-1)</w:t>
      </w:r>
    </w:p>
    <w:p w14:paraId="59910FA3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 biologiczne: mysz,  </w:t>
      </w:r>
    </w:p>
    <w:p w14:paraId="2D11D64E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reaktywność: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człowiek,</w:t>
      </w:r>
    </w:p>
    <w:p w14:paraId="20572C01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klon: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monoklonalne lub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poliklonalne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4B3FE8A5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zastosowanie: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Cytometria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przepływowa,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Immunocytochemia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(ICC/IF)</w:t>
      </w:r>
    </w:p>
    <w:p w14:paraId="6DCCEA50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przeciwciało sprzężone: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PE lub APC</w:t>
      </w:r>
    </w:p>
    <w:p w14:paraId="6946003D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format: płyn </w:t>
      </w:r>
    </w:p>
    <w:p w14:paraId="3D8403B2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bufor przechowujący: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dowolny</w:t>
      </w:r>
    </w:p>
    <w:p w14:paraId="0C8E8DD9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</w:rPr>
        <w:t>metoda oczyszczania: dowolna</w:t>
      </w:r>
    </w:p>
    <w:p w14:paraId="53E46A90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- 1 sztuka (1 sztuka/100 testów),</w:t>
      </w:r>
    </w:p>
    <w:p w14:paraId="7CD90102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produkt dostarczony z kontrolą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izotypową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dedykowaną do oferowanego produktu. </w:t>
      </w:r>
    </w:p>
    <w:p w14:paraId="2C089CBE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ilość dostarczonej kontroli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izotypowej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pozwalająca na wykonanie co najmniej tyle samo oznaczeń co zamawiane przeciwciało    </w:t>
      </w:r>
    </w:p>
    <w:p w14:paraId="6171F7F8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</w:p>
    <w:p w14:paraId="5813C374" w14:textId="2365DD95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51. Dostawa przeciwciała przeciw białku CD171 (L1CAM)</w:t>
      </w:r>
    </w:p>
    <w:p w14:paraId="15F273E6" w14:textId="580A7621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093E0B57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lastRenderedPageBreak/>
        <w:t xml:space="preserve">specyficzność: przeciwciało przeciwko białku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CD171 (L1CAM)</w:t>
      </w:r>
    </w:p>
    <w:p w14:paraId="2C45C60C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 biologiczne: mysz,  </w:t>
      </w:r>
    </w:p>
    <w:p w14:paraId="0BCB921B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reaktywność: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człowiek,</w:t>
      </w:r>
    </w:p>
    <w:p w14:paraId="1BB0BDD3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klon: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monoklonalne lub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poliklonalne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666EFAFA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zastosowanie: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Cytometria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przepływowa, </w:t>
      </w:r>
    </w:p>
    <w:p w14:paraId="4A9F32EB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przeciwciało sprzężone: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PE</w:t>
      </w:r>
    </w:p>
    <w:p w14:paraId="58714300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format: płyn </w:t>
      </w:r>
    </w:p>
    <w:p w14:paraId="0C244AD8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bufor przechowujący: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dowolny</w:t>
      </w:r>
    </w:p>
    <w:p w14:paraId="6757ECE6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</w:rPr>
        <w:t>metoda oczyszczania: chromatografia powinowactwa antygenowego</w:t>
      </w:r>
    </w:p>
    <w:p w14:paraId="332828BE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- 1 sztuka (1 sztuka/100 testów),</w:t>
      </w:r>
    </w:p>
    <w:p w14:paraId="26AFDE29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produkt dostarczony z kontrolą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izotypową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dedykowaną do oferowanego produktu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w ilości </w:t>
      </w: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pozwalającej na wykonanie co najmniej tyle samo oznaczeń co zamawiane przeciwciało    </w:t>
      </w:r>
    </w:p>
    <w:p w14:paraId="1A79C096" w14:textId="11DF36DB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</w:p>
    <w:p w14:paraId="1CB9EC5D" w14:textId="2462B90A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52. Dostawa przeciwciała przeciw białku GLAST</w:t>
      </w:r>
    </w:p>
    <w:p w14:paraId="7A61816E" w14:textId="4D4008AE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23AD5F7D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specyficzność: przeciwciało przeciwko białku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GLAST</w:t>
      </w: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4D34FEA0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 biologiczne: królik,  </w:t>
      </w:r>
    </w:p>
    <w:p w14:paraId="05190D28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reaktywność: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mysz, człowiek, szczur  </w:t>
      </w:r>
    </w:p>
    <w:p w14:paraId="2D1A6085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klon: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poliklonalne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67F58F80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zastosowanie: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Immunocytochemia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Western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Blot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Immunohistochemia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(mrożone),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Immunohistochemia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(parafina),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cytometria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przepływowa, ELISA</w:t>
      </w:r>
    </w:p>
    <w:p w14:paraId="528F22C0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nieskoniugowane</w:t>
      </w:r>
      <w:proofErr w:type="spellEnd"/>
    </w:p>
    <w:p w14:paraId="58350640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format: płyn</w:t>
      </w:r>
    </w:p>
    <w:p w14:paraId="053DB1AD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bufor przechowujący: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PBS, 0,02% azydku sodu </w:t>
      </w:r>
    </w:p>
    <w:p w14:paraId="2AD5E6F5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immunogen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Syntetyczny peptyd wytworzony w C-końcowej części szczurzego białka SLC1A3 (pomiędzy resztami 500-542)</w:t>
      </w:r>
    </w:p>
    <w:p w14:paraId="6B0A05D1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</w:rPr>
        <w:t>metoda oczyszczania: chromatografia powinowactwa antygenowego</w:t>
      </w:r>
    </w:p>
    <w:p w14:paraId="7A8E0155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- 1 sztuka (1 sztuka/100 µl),</w:t>
      </w:r>
    </w:p>
    <w:p w14:paraId="34D614FD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</w:p>
    <w:p w14:paraId="772A47AA" w14:textId="2C99EC47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53. Dostawa przeciwciała przeciw białku GFAP</w:t>
      </w:r>
    </w:p>
    <w:p w14:paraId="280A3D4E" w14:textId="558845B3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2C0C421D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specyficzność: przeciwciało przeciwko białku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GFAP</w:t>
      </w:r>
    </w:p>
    <w:p w14:paraId="6D512807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 biologiczne: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Mysz</w:t>
      </w:r>
    </w:p>
    <w:p w14:paraId="5D79780C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reaktywność: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Człowiek, Mysz, </w:t>
      </w:r>
    </w:p>
    <w:p w14:paraId="17FF4698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klon: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poliklonalne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lub monoklonalne</w:t>
      </w:r>
    </w:p>
    <w:p w14:paraId="3743EDB7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zastosowanie: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Immunocytochemia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cytometria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przepływowa, </w:t>
      </w:r>
    </w:p>
    <w:p w14:paraId="44035DAC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przeciwciało sprzężone: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PE lub APC</w:t>
      </w:r>
    </w:p>
    <w:p w14:paraId="502D614E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format: płyn</w:t>
      </w:r>
    </w:p>
    <w:p w14:paraId="77FAD4A9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bufor przechowujący: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dowolny</w:t>
      </w:r>
    </w:p>
    <w:p w14:paraId="6CBD43BD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</w:rPr>
        <w:t>metoda oczyszczania: dowolna</w:t>
      </w:r>
    </w:p>
    <w:p w14:paraId="33DC9CAD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- 1 sztuka (1 sztuka/100 testów),</w:t>
      </w:r>
    </w:p>
    <w:p w14:paraId="31736BCB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lastRenderedPageBreak/>
        <w:t xml:space="preserve">produkt dostarczony z kontrolą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izotypową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dedykowaną do oferowanego produktu w ilości pozwalającej na wykonanie co najmniej tyle samo oznaczeń co zamawiane przeciwciało    </w:t>
      </w:r>
    </w:p>
    <w:p w14:paraId="33FB2782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</w:p>
    <w:p w14:paraId="16AB2663" w14:textId="67E6C309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54. Dostawa przeciwciała przeciw białku NRGN</w:t>
      </w:r>
    </w:p>
    <w:p w14:paraId="1AD51666" w14:textId="0E33AF7B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3EEC5A70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specyficzność: przeciwciało przeciwko białku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NRGN</w:t>
      </w: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0C56568E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 biologiczne: królik,  </w:t>
      </w:r>
    </w:p>
    <w:p w14:paraId="67432D39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reaktywność: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mysz, człowiek, szczur  </w:t>
      </w:r>
    </w:p>
    <w:p w14:paraId="172AC0EC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klon: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poliklonalne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5E37CFB6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zastosowanie: Western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Blot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Immunohistochemia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1E2858E1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nieskoniugowane</w:t>
      </w:r>
      <w:proofErr w:type="spellEnd"/>
    </w:p>
    <w:p w14:paraId="0CE66876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format: płyn</w:t>
      </w:r>
    </w:p>
    <w:p w14:paraId="7E423D99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bufor przechowujący: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PBS,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pH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7.2, z 40% glicerol</w:t>
      </w:r>
    </w:p>
    <w:p w14:paraId="4E420267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immunogen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Rekombinowane białko odpowiadające ludzkiemu NRGN</w:t>
      </w:r>
    </w:p>
    <w:p w14:paraId="556311F1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</w:rPr>
        <w:t>metoda oczyszczania: chromatografia powinowactwa antygenowego</w:t>
      </w:r>
    </w:p>
    <w:p w14:paraId="54B4334D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- 1 sztuka (1 sztuka/100 µl),</w:t>
      </w:r>
    </w:p>
    <w:p w14:paraId="2020E844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</w:p>
    <w:p w14:paraId="78DE69E7" w14:textId="6FDFAC04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55. Dostawa przeciwciała przeciw białku HMGB1</w:t>
      </w:r>
    </w:p>
    <w:p w14:paraId="72D70757" w14:textId="60D6F106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0791AAC6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specyficzność: przeciwciało przeciwko białku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HMGB1</w:t>
      </w: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7A51181C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 biologiczne: królik,  </w:t>
      </w:r>
    </w:p>
    <w:p w14:paraId="1416F47E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reaktywność: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mysz, człowiek, szczur  </w:t>
      </w:r>
    </w:p>
    <w:p w14:paraId="4FAE453D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klon: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monoklonalne </w:t>
      </w:r>
    </w:p>
    <w:p w14:paraId="6BA3093A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zastosowanie: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Immunocytochemia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Western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Blot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Immunohistochemia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(parafina),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cytometria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przepływowa, </w:t>
      </w:r>
    </w:p>
    <w:p w14:paraId="68A5EEA1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nieskoniugowane</w:t>
      </w:r>
      <w:proofErr w:type="spellEnd"/>
    </w:p>
    <w:p w14:paraId="40C07A5E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format: płyn</w:t>
      </w:r>
    </w:p>
    <w:p w14:paraId="332346DC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bufor przechowujący: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pH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>: 7,20; 0,01% azydek sodu: PBS;, 40% Glicerol; 0,05% BSA</w:t>
      </w:r>
    </w:p>
    <w:p w14:paraId="6B62302C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immunogen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Peptyd syntetyczny</w:t>
      </w:r>
    </w:p>
    <w:p w14:paraId="30DF086A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</w:rPr>
        <w:t>metoda oczyszczania: oczyszczanie z wykorzystaniem białka A</w:t>
      </w:r>
    </w:p>
    <w:p w14:paraId="77528ADE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- 1 sztuka (1 sztuka/100 µl),</w:t>
      </w:r>
    </w:p>
    <w:p w14:paraId="34A667FA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</w:p>
    <w:p w14:paraId="7B363423" w14:textId="30E94F6B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 xml:space="preserve">Część 56. Dostawa przeciwciała przeciw białku </w:t>
      </w:r>
      <w:proofErr w:type="spellStart"/>
      <w:r w:rsidRPr="004673DB">
        <w:rPr>
          <w:rFonts w:ascii="Times New Roman" w:hAnsi="Times New Roman" w:cs="Times New Roman"/>
          <w:b/>
          <w:sz w:val="23"/>
          <w:szCs w:val="23"/>
        </w:rPr>
        <w:t>Phospho</w:t>
      </w:r>
      <w:proofErr w:type="spellEnd"/>
      <w:r w:rsidRPr="004673DB">
        <w:rPr>
          <w:rFonts w:ascii="Times New Roman" w:hAnsi="Times New Roman" w:cs="Times New Roman"/>
          <w:b/>
          <w:sz w:val="23"/>
          <w:szCs w:val="23"/>
        </w:rPr>
        <w:t>-Tau (Ser396)</w:t>
      </w:r>
    </w:p>
    <w:p w14:paraId="0198865B" w14:textId="5C042A0D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697B14D4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specyficzność: przeciwciało przeciwko białku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Phospho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>-Tau (Ser396)</w:t>
      </w: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31DAFB6F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 biologiczne: królik,  </w:t>
      </w:r>
    </w:p>
    <w:p w14:paraId="38EC92D0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reaktywność: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mysz, człowiek, szczur  </w:t>
      </w:r>
    </w:p>
    <w:p w14:paraId="66C905F5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klon: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monoklonalne </w:t>
      </w:r>
    </w:p>
    <w:p w14:paraId="48F68462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lastRenderedPageBreak/>
        <w:t xml:space="preserve">zastosowanie: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Immunocytochemia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Western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Blot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Immunohistochemia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(parafina),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cytometria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przepływowa, </w:t>
      </w:r>
    </w:p>
    <w:p w14:paraId="34419186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nieskoniugowane</w:t>
      </w:r>
      <w:proofErr w:type="spellEnd"/>
    </w:p>
    <w:p w14:paraId="52788710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format: płyn</w:t>
      </w:r>
    </w:p>
    <w:p w14:paraId="74E2524B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bufor przechowujący: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Dulbecco's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PBS,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pH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7.3, z 1mg/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mL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BSA i 0.05% azydkiem sodu</w:t>
      </w:r>
    </w:p>
    <w:p w14:paraId="297BED26" w14:textId="5D6F98A6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immunogen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chemicznie zsyntetyzowany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fosfopepty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pochodzący z regionu ludzkiego Tau, </w:t>
      </w:r>
      <w:proofErr w:type="spellStart"/>
      <w:r w:rsidR="00203404" w:rsidRPr="004673DB">
        <w:rPr>
          <w:rFonts w:ascii="Times New Roman" w:eastAsia="Times New Roman" w:hAnsi="Times New Roman" w:cs="Times New Roman"/>
          <w:sz w:val="23"/>
          <w:szCs w:val="23"/>
        </w:rPr>
        <w:t>zawierajacy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serynę 396. </w:t>
      </w:r>
    </w:p>
    <w:p w14:paraId="1245A5D8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</w:rPr>
        <w:t>metoda oczyszczania: chromatografia powinowactwa antygenowego</w:t>
      </w: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</w:p>
    <w:p w14:paraId="14F81D8C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- 1 sztuka (1 sztuka/100 µl),</w:t>
      </w:r>
    </w:p>
    <w:p w14:paraId="0D9241AE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</w:p>
    <w:p w14:paraId="599B924F" w14:textId="26CE17DB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57. Dostawa przeciwciała przeciw białku NFL (NEFL)</w:t>
      </w:r>
    </w:p>
    <w:p w14:paraId="4B75EBF3" w14:textId="06527405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4048BC43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specyficzność: przeciwciało przeciwko białku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NFL (NEFL)</w:t>
      </w:r>
    </w:p>
    <w:p w14:paraId="416B2ED5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 biologiczne: mysz,  </w:t>
      </w:r>
    </w:p>
    <w:p w14:paraId="47F068B6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reaktywność: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mysz, człowiek, szczur  </w:t>
      </w:r>
    </w:p>
    <w:p w14:paraId="6CEDE4F5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klon: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monoklonalne </w:t>
      </w:r>
    </w:p>
    <w:p w14:paraId="7D7578D8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zastosowanie: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Immunocytochemia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Western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Blot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Immunohistochemia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(mrożone),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Immunohistochemia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(parafina),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cytometria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przepływowa, ELISA</w:t>
      </w:r>
    </w:p>
    <w:p w14:paraId="1EAA01C3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nieskoniugowane</w:t>
      </w:r>
      <w:proofErr w:type="spellEnd"/>
    </w:p>
    <w:p w14:paraId="7B126316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format: płyn</w:t>
      </w:r>
    </w:p>
    <w:p w14:paraId="0B704D9D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bufor przechowujący: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PBS,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pH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7.3, z 0.1% azydkiem sodu</w:t>
      </w:r>
    </w:p>
    <w:p w14:paraId="6E5E3502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immunogen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niezależny od fosforanu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epitop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na NF-L.</w:t>
      </w:r>
    </w:p>
    <w:p w14:paraId="2F2477AD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- 1 sztuka (1 sztuka/200 µg),</w:t>
      </w:r>
    </w:p>
    <w:p w14:paraId="250FFBB2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</w:p>
    <w:p w14:paraId="7CF3B8CE" w14:textId="243998CB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58. Dostawa przeciwciała anty-mysiego</w:t>
      </w:r>
    </w:p>
    <w:p w14:paraId="50A76755" w14:textId="7AA8D34E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2D05B3E5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przeznaczenie: przeciwciało drugorzędowe do metody Western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blot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.</w:t>
      </w:r>
    </w:p>
    <w:p w14:paraId="4ED311D0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 biologiczne: koza  </w:t>
      </w:r>
    </w:p>
    <w:p w14:paraId="125F2631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reaktywność: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anty-mysz</w:t>
      </w:r>
    </w:p>
    <w:p w14:paraId="6748E02B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klon: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poliklonalne</w:t>
      </w:r>
      <w:proofErr w:type="spellEnd"/>
    </w:p>
    <w:p w14:paraId="71CCBE90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zastosowanie: Western 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Blot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4673D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B79E8F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przeciwciało sprzężone: HRP</w:t>
      </w:r>
    </w:p>
    <w:p w14:paraId="5D4AC4B7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format: płyn lub </w:t>
      </w:r>
      <w:r w:rsidRPr="004673DB">
        <w:rPr>
          <w:rFonts w:ascii="Times New Roman" w:eastAsia="Times New Roman" w:hAnsi="Times New Roman" w:cs="Times New Roman"/>
          <w:sz w:val="23"/>
          <w:szCs w:val="23"/>
        </w:rPr>
        <w:t>liofilizowany proszek</w:t>
      </w:r>
    </w:p>
    <w:p w14:paraId="1869887C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zalecane rozcieńczenie: 1:5000 lub większe </w:t>
      </w:r>
    </w:p>
    <w:p w14:paraId="23A5B505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</w:rPr>
        <w:t>stężenie: 0.8 mg/</w:t>
      </w:r>
      <w:proofErr w:type="spellStart"/>
      <w:r w:rsidRPr="004673DB">
        <w:rPr>
          <w:rFonts w:ascii="Times New Roman" w:eastAsia="Times New Roman" w:hAnsi="Times New Roman" w:cs="Times New Roman"/>
          <w:sz w:val="23"/>
          <w:szCs w:val="23"/>
        </w:rPr>
        <w:t>mL</w:t>
      </w:r>
      <w:proofErr w:type="spellEnd"/>
      <w:r w:rsidRPr="004673DB">
        <w:rPr>
          <w:rFonts w:ascii="Times New Roman" w:eastAsia="Times New Roman" w:hAnsi="Times New Roman" w:cs="Times New Roman"/>
          <w:sz w:val="23"/>
          <w:szCs w:val="23"/>
        </w:rPr>
        <w:t xml:space="preserve"> lub większe </w:t>
      </w:r>
    </w:p>
    <w:p w14:paraId="271E4E98" w14:textId="77777777" w:rsidR="00F37F9B" w:rsidRPr="004673DB" w:rsidRDefault="00F37F9B" w:rsidP="00F37F9B">
      <w:pPr>
        <w:pStyle w:val="Akapitzlist"/>
        <w:numPr>
          <w:ilvl w:val="0"/>
          <w:numId w:val="15"/>
        </w:numPr>
        <w:spacing w:before="240" w:after="0" w:line="276" w:lineRule="auto"/>
        <w:ind w:left="643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4673DB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- 1 sztuka (1 sztuka/200 µg),</w:t>
      </w:r>
    </w:p>
    <w:p w14:paraId="50B9E586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</w:p>
    <w:p w14:paraId="5611D03C" w14:textId="39BF5392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59. Dostawa antybiotyku przeciwbakteryjnego i przeciwgrzybicznego do hodowli komórkowych. Ilość: 300 ml</w:t>
      </w:r>
    </w:p>
    <w:p w14:paraId="7BF5D8BC" w14:textId="00873443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046E7773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lastRenderedPageBreak/>
        <w:t>- sterylny</w:t>
      </w:r>
    </w:p>
    <w:p w14:paraId="1CE92E9A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 xml:space="preserve">-działanie przeciwbakteryjne, przeciwgrzybicze oraz na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mykoplazmę</w:t>
      </w:r>
      <w:proofErr w:type="spellEnd"/>
    </w:p>
    <w:p w14:paraId="38AD89C9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-posiadający w składzie penicylinę (min. 10 000 U/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mL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), streptomycynę (min. 10 000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μg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mL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) oraz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amfoterycynę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 xml:space="preserve"> B (min. 25 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μg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mL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)</w:t>
      </w:r>
    </w:p>
    <w:p w14:paraId="748BB491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-trwałość/stabilność produktu: min. 12 miesięcy</w:t>
      </w:r>
    </w:p>
    <w:p w14:paraId="2E9B02A2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-Produkt musi być min. 100-krotnie stężony</w:t>
      </w:r>
    </w:p>
    <w:p w14:paraId="0BC0C052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-pakowane: opakowania nie mniejsze od 100 ml</w:t>
      </w:r>
    </w:p>
    <w:p w14:paraId="7C9EB77E" w14:textId="77777777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</w:p>
    <w:p w14:paraId="3EC081C2" w14:textId="5DEC9B5F" w:rsidR="00F37F9B" w:rsidRPr="004673DB" w:rsidRDefault="00F37F9B" w:rsidP="00F37F9B">
      <w:pPr>
        <w:rPr>
          <w:rFonts w:ascii="Times New Roman" w:hAnsi="Times New Roman" w:cs="Times New Roman"/>
          <w:b/>
          <w:sz w:val="23"/>
          <w:szCs w:val="23"/>
        </w:rPr>
      </w:pPr>
      <w:r w:rsidRPr="004673DB">
        <w:rPr>
          <w:rFonts w:ascii="Times New Roman" w:hAnsi="Times New Roman" w:cs="Times New Roman"/>
          <w:b/>
          <w:sz w:val="23"/>
          <w:szCs w:val="23"/>
        </w:rPr>
        <w:t>Część 60. Dostawa roztworu penicyliny/streptomycyny do hodowli komórkowych. Ilość 100 ml</w:t>
      </w:r>
    </w:p>
    <w:p w14:paraId="59116BB8" w14:textId="6C4C70DD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OPIS:</w:t>
      </w:r>
    </w:p>
    <w:p w14:paraId="7A3ECE42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-sterylny</w:t>
      </w:r>
    </w:p>
    <w:p w14:paraId="567BB190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-roztwór stężony 100x (penicylina: 10000 U/</w:t>
      </w:r>
      <w:proofErr w:type="spellStart"/>
      <w:r w:rsidRPr="004673DB">
        <w:rPr>
          <w:rFonts w:ascii="Times New Roman" w:hAnsi="Times New Roman" w:cs="Times New Roman"/>
          <w:sz w:val="23"/>
          <w:szCs w:val="23"/>
        </w:rPr>
        <w:t>mL</w:t>
      </w:r>
      <w:proofErr w:type="spellEnd"/>
      <w:r w:rsidRPr="004673DB">
        <w:rPr>
          <w:rFonts w:ascii="Times New Roman" w:hAnsi="Times New Roman" w:cs="Times New Roman"/>
          <w:sz w:val="23"/>
          <w:szCs w:val="23"/>
        </w:rPr>
        <w:t>, streptomycyna: 10 mg/ml)10</w:t>
      </w:r>
    </w:p>
    <w:p w14:paraId="6257B741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-odpowiedni do hodowli komórkowych</w:t>
      </w:r>
    </w:p>
    <w:p w14:paraId="5A1E1F90" w14:textId="77777777" w:rsidR="00F37F9B" w:rsidRPr="004673DB" w:rsidRDefault="00F37F9B" w:rsidP="00F37F9B">
      <w:pPr>
        <w:rPr>
          <w:rFonts w:ascii="Times New Roman" w:hAnsi="Times New Roman" w:cs="Times New Roman"/>
          <w:sz w:val="23"/>
          <w:szCs w:val="23"/>
        </w:rPr>
      </w:pPr>
      <w:r w:rsidRPr="004673DB">
        <w:rPr>
          <w:rFonts w:ascii="Times New Roman" w:hAnsi="Times New Roman" w:cs="Times New Roman"/>
          <w:sz w:val="23"/>
          <w:szCs w:val="23"/>
        </w:rPr>
        <w:t>-testowany pod kątem obecności endotoksyn</w:t>
      </w:r>
    </w:p>
    <w:p w14:paraId="0B8F2FB2" w14:textId="3439BA5E" w:rsidR="008F2D12" w:rsidRPr="000A4E44" w:rsidRDefault="008F2D12" w:rsidP="00F37F9B">
      <w:pPr>
        <w:rPr>
          <w:rFonts w:ascii="Times New Roman" w:hAnsi="Times New Roman" w:cs="Times New Roman"/>
          <w:b/>
          <w:sz w:val="24"/>
          <w:szCs w:val="24"/>
        </w:rPr>
      </w:pPr>
    </w:p>
    <w:sectPr w:rsidR="008F2D12" w:rsidRPr="000A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A68F" w16cex:dateUtc="2022-11-09T21:22:00Z"/>
  <w16cex:commentExtensible w16cex:durableId="2716A9F8" w16cex:dateUtc="2022-11-09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4355A0" w16cid:durableId="2716A417"/>
  <w16cid:commentId w16cid:paraId="4409BA54" w16cid:durableId="2716A418"/>
  <w16cid:commentId w16cid:paraId="0322371A" w16cid:durableId="2716A419"/>
  <w16cid:commentId w16cid:paraId="597DD4D0" w16cid:durableId="2716A41A"/>
  <w16cid:commentId w16cid:paraId="31A6045B" w16cid:durableId="2716A41B"/>
  <w16cid:commentId w16cid:paraId="36AA50C9" w16cid:durableId="2716A68F"/>
  <w16cid:commentId w16cid:paraId="4C5891D9" w16cid:durableId="2716A41C"/>
  <w16cid:commentId w16cid:paraId="43CCC49E" w16cid:durableId="2716A41D"/>
  <w16cid:commentId w16cid:paraId="4525E772" w16cid:durableId="2716A41E"/>
  <w16cid:commentId w16cid:paraId="1442674E" w16cid:durableId="2716A41F"/>
  <w16cid:commentId w16cid:paraId="4817DE35" w16cid:durableId="2716A420"/>
  <w16cid:commentId w16cid:paraId="1E4FE425" w16cid:durableId="2716A421"/>
  <w16cid:commentId w16cid:paraId="23C95BB7" w16cid:durableId="2716A422"/>
  <w16cid:commentId w16cid:paraId="4435F404" w16cid:durableId="2716A423"/>
  <w16cid:commentId w16cid:paraId="2E3F917D" w16cid:durableId="2716A424"/>
  <w16cid:commentId w16cid:paraId="711B9A29" w16cid:durableId="2716A425"/>
  <w16cid:commentId w16cid:paraId="37EDC7DB" w16cid:durableId="2716A426"/>
  <w16cid:commentId w16cid:paraId="549E6CB0" w16cid:durableId="2716A427"/>
  <w16cid:commentId w16cid:paraId="418D418B" w16cid:durableId="2716A428"/>
  <w16cid:commentId w16cid:paraId="30C1D36E" w16cid:durableId="2716A429"/>
  <w16cid:commentId w16cid:paraId="2D85C0D6" w16cid:durableId="2716A42A"/>
  <w16cid:commentId w16cid:paraId="1D8FF198" w16cid:durableId="2716A9F8"/>
  <w16cid:commentId w16cid:paraId="51AC9D2F" w16cid:durableId="2716A42B"/>
  <w16cid:commentId w16cid:paraId="022B2974" w16cid:durableId="2716A42C"/>
  <w16cid:commentId w16cid:paraId="3DE4C349" w16cid:durableId="2716A42D"/>
  <w16cid:commentId w16cid:paraId="2257738A" w16cid:durableId="2716A42E"/>
  <w16cid:commentId w16cid:paraId="59EC27C7" w16cid:durableId="2716A42F"/>
  <w16cid:commentId w16cid:paraId="666C5680" w16cid:durableId="2716A430"/>
  <w16cid:commentId w16cid:paraId="330EA985" w16cid:durableId="2716A431"/>
  <w16cid:commentId w16cid:paraId="7B236A3B" w16cid:durableId="2716A432"/>
  <w16cid:commentId w16cid:paraId="722764A3" w16cid:durableId="2716A433"/>
  <w16cid:commentId w16cid:paraId="2B33BC0C" w16cid:durableId="2716A434"/>
  <w16cid:commentId w16cid:paraId="66669B04" w16cid:durableId="2716A435"/>
  <w16cid:commentId w16cid:paraId="76A1CC44" w16cid:durableId="2716A436"/>
  <w16cid:commentId w16cid:paraId="16E5A951" w16cid:durableId="2716A437"/>
  <w16cid:commentId w16cid:paraId="1A0D9176" w16cid:durableId="2716A438"/>
  <w16cid:commentId w16cid:paraId="011728F4" w16cid:durableId="2716A439"/>
  <w16cid:commentId w16cid:paraId="5FA4A022" w16cid:durableId="2716A43A"/>
  <w16cid:commentId w16cid:paraId="629B6167" w16cid:durableId="2716A43B"/>
  <w16cid:commentId w16cid:paraId="011B4501" w16cid:durableId="2716A43C"/>
  <w16cid:commentId w16cid:paraId="6A9A6709" w16cid:durableId="2716A43D"/>
  <w16cid:commentId w16cid:paraId="18A99833" w16cid:durableId="2716A43E"/>
  <w16cid:commentId w16cid:paraId="31524420" w16cid:durableId="2716A43F"/>
  <w16cid:commentId w16cid:paraId="59D867EF" w16cid:durableId="2716A440"/>
  <w16cid:commentId w16cid:paraId="7BF9D4D1" w16cid:durableId="2716A441"/>
  <w16cid:commentId w16cid:paraId="67061733" w16cid:durableId="2716A442"/>
  <w16cid:commentId w16cid:paraId="2267CEAC" w16cid:durableId="2716A443"/>
  <w16cid:commentId w16cid:paraId="65EF2A25" w16cid:durableId="2716A444"/>
  <w16cid:commentId w16cid:paraId="5344FEB6" w16cid:durableId="2716A445"/>
  <w16cid:commentId w16cid:paraId="6503254F" w16cid:durableId="2716A446"/>
  <w16cid:commentId w16cid:paraId="407E2A5C" w16cid:durableId="2716A447"/>
  <w16cid:commentId w16cid:paraId="66986498" w16cid:durableId="2716A448"/>
  <w16cid:commentId w16cid:paraId="678F50A8" w16cid:durableId="2716A449"/>
  <w16cid:commentId w16cid:paraId="18EE678C" w16cid:durableId="2716A44A"/>
  <w16cid:commentId w16cid:paraId="2A7F89FE" w16cid:durableId="2716A44B"/>
  <w16cid:commentId w16cid:paraId="2087447A" w16cid:durableId="2716A44C"/>
  <w16cid:commentId w16cid:paraId="7A657C22" w16cid:durableId="2716A44D"/>
  <w16cid:commentId w16cid:paraId="15D042D6" w16cid:durableId="2716A44E"/>
  <w16cid:commentId w16cid:paraId="51DECEC2" w16cid:durableId="2716A44F"/>
  <w16cid:commentId w16cid:paraId="1165476F" w16cid:durableId="2716A450"/>
  <w16cid:commentId w16cid:paraId="1FF2F3DF" w16cid:durableId="2716A451"/>
  <w16cid:commentId w16cid:paraId="1AA9F9A4" w16cid:durableId="2716A452"/>
  <w16cid:commentId w16cid:paraId="5E2747CB" w16cid:durableId="2716A453"/>
  <w16cid:commentId w16cid:paraId="59E066C8" w16cid:durableId="2716A454"/>
  <w16cid:commentId w16cid:paraId="55562BE1" w16cid:durableId="2716A455"/>
  <w16cid:commentId w16cid:paraId="2DD3D432" w16cid:durableId="2716A456"/>
  <w16cid:commentId w16cid:paraId="04CD9D07" w16cid:durableId="2716A457"/>
  <w16cid:commentId w16cid:paraId="5F0DC6B2" w16cid:durableId="2716A458"/>
  <w16cid:commentId w16cid:paraId="1E3DB6F1" w16cid:durableId="2716A459"/>
  <w16cid:commentId w16cid:paraId="0E03124A" w16cid:durableId="2716A45A"/>
  <w16cid:commentId w16cid:paraId="141C5A58" w16cid:durableId="2716A45B"/>
  <w16cid:commentId w16cid:paraId="2AD03F02" w16cid:durableId="2716A45C"/>
  <w16cid:commentId w16cid:paraId="17C291AE" w16cid:durableId="2716A45D"/>
  <w16cid:commentId w16cid:paraId="37E62956" w16cid:durableId="2716A45E"/>
  <w16cid:commentId w16cid:paraId="120E0692" w16cid:durableId="2716A45F"/>
  <w16cid:commentId w16cid:paraId="3BBEEF09" w16cid:durableId="2716A460"/>
  <w16cid:commentId w16cid:paraId="77A179C1" w16cid:durableId="2716A461"/>
  <w16cid:commentId w16cid:paraId="56AF2544" w16cid:durableId="2716A462"/>
  <w16cid:commentId w16cid:paraId="0109353E" w16cid:durableId="2716A463"/>
  <w16cid:commentId w16cid:paraId="6C4AC24F" w16cid:durableId="2716A464"/>
  <w16cid:commentId w16cid:paraId="173BF50F" w16cid:durableId="2716A465"/>
  <w16cid:commentId w16cid:paraId="402BA621" w16cid:durableId="2716A466"/>
  <w16cid:commentId w16cid:paraId="7142F093" w16cid:durableId="2716A467"/>
  <w16cid:commentId w16cid:paraId="3966D7FD" w16cid:durableId="2716A468"/>
  <w16cid:commentId w16cid:paraId="75105D15" w16cid:durableId="2716A469"/>
  <w16cid:commentId w16cid:paraId="4B4EFEAA" w16cid:durableId="2716A46A"/>
  <w16cid:commentId w16cid:paraId="3D90ECDB" w16cid:durableId="2716A46B"/>
  <w16cid:commentId w16cid:paraId="5693D786" w16cid:durableId="2716A46C"/>
  <w16cid:commentId w16cid:paraId="7188C8FA" w16cid:durableId="2716A46D"/>
  <w16cid:commentId w16cid:paraId="3ADE8AC2" w16cid:durableId="2716A46E"/>
  <w16cid:commentId w16cid:paraId="547571B4" w16cid:durableId="2716A46F"/>
  <w16cid:commentId w16cid:paraId="71B2D6AE" w16cid:durableId="2716A470"/>
  <w16cid:commentId w16cid:paraId="5EDFB844" w16cid:durableId="2716A471"/>
  <w16cid:commentId w16cid:paraId="0CD657F5" w16cid:durableId="2716A472"/>
  <w16cid:commentId w16cid:paraId="317B0F29" w16cid:durableId="2716A473"/>
  <w16cid:commentId w16cid:paraId="6FD84743" w16cid:durableId="2716A4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71F"/>
    <w:multiLevelType w:val="hybridMultilevel"/>
    <w:tmpl w:val="4832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790"/>
    <w:multiLevelType w:val="hybridMultilevel"/>
    <w:tmpl w:val="1FC4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332A"/>
    <w:multiLevelType w:val="hybridMultilevel"/>
    <w:tmpl w:val="458E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D49"/>
    <w:multiLevelType w:val="hybridMultilevel"/>
    <w:tmpl w:val="298C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4791"/>
    <w:multiLevelType w:val="hybridMultilevel"/>
    <w:tmpl w:val="9D008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34D1C"/>
    <w:multiLevelType w:val="hybridMultilevel"/>
    <w:tmpl w:val="D41C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97E39"/>
    <w:multiLevelType w:val="hybridMultilevel"/>
    <w:tmpl w:val="8438E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D4C3F"/>
    <w:multiLevelType w:val="hybridMultilevel"/>
    <w:tmpl w:val="CA386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020B50">
      <w:numFmt w:val="bullet"/>
      <w:lvlText w:val="•"/>
      <w:lvlJc w:val="left"/>
      <w:pPr>
        <w:ind w:left="2400" w:hanging="600"/>
      </w:pPr>
      <w:rPr>
        <w:rFonts w:ascii="Calibri" w:eastAsia="Times New Roman" w:hAnsi="Calibri" w:cs="Calibri" w:hint="default"/>
        <w:color w:val="202124"/>
        <w:sz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1C59DD"/>
    <w:multiLevelType w:val="hybridMultilevel"/>
    <w:tmpl w:val="5FE8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16AE8"/>
    <w:multiLevelType w:val="hybridMultilevel"/>
    <w:tmpl w:val="2AF0B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77044"/>
    <w:multiLevelType w:val="hybridMultilevel"/>
    <w:tmpl w:val="509C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109FB"/>
    <w:multiLevelType w:val="hybridMultilevel"/>
    <w:tmpl w:val="28D6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637F4"/>
    <w:multiLevelType w:val="hybridMultilevel"/>
    <w:tmpl w:val="AE78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869AD"/>
    <w:multiLevelType w:val="hybridMultilevel"/>
    <w:tmpl w:val="D39A3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22888"/>
    <w:multiLevelType w:val="hybridMultilevel"/>
    <w:tmpl w:val="4FB41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5"/>
    <w:rsid w:val="000102E0"/>
    <w:rsid w:val="00084263"/>
    <w:rsid w:val="000925B8"/>
    <w:rsid w:val="0009304E"/>
    <w:rsid w:val="00095566"/>
    <w:rsid w:val="000A4E44"/>
    <w:rsid w:val="000B64AA"/>
    <w:rsid w:val="000E1B72"/>
    <w:rsid w:val="000E3F70"/>
    <w:rsid w:val="000E4A72"/>
    <w:rsid w:val="00113BBD"/>
    <w:rsid w:val="00130DA2"/>
    <w:rsid w:val="00160631"/>
    <w:rsid w:val="00165F4B"/>
    <w:rsid w:val="00172E84"/>
    <w:rsid w:val="00197B13"/>
    <w:rsid w:val="001B135E"/>
    <w:rsid w:val="001B56D4"/>
    <w:rsid w:val="001C44FA"/>
    <w:rsid w:val="00203404"/>
    <w:rsid w:val="00215675"/>
    <w:rsid w:val="00264EF5"/>
    <w:rsid w:val="00286233"/>
    <w:rsid w:val="002C674D"/>
    <w:rsid w:val="003338C6"/>
    <w:rsid w:val="003413A8"/>
    <w:rsid w:val="003630E3"/>
    <w:rsid w:val="00365F62"/>
    <w:rsid w:val="003B6902"/>
    <w:rsid w:val="00403616"/>
    <w:rsid w:val="004318B6"/>
    <w:rsid w:val="00453048"/>
    <w:rsid w:val="00467340"/>
    <w:rsid w:val="004673DB"/>
    <w:rsid w:val="00481334"/>
    <w:rsid w:val="00492AC8"/>
    <w:rsid w:val="004B7F44"/>
    <w:rsid w:val="004C6CC1"/>
    <w:rsid w:val="004E6C92"/>
    <w:rsid w:val="00506149"/>
    <w:rsid w:val="00535B6E"/>
    <w:rsid w:val="00560AEA"/>
    <w:rsid w:val="0056392E"/>
    <w:rsid w:val="0058119E"/>
    <w:rsid w:val="00613F28"/>
    <w:rsid w:val="006142E6"/>
    <w:rsid w:val="006675DD"/>
    <w:rsid w:val="006874F3"/>
    <w:rsid w:val="006A0ED1"/>
    <w:rsid w:val="006A245C"/>
    <w:rsid w:val="006B256C"/>
    <w:rsid w:val="006B5A5B"/>
    <w:rsid w:val="006E16C1"/>
    <w:rsid w:val="006E4527"/>
    <w:rsid w:val="006F5390"/>
    <w:rsid w:val="00717205"/>
    <w:rsid w:val="007175E1"/>
    <w:rsid w:val="00720CF8"/>
    <w:rsid w:val="00740B19"/>
    <w:rsid w:val="0076387C"/>
    <w:rsid w:val="007902F7"/>
    <w:rsid w:val="007A08F2"/>
    <w:rsid w:val="007C797B"/>
    <w:rsid w:val="007D0424"/>
    <w:rsid w:val="00820484"/>
    <w:rsid w:val="0088179F"/>
    <w:rsid w:val="008D1817"/>
    <w:rsid w:val="008D2D14"/>
    <w:rsid w:val="008F2D12"/>
    <w:rsid w:val="008F7A4D"/>
    <w:rsid w:val="009062D6"/>
    <w:rsid w:val="009107F9"/>
    <w:rsid w:val="00926169"/>
    <w:rsid w:val="00981DA8"/>
    <w:rsid w:val="00981DE7"/>
    <w:rsid w:val="009B0013"/>
    <w:rsid w:val="009B7EC4"/>
    <w:rsid w:val="009C37EF"/>
    <w:rsid w:val="00A0190D"/>
    <w:rsid w:val="00AC0C8E"/>
    <w:rsid w:val="00AF6464"/>
    <w:rsid w:val="00AF7D41"/>
    <w:rsid w:val="00B14016"/>
    <w:rsid w:val="00B57AE9"/>
    <w:rsid w:val="00B82F1A"/>
    <w:rsid w:val="00B8365F"/>
    <w:rsid w:val="00B84C8A"/>
    <w:rsid w:val="00BF73A3"/>
    <w:rsid w:val="00C31AAC"/>
    <w:rsid w:val="00C45FE6"/>
    <w:rsid w:val="00C55087"/>
    <w:rsid w:val="00C702A7"/>
    <w:rsid w:val="00D035A6"/>
    <w:rsid w:val="00D05387"/>
    <w:rsid w:val="00D26EB7"/>
    <w:rsid w:val="00D36D3F"/>
    <w:rsid w:val="00D56E2E"/>
    <w:rsid w:val="00D600AB"/>
    <w:rsid w:val="00D65FD3"/>
    <w:rsid w:val="00D67FE7"/>
    <w:rsid w:val="00D71CA2"/>
    <w:rsid w:val="00DA6F2F"/>
    <w:rsid w:val="00DA7994"/>
    <w:rsid w:val="00DC1972"/>
    <w:rsid w:val="00E0662F"/>
    <w:rsid w:val="00E21993"/>
    <w:rsid w:val="00E36FB8"/>
    <w:rsid w:val="00E4361C"/>
    <w:rsid w:val="00E470A6"/>
    <w:rsid w:val="00E5093E"/>
    <w:rsid w:val="00E51F33"/>
    <w:rsid w:val="00E73664"/>
    <w:rsid w:val="00E82E18"/>
    <w:rsid w:val="00E84792"/>
    <w:rsid w:val="00EB481D"/>
    <w:rsid w:val="00EE0D1F"/>
    <w:rsid w:val="00EF07D7"/>
    <w:rsid w:val="00EF2E86"/>
    <w:rsid w:val="00F01BE0"/>
    <w:rsid w:val="00F16C79"/>
    <w:rsid w:val="00F34685"/>
    <w:rsid w:val="00F37F9B"/>
    <w:rsid w:val="00F45D33"/>
    <w:rsid w:val="00F87DAD"/>
    <w:rsid w:val="00FE43E1"/>
    <w:rsid w:val="00FF2AA6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534B"/>
  <w15:chartTrackingRefBased/>
  <w15:docId w15:val="{2BF0B825-FDA6-49E9-9AE9-4B74647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64EF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4EF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F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0D1F"/>
    <w:pPr>
      <w:ind w:left="720"/>
      <w:contextualSpacing/>
    </w:pPr>
  </w:style>
  <w:style w:type="character" w:customStyle="1" w:styleId="apple-tab-span">
    <w:name w:val="apple-tab-span"/>
    <w:basedOn w:val="Domylnaczcionkaakapitu"/>
    <w:rsid w:val="009B7EC4"/>
  </w:style>
  <w:style w:type="character" w:styleId="Odwoaniedokomentarza">
    <w:name w:val="annotation reference"/>
    <w:basedOn w:val="Domylnaczcionkaakapitu"/>
    <w:uiPriority w:val="99"/>
    <w:semiHidden/>
    <w:unhideWhenUsed/>
    <w:rsid w:val="00FE4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43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43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3E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4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4144</Words>
  <Characters>24867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awf</cp:lastModifiedBy>
  <cp:revision>6</cp:revision>
  <cp:lastPrinted>2022-10-24T10:38:00Z</cp:lastPrinted>
  <dcterms:created xsi:type="dcterms:W3CDTF">2022-11-09T21:59:00Z</dcterms:created>
  <dcterms:modified xsi:type="dcterms:W3CDTF">2022-11-10T20:10:00Z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9aa3c90dcbbda44d745ff4f67f1b3c115fb3321d4470fd9e418f9c90a28ec439</vt:lpwstr>
  </property>
</Properties>
</file>