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0BC873" w14:textId="77777777" w:rsidR="00CB2272" w:rsidRPr="00AD31E1" w:rsidRDefault="00CB2272"/>
    <w:p w14:paraId="5E159B26" w14:textId="77777777" w:rsidR="00856002" w:rsidRPr="007814F4" w:rsidRDefault="00856002" w:rsidP="00856002">
      <w:pPr>
        <w:rPr>
          <w:kern w:val="2"/>
          <w:sz w:val="22"/>
          <w:szCs w:val="22"/>
        </w:rPr>
      </w:pPr>
    </w:p>
    <w:p w14:paraId="7DEDE38F" w14:textId="77777777" w:rsidR="002975F2" w:rsidRPr="00AD31E1" w:rsidRDefault="002975F2" w:rsidP="002975F2">
      <w:pPr>
        <w:rPr>
          <w:b/>
          <w:kern w:val="2"/>
          <w:sz w:val="22"/>
          <w:szCs w:val="22"/>
        </w:rPr>
      </w:pPr>
      <w:r w:rsidRPr="00AD31E1">
        <w:rPr>
          <w:b/>
          <w:kern w:val="2"/>
          <w:sz w:val="22"/>
          <w:szCs w:val="22"/>
        </w:rPr>
        <w:t>Akademia Wychowania Fizycznego im. Jerzego Kukuczki w Katowicach</w:t>
      </w:r>
    </w:p>
    <w:p w14:paraId="2A3FCE3A" w14:textId="77777777" w:rsidR="002975F2" w:rsidRPr="00AD31E1" w:rsidRDefault="002975F2" w:rsidP="002975F2">
      <w:pPr>
        <w:rPr>
          <w:b/>
          <w:kern w:val="2"/>
          <w:sz w:val="22"/>
          <w:szCs w:val="22"/>
        </w:rPr>
      </w:pPr>
      <w:proofErr w:type="gramStart"/>
      <w:r w:rsidRPr="00AD31E1">
        <w:rPr>
          <w:b/>
          <w:kern w:val="2"/>
          <w:sz w:val="22"/>
          <w:szCs w:val="22"/>
        </w:rPr>
        <w:t>ul</w:t>
      </w:r>
      <w:proofErr w:type="gramEnd"/>
      <w:r w:rsidRPr="00AD31E1">
        <w:rPr>
          <w:b/>
          <w:kern w:val="2"/>
          <w:sz w:val="22"/>
          <w:szCs w:val="22"/>
        </w:rPr>
        <w:t>. Mikołowska 72a</w:t>
      </w:r>
    </w:p>
    <w:p w14:paraId="6CD7427C" w14:textId="77777777" w:rsidR="0055433E" w:rsidRPr="00AD31E1" w:rsidRDefault="002975F2" w:rsidP="002975F2">
      <w:pPr>
        <w:rPr>
          <w:b/>
          <w:kern w:val="2"/>
          <w:sz w:val="22"/>
          <w:szCs w:val="22"/>
        </w:rPr>
      </w:pPr>
      <w:r w:rsidRPr="00AD31E1">
        <w:rPr>
          <w:b/>
          <w:kern w:val="2"/>
          <w:sz w:val="22"/>
          <w:szCs w:val="22"/>
        </w:rPr>
        <w:t>40 – 065 Katowice</w:t>
      </w:r>
    </w:p>
    <w:p w14:paraId="191E90D3" w14:textId="77777777" w:rsidR="002975F2" w:rsidRPr="00AD31E1" w:rsidRDefault="002975F2" w:rsidP="002975F2">
      <w:pPr>
        <w:rPr>
          <w:b/>
          <w:kern w:val="2"/>
          <w:sz w:val="22"/>
          <w:szCs w:val="22"/>
        </w:rPr>
      </w:pPr>
    </w:p>
    <w:p w14:paraId="44A6B935" w14:textId="77777777" w:rsidR="002975F2" w:rsidRPr="00AD31E1" w:rsidRDefault="002975F2" w:rsidP="002975F2">
      <w:pPr>
        <w:rPr>
          <w:kern w:val="2"/>
          <w:sz w:val="22"/>
          <w:szCs w:val="22"/>
        </w:rPr>
      </w:pPr>
    </w:p>
    <w:p w14:paraId="4B1BF5D4" w14:textId="77777777" w:rsidR="00856002" w:rsidRPr="00AD31E1" w:rsidRDefault="00856002" w:rsidP="00856002">
      <w:pPr>
        <w:pStyle w:val="Nagwek8"/>
        <w:jc w:val="left"/>
        <w:rPr>
          <w:smallCaps w:val="0"/>
          <w:kern w:val="2"/>
          <w:sz w:val="22"/>
          <w:szCs w:val="22"/>
        </w:rPr>
      </w:pPr>
    </w:p>
    <w:p w14:paraId="0AB29C1D" w14:textId="77777777" w:rsidR="00856002" w:rsidRPr="00AD31E1" w:rsidRDefault="00DE2639" w:rsidP="00856002">
      <w:pPr>
        <w:pStyle w:val="Nagwek8"/>
        <w:rPr>
          <w:smallCaps w:val="0"/>
          <w:kern w:val="2"/>
          <w:sz w:val="28"/>
          <w:szCs w:val="28"/>
        </w:rPr>
      </w:pPr>
      <w:r w:rsidRPr="00AD31E1">
        <w:rPr>
          <w:smallCaps w:val="0"/>
          <w:kern w:val="2"/>
          <w:sz w:val="28"/>
          <w:szCs w:val="28"/>
        </w:rPr>
        <w:t xml:space="preserve">Specyfikacja </w:t>
      </w:r>
      <w:r w:rsidR="00856002" w:rsidRPr="00AD31E1">
        <w:rPr>
          <w:smallCaps w:val="0"/>
          <w:kern w:val="2"/>
          <w:sz w:val="28"/>
          <w:szCs w:val="28"/>
        </w:rPr>
        <w:t>Warunków Zamówienia</w:t>
      </w:r>
    </w:p>
    <w:p w14:paraId="011BACB3" w14:textId="77777777" w:rsidR="00856002" w:rsidRPr="00D53692" w:rsidRDefault="00856002" w:rsidP="00856002">
      <w:pPr>
        <w:jc w:val="center"/>
        <w:rPr>
          <w:b/>
          <w:color w:val="0033CC"/>
          <w:kern w:val="2"/>
          <w:sz w:val="28"/>
          <w:szCs w:val="28"/>
        </w:rPr>
      </w:pPr>
    </w:p>
    <w:p w14:paraId="1DBD104B" w14:textId="5DF08085" w:rsidR="00D53692" w:rsidRDefault="001432CA" w:rsidP="00D536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</w:t>
      </w:r>
    </w:p>
    <w:p w14:paraId="11B8F1B1" w14:textId="488DF88E" w:rsidR="00D53692" w:rsidRPr="00D53692" w:rsidRDefault="001432CA" w:rsidP="004A0C34">
      <w:pPr>
        <w:jc w:val="center"/>
        <w:rPr>
          <w:kern w:val="0"/>
          <w:sz w:val="32"/>
          <w:szCs w:val="32"/>
          <w:lang w:eastAsia="en-US"/>
        </w:rPr>
      </w:pPr>
      <w:bookmarkStart w:id="0" w:name="_Hlk117468765"/>
      <w:proofErr w:type="gramStart"/>
      <w:r w:rsidRPr="001432CA">
        <w:rPr>
          <w:b/>
          <w:sz w:val="28"/>
          <w:szCs w:val="28"/>
        </w:rPr>
        <w:t>usług</w:t>
      </w:r>
      <w:r>
        <w:rPr>
          <w:b/>
          <w:sz w:val="28"/>
          <w:szCs w:val="28"/>
        </w:rPr>
        <w:t>ę</w:t>
      </w:r>
      <w:proofErr w:type="gramEnd"/>
      <w:r w:rsidRPr="001432CA">
        <w:rPr>
          <w:b/>
          <w:sz w:val="28"/>
          <w:szCs w:val="28"/>
        </w:rPr>
        <w:t xml:space="preserve"> wyda</w:t>
      </w:r>
      <w:r w:rsidR="002775D6">
        <w:rPr>
          <w:b/>
          <w:sz w:val="28"/>
          <w:szCs w:val="28"/>
        </w:rPr>
        <w:t xml:space="preserve">wania/publikacji i dystrybucji </w:t>
      </w:r>
      <w:r w:rsidRPr="001432CA">
        <w:rPr>
          <w:b/>
          <w:sz w:val="28"/>
          <w:szCs w:val="28"/>
        </w:rPr>
        <w:t>Czasopisma „</w:t>
      </w:r>
      <w:proofErr w:type="spellStart"/>
      <w:r w:rsidRPr="001432CA">
        <w:rPr>
          <w:b/>
          <w:sz w:val="28"/>
          <w:szCs w:val="28"/>
        </w:rPr>
        <w:t>Journal</w:t>
      </w:r>
      <w:proofErr w:type="spellEnd"/>
      <w:r w:rsidRPr="001432CA">
        <w:rPr>
          <w:b/>
          <w:sz w:val="28"/>
          <w:szCs w:val="28"/>
        </w:rPr>
        <w:t xml:space="preserve"> of Human </w:t>
      </w:r>
      <w:proofErr w:type="spellStart"/>
      <w:r w:rsidRPr="001432CA">
        <w:rPr>
          <w:b/>
          <w:sz w:val="28"/>
          <w:szCs w:val="28"/>
        </w:rPr>
        <w:t>Kinetics</w:t>
      </w:r>
      <w:proofErr w:type="spellEnd"/>
      <w:r w:rsidRPr="001432CA">
        <w:rPr>
          <w:b/>
          <w:sz w:val="28"/>
          <w:szCs w:val="28"/>
        </w:rPr>
        <w:t>” w formie elektronicznej</w:t>
      </w:r>
      <w:r>
        <w:rPr>
          <w:b/>
          <w:sz w:val="28"/>
          <w:szCs w:val="28"/>
        </w:rPr>
        <w:t xml:space="preserve"> wraz z usługami towarzyszącymi</w:t>
      </w:r>
    </w:p>
    <w:bookmarkEnd w:id="0"/>
    <w:p w14:paraId="7F1CDAEE" w14:textId="77777777" w:rsidR="00D53692" w:rsidRDefault="00D53692" w:rsidP="000D4A2E">
      <w:pPr>
        <w:jc w:val="center"/>
        <w:rPr>
          <w:b/>
          <w:bCs/>
          <w:smallCaps/>
        </w:rPr>
      </w:pPr>
    </w:p>
    <w:p w14:paraId="66027D16" w14:textId="77777777" w:rsidR="0055433E" w:rsidRPr="00AD31E1" w:rsidRDefault="0055433E" w:rsidP="00CB2272">
      <w:pPr>
        <w:jc w:val="center"/>
        <w:rPr>
          <w:b/>
          <w:bCs/>
          <w:color w:val="000000"/>
          <w:kern w:val="2"/>
          <w:sz w:val="28"/>
          <w:szCs w:val="28"/>
        </w:rPr>
      </w:pPr>
    </w:p>
    <w:p w14:paraId="08859641" w14:textId="5801505F" w:rsidR="00856002" w:rsidRPr="00AD31E1" w:rsidRDefault="0055433E" w:rsidP="00856002">
      <w:pPr>
        <w:jc w:val="center"/>
        <w:rPr>
          <w:b/>
          <w:color w:val="000000"/>
          <w:kern w:val="2"/>
          <w:sz w:val="28"/>
          <w:szCs w:val="28"/>
        </w:rPr>
      </w:pPr>
      <w:r w:rsidRPr="00AD31E1">
        <w:rPr>
          <w:b/>
          <w:bCs/>
          <w:color w:val="000000"/>
          <w:kern w:val="2"/>
          <w:sz w:val="28"/>
          <w:szCs w:val="28"/>
        </w:rPr>
        <w:t>Znak</w:t>
      </w:r>
      <w:r w:rsidR="00856002" w:rsidRPr="00AD31E1">
        <w:rPr>
          <w:b/>
          <w:bCs/>
          <w:color w:val="000000"/>
          <w:kern w:val="2"/>
          <w:sz w:val="28"/>
          <w:szCs w:val="28"/>
        </w:rPr>
        <w:t xml:space="preserve"> sprawy </w:t>
      </w:r>
      <w:r w:rsidR="002620F7" w:rsidRPr="00AD31E1">
        <w:rPr>
          <w:b/>
          <w:bCs/>
          <w:color w:val="000000"/>
          <w:kern w:val="2"/>
          <w:sz w:val="28"/>
          <w:szCs w:val="28"/>
        </w:rPr>
        <w:t>ZP</w:t>
      </w:r>
      <w:r w:rsidR="00831BC7" w:rsidRPr="00AD31E1">
        <w:rPr>
          <w:b/>
          <w:bCs/>
          <w:color w:val="000000"/>
          <w:kern w:val="2"/>
          <w:sz w:val="28"/>
          <w:szCs w:val="28"/>
        </w:rPr>
        <w:t>/</w:t>
      </w:r>
      <w:r w:rsidR="002775D6">
        <w:rPr>
          <w:b/>
          <w:bCs/>
          <w:color w:val="000000"/>
          <w:kern w:val="2"/>
          <w:sz w:val="28"/>
          <w:szCs w:val="28"/>
        </w:rPr>
        <w:t>25</w:t>
      </w:r>
      <w:r w:rsidR="00CB72CC" w:rsidRPr="00AD31E1">
        <w:rPr>
          <w:b/>
          <w:bCs/>
          <w:color w:val="000000"/>
          <w:kern w:val="2"/>
          <w:sz w:val="28"/>
          <w:szCs w:val="28"/>
        </w:rPr>
        <w:t>/2022</w:t>
      </w:r>
    </w:p>
    <w:p w14:paraId="07E1E640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004AE64B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547171D5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1F28E720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7F378A51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10C24183" w14:textId="77777777" w:rsidR="00AF65F1" w:rsidRPr="00AD31E1" w:rsidRDefault="00AF65F1" w:rsidP="00856002">
      <w:pPr>
        <w:jc w:val="center"/>
        <w:rPr>
          <w:b/>
          <w:color w:val="000000"/>
          <w:kern w:val="2"/>
          <w:sz w:val="28"/>
          <w:szCs w:val="28"/>
        </w:rPr>
      </w:pPr>
    </w:p>
    <w:p w14:paraId="0757EA47" w14:textId="77777777" w:rsidR="00856002" w:rsidRPr="00AD31E1" w:rsidRDefault="00856002" w:rsidP="00856002">
      <w:pPr>
        <w:rPr>
          <w:color w:val="000000"/>
          <w:kern w:val="2"/>
          <w:sz w:val="22"/>
          <w:szCs w:val="22"/>
        </w:rPr>
      </w:pPr>
    </w:p>
    <w:p w14:paraId="52C3554C" w14:textId="77777777" w:rsidR="00856002" w:rsidRPr="00AD31E1" w:rsidRDefault="00856002" w:rsidP="00856002">
      <w:pPr>
        <w:rPr>
          <w:color w:val="000000"/>
          <w:kern w:val="2"/>
          <w:sz w:val="22"/>
          <w:szCs w:val="22"/>
        </w:rPr>
      </w:pPr>
    </w:p>
    <w:p w14:paraId="2AAC2498" w14:textId="77777777" w:rsidR="00856002" w:rsidRPr="00AD31E1" w:rsidRDefault="00856002" w:rsidP="00856002">
      <w:pPr>
        <w:rPr>
          <w:kern w:val="2"/>
          <w:sz w:val="22"/>
          <w:szCs w:val="22"/>
        </w:rPr>
      </w:pPr>
    </w:p>
    <w:p w14:paraId="2904A8D9" w14:textId="77777777" w:rsidR="008E5A2B" w:rsidRPr="00AD31E1" w:rsidRDefault="008E5A2B">
      <w:pPr>
        <w:rPr>
          <w:sz w:val="22"/>
          <w:szCs w:val="22"/>
        </w:rPr>
        <w:sectPr w:rsidR="008E5A2B" w:rsidRPr="00AD31E1" w:rsidSect="00CB2272">
          <w:headerReference w:type="default" r:id="rId8"/>
          <w:pgSz w:w="11906" w:h="16838"/>
          <w:pgMar w:top="1134" w:right="1046" w:bottom="1134" w:left="1134" w:header="567" w:footer="567" w:gutter="0"/>
          <w:cols w:space="708"/>
          <w:docGrid w:linePitch="360"/>
        </w:sectPr>
      </w:pPr>
    </w:p>
    <w:p w14:paraId="32CE4734" w14:textId="77777777" w:rsidR="008E5A2B" w:rsidRPr="00AD31E1" w:rsidRDefault="00CD7968" w:rsidP="00CD7968">
      <w:pPr>
        <w:jc w:val="center"/>
        <w:rPr>
          <w:b/>
          <w:sz w:val="24"/>
          <w:szCs w:val="24"/>
          <w:u w:val="single"/>
        </w:rPr>
      </w:pPr>
      <w:r w:rsidRPr="00AD31E1">
        <w:rPr>
          <w:b/>
          <w:sz w:val="24"/>
          <w:szCs w:val="24"/>
          <w:u w:val="single"/>
        </w:rPr>
        <w:lastRenderedPageBreak/>
        <w:t>SPIS TREŚCI</w:t>
      </w:r>
    </w:p>
    <w:p w14:paraId="2E8E5C79" w14:textId="77777777" w:rsidR="008E5A2B" w:rsidRPr="00AD31E1" w:rsidRDefault="008E5A2B">
      <w:pPr>
        <w:rPr>
          <w:b/>
          <w:sz w:val="24"/>
          <w:szCs w:val="24"/>
        </w:rPr>
      </w:pPr>
    </w:p>
    <w:p w14:paraId="267E6BD8" w14:textId="77777777" w:rsidR="008E5A2B" w:rsidRPr="00AD31E1" w:rsidRDefault="0064699F">
      <w:pPr>
        <w:pStyle w:val="Styl2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AD31E1">
        <w:rPr>
          <w:rFonts w:ascii="Times New Roman" w:hAnsi="Times New Roman"/>
          <w:sz w:val="24"/>
          <w:szCs w:val="24"/>
        </w:rPr>
        <w:t xml:space="preserve">CZĘŚĆ I </w:t>
      </w:r>
      <w:r w:rsidR="008E5A2B" w:rsidRPr="00AD31E1">
        <w:rPr>
          <w:rFonts w:ascii="Times New Roman" w:hAnsi="Times New Roman"/>
          <w:sz w:val="24"/>
          <w:szCs w:val="24"/>
        </w:rPr>
        <w:t>– WYTYCZNE DLA WYKONAWCÓW</w:t>
      </w:r>
    </w:p>
    <w:p w14:paraId="5AFC07CC" w14:textId="77777777" w:rsidR="008E5A2B" w:rsidRPr="00AD31E1" w:rsidRDefault="008E5A2B">
      <w:pPr>
        <w:tabs>
          <w:tab w:val="left" w:pos="1418"/>
        </w:tabs>
        <w:rPr>
          <w:b/>
          <w:sz w:val="24"/>
          <w:szCs w:val="24"/>
        </w:rPr>
      </w:pPr>
    </w:p>
    <w:p w14:paraId="11C3FE25" w14:textId="77777777" w:rsidR="008E5A2B" w:rsidRPr="00AD31E1" w:rsidRDefault="0064699F">
      <w:pPr>
        <w:pStyle w:val="Styl2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AD31E1">
        <w:rPr>
          <w:rFonts w:ascii="Times New Roman" w:hAnsi="Times New Roman"/>
          <w:sz w:val="24"/>
          <w:szCs w:val="24"/>
        </w:rPr>
        <w:t xml:space="preserve">CZĘŚĆ II </w:t>
      </w:r>
      <w:r w:rsidR="008E5A2B" w:rsidRPr="00AD31E1">
        <w:rPr>
          <w:rFonts w:ascii="Times New Roman" w:hAnsi="Times New Roman"/>
          <w:sz w:val="24"/>
          <w:szCs w:val="24"/>
        </w:rPr>
        <w:t>– ZAŁĄCZNIKI</w:t>
      </w:r>
    </w:p>
    <w:p w14:paraId="26F98D89" w14:textId="77777777" w:rsidR="008E5A2B" w:rsidRPr="00AD31E1" w:rsidRDefault="008E5A2B">
      <w:pPr>
        <w:jc w:val="both"/>
        <w:rPr>
          <w:sz w:val="24"/>
          <w:szCs w:val="24"/>
        </w:rPr>
      </w:pPr>
    </w:p>
    <w:p w14:paraId="4EB78E2B" w14:textId="77777777" w:rsidR="008E5A2B" w:rsidRPr="00AD31E1" w:rsidRDefault="008E5A2B">
      <w:pPr>
        <w:tabs>
          <w:tab w:val="left" w:pos="629"/>
          <w:tab w:val="left" w:pos="895"/>
        </w:tabs>
        <w:ind w:left="895" w:hanging="895"/>
        <w:jc w:val="both"/>
        <w:rPr>
          <w:b/>
          <w:color w:val="000000"/>
          <w:sz w:val="24"/>
          <w:szCs w:val="24"/>
        </w:rPr>
      </w:pPr>
      <w:r w:rsidRPr="00AD31E1">
        <w:rPr>
          <w:b/>
          <w:color w:val="000000"/>
          <w:sz w:val="24"/>
          <w:szCs w:val="24"/>
        </w:rPr>
        <w:t>Nr 1</w:t>
      </w:r>
      <w:r w:rsidRPr="00AD31E1">
        <w:rPr>
          <w:b/>
          <w:color w:val="000000"/>
          <w:sz w:val="24"/>
          <w:szCs w:val="24"/>
        </w:rPr>
        <w:tab/>
        <w:t xml:space="preserve">– </w:t>
      </w:r>
      <w:r w:rsidRPr="00AD31E1">
        <w:rPr>
          <w:b/>
          <w:color w:val="000000"/>
          <w:sz w:val="24"/>
          <w:szCs w:val="24"/>
        </w:rPr>
        <w:tab/>
        <w:t>Wzór formularza ofertowego</w:t>
      </w:r>
      <w:r w:rsidR="00C615B0" w:rsidRPr="00AD31E1">
        <w:rPr>
          <w:b/>
          <w:color w:val="000000"/>
          <w:sz w:val="24"/>
          <w:szCs w:val="24"/>
        </w:rPr>
        <w:t>;</w:t>
      </w:r>
    </w:p>
    <w:p w14:paraId="72D5F9CF" w14:textId="77777777" w:rsidR="00C615B0" w:rsidRPr="00AD31E1" w:rsidRDefault="00C615B0">
      <w:pPr>
        <w:tabs>
          <w:tab w:val="left" w:pos="629"/>
          <w:tab w:val="left" w:pos="895"/>
        </w:tabs>
        <w:ind w:left="895" w:hanging="895"/>
        <w:jc w:val="both"/>
        <w:rPr>
          <w:b/>
          <w:color w:val="000000"/>
          <w:sz w:val="24"/>
          <w:szCs w:val="24"/>
        </w:rPr>
      </w:pPr>
    </w:p>
    <w:p w14:paraId="15DD7383" w14:textId="19714629" w:rsidR="001425D5" w:rsidRPr="00AD31E1" w:rsidRDefault="005E7056" w:rsidP="00946280">
      <w:pPr>
        <w:tabs>
          <w:tab w:val="left" w:pos="629"/>
          <w:tab w:val="left" w:pos="895"/>
        </w:tabs>
        <w:ind w:left="895" w:hanging="895"/>
        <w:jc w:val="both"/>
        <w:rPr>
          <w:b/>
          <w:sz w:val="24"/>
          <w:szCs w:val="24"/>
        </w:rPr>
      </w:pPr>
      <w:r w:rsidRPr="00AD31E1">
        <w:rPr>
          <w:b/>
          <w:color w:val="000000"/>
          <w:sz w:val="24"/>
          <w:szCs w:val="24"/>
        </w:rPr>
        <w:t>Nr 2</w:t>
      </w:r>
      <w:r w:rsidRPr="00AD31E1">
        <w:rPr>
          <w:b/>
          <w:color w:val="000000"/>
          <w:sz w:val="24"/>
          <w:szCs w:val="24"/>
        </w:rPr>
        <w:tab/>
        <w:t xml:space="preserve">– </w:t>
      </w:r>
      <w:r w:rsidRPr="00AD31E1">
        <w:rPr>
          <w:b/>
          <w:color w:val="000000"/>
          <w:sz w:val="24"/>
          <w:szCs w:val="24"/>
        </w:rPr>
        <w:tab/>
      </w:r>
      <w:r w:rsidR="006706F1">
        <w:rPr>
          <w:b/>
          <w:color w:val="000000"/>
          <w:sz w:val="24"/>
          <w:szCs w:val="24"/>
        </w:rPr>
        <w:t>Opis Przedmiotu Zamówienia</w:t>
      </w:r>
    </w:p>
    <w:p w14:paraId="6BA51F0F" w14:textId="77777777" w:rsidR="00C615B0" w:rsidRPr="00AD31E1" w:rsidRDefault="00C615B0" w:rsidP="00946280">
      <w:pPr>
        <w:tabs>
          <w:tab w:val="left" w:pos="629"/>
          <w:tab w:val="left" w:pos="895"/>
        </w:tabs>
        <w:ind w:left="895" w:hanging="895"/>
        <w:jc w:val="both"/>
        <w:rPr>
          <w:b/>
          <w:color w:val="000000"/>
          <w:sz w:val="24"/>
          <w:szCs w:val="24"/>
        </w:rPr>
      </w:pPr>
    </w:p>
    <w:p w14:paraId="38A584AD" w14:textId="77777777" w:rsidR="001425D5" w:rsidRPr="00AD31E1" w:rsidRDefault="001425D5" w:rsidP="001425D5">
      <w:pPr>
        <w:tabs>
          <w:tab w:val="left" w:pos="629"/>
          <w:tab w:val="left" w:pos="895"/>
        </w:tabs>
        <w:ind w:left="895" w:hanging="895"/>
        <w:jc w:val="both"/>
        <w:rPr>
          <w:b/>
          <w:sz w:val="24"/>
          <w:szCs w:val="24"/>
        </w:rPr>
      </w:pPr>
      <w:r w:rsidRPr="00AD31E1">
        <w:rPr>
          <w:b/>
          <w:color w:val="000000"/>
          <w:sz w:val="24"/>
          <w:szCs w:val="24"/>
        </w:rPr>
        <w:t>Nr 3</w:t>
      </w:r>
      <w:r w:rsidRPr="00AD31E1">
        <w:rPr>
          <w:b/>
          <w:color w:val="000000"/>
          <w:sz w:val="24"/>
          <w:szCs w:val="24"/>
        </w:rPr>
        <w:tab/>
        <w:t>–</w:t>
      </w:r>
      <w:r w:rsidRPr="00AD31E1">
        <w:rPr>
          <w:b/>
          <w:color w:val="000000"/>
          <w:sz w:val="24"/>
          <w:szCs w:val="24"/>
        </w:rPr>
        <w:tab/>
        <w:t>Wzór oświadczenia Wykonawcy</w:t>
      </w:r>
      <w:r w:rsidR="009764FC" w:rsidRPr="00AD31E1">
        <w:rPr>
          <w:b/>
          <w:color w:val="000000"/>
          <w:sz w:val="24"/>
          <w:szCs w:val="24"/>
        </w:rPr>
        <w:t>/ podmiotu udostępniającego zasoby</w:t>
      </w:r>
      <w:r w:rsidRPr="00AD31E1">
        <w:rPr>
          <w:b/>
          <w:color w:val="000000"/>
          <w:sz w:val="24"/>
          <w:szCs w:val="24"/>
        </w:rPr>
        <w:t xml:space="preserve">, składanego w oparciu o art. 125 ust. 1 </w:t>
      </w:r>
      <w:proofErr w:type="spellStart"/>
      <w:r w:rsidRPr="00AD31E1">
        <w:rPr>
          <w:b/>
          <w:color w:val="000000"/>
          <w:sz w:val="24"/>
          <w:szCs w:val="24"/>
        </w:rPr>
        <w:t>u.</w:t>
      </w:r>
      <w:proofErr w:type="gramStart"/>
      <w:r w:rsidRPr="00AD31E1">
        <w:rPr>
          <w:b/>
          <w:color w:val="000000"/>
          <w:sz w:val="24"/>
          <w:szCs w:val="24"/>
        </w:rPr>
        <w:t>p</w:t>
      </w:r>
      <w:proofErr w:type="gramEnd"/>
      <w:r w:rsidRPr="00AD31E1">
        <w:rPr>
          <w:b/>
          <w:color w:val="000000"/>
          <w:sz w:val="24"/>
          <w:szCs w:val="24"/>
        </w:rPr>
        <w:t>.z.</w:t>
      </w:r>
      <w:proofErr w:type="gramStart"/>
      <w:r w:rsidRPr="00AD31E1">
        <w:rPr>
          <w:b/>
          <w:color w:val="000000"/>
          <w:sz w:val="24"/>
          <w:szCs w:val="24"/>
        </w:rPr>
        <w:t>p</w:t>
      </w:r>
      <w:proofErr w:type="spellEnd"/>
      <w:r w:rsidRPr="00AD31E1">
        <w:rPr>
          <w:b/>
          <w:color w:val="000000"/>
          <w:sz w:val="24"/>
          <w:szCs w:val="24"/>
        </w:rPr>
        <w:t>. iż</w:t>
      </w:r>
      <w:proofErr w:type="gramEnd"/>
      <w:r w:rsidRPr="00AD31E1">
        <w:rPr>
          <w:b/>
          <w:color w:val="000000"/>
          <w:sz w:val="24"/>
          <w:szCs w:val="24"/>
        </w:rPr>
        <w:t xml:space="preserve"> spełnia warunki udziału w postepowaniu określone w SWZ</w:t>
      </w:r>
      <w:r w:rsidRPr="00AD31E1">
        <w:rPr>
          <w:b/>
          <w:sz w:val="24"/>
          <w:szCs w:val="24"/>
        </w:rPr>
        <w:t xml:space="preserve"> </w:t>
      </w:r>
    </w:p>
    <w:p w14:paraId="40DFAF00" w14:textId="790093CE" w:rsidR="0017274B" w:rsidRDefault="001425D5" w:rsidP="001425D5">
      <w:pPr>
        <w:tabs>
          <w:tab w:val="left" w:pos="629"/>
          <w:tab w:val="left" w:pos="895"/>
        </w:tabs>
        <w:ind w:left="895" w:hanging="895"/>
        <w:jc w:val="both"/>
        <w:rPr>
          <w:b/>
          <w:sz w:val="24"/>
          <w:szCs w:val="24"/>
        </w:rPr>
      </w:pPr>
      <w:r w:rsidRPr="00AD31E1">
        <w:rPr>
          <w:b/>
          <w:color w:val="000000"/>
          <w:sz w:val="24"/>
          <w:szCs w:val="24"/>
        </w:rPr>
        <w:t>Nr 4</w:t>
      </w:r>
      <w:r w:rsidRPr="00AD31E1">
        <w:rPr>
          <w:b/>
          <w:color w:val="000000"/>
          <w:sz w:val="24"/>
          <w:szCs w:val="24"/>
        </w:rPr>
        <w:tab/>
        <w:t>–</w:t>
      </w:r>
      <w:r w:rsidRPr="00AD31E1">
        <w:rPr>
          <w:b/>
          <w:color w:val="000000"/>
          <w:sz w:val="24"/>
          <w:szCs w:val="24"/>
        </w:rPr>
        <w:tab/>
      </w:r>
      <w:r w:rsidR="00DA10B0" w:rsidRPr="00AD31E1">
        <w:rPr>
          <w:b/>
          <w:color w:val="000000"/>
          <w:sz w:val="24"/>
          <w:szCs w:val="24"/>
        </w:rPr>
        <w:t xml:space="preserve">Wzór oświadczenia </w:t>
      </w:r>
      <w:r w:rsidR="009764FC" w:rsidRPr="00AD31E1">
        <w:rPr>
          <w:b/>
          <w:color w:val="000000"/>
          <w:sz w:val="24"/>
          <w:szCs w:val="24"/>
        </w:rPr>
        <w:t xml:space="preserve">Wykonawcy/ </w:t>
      </w:r>
      <w:r w:rsidR="00DA10B0" w:rsidRPr="00AD31E1">
        <w:rPr>
          <w:b/>
          <w:color w:val="000000"/>
          <w:sz w:val="24"/>
          <w:szCs w:val="24"/>
        </w:rPr>
        <w:t>podmiotu udostępniającego zasoby</w:t>
      </w:r>
      <w:r w:rsidRPr="00AD31E1">
        <w:rPr>
          <w:b/>
          <w:color w:val="000000"/>
          <w:sz w:val="24"/>
          <w:szCs w:val="24"/>
        </w:rPr>
        <w:t xml:space="preserve">, składanego w oparciu o art. 125 ust. 1 </w:t>
      </w:r>
      <w:proofErr w:type="spellStart"/>
      <w:r w:rsidRPr="00AD31E1">
        <w:rPr>
          <w:b/>
          <w:color w:val="000000"/>
          <w:sz w:val="24"/>
          <w:szCs w:val="24"/>
        </w:rPr>
        <w:t>u.</w:t>
      </w:r>
      <w:proofErr w:type="gramStart"/>
      <w:r w:rsidRPr="00AD31E1">
        <w:rPr>
          <w:b/>
          <w:color w:val="000000"/>
          <w:sz w:val="24"/>
          <w:szCs w:val="24"/>
        </w:rPr>
        <w:t>p</w:t>
      </w:r>
      <w:proofErr w:type="gramEnd"/>
      <w:r w:rsidRPr="00AD31E1">
        <w:rPr>
          <w:b/>
          <w:color w:val="000000"/>
          <w:sz w:val="24"/>
          <w:szCs w:val="24"/>
        </w:rPr>
        <w:t>.z.</w:t>
      </w:r>
      <w:proofErr w:type="gramStart"/>
      <w:r w:rsidRPr="00AD31E1">
        <w:rPr>
          <w:b/>
          <w:color w:val="000000"/>
          <w:sz w:val="24"/>
          <w:szCs w:val="24"/>
        </w:rPr>
        <w:t>p</w:t>
      </w:r>
      <w:proofErr w:type="spellEnd"/>
      <w:r w:rsidRPr="00AD31E1">
        <w:rPr>
          <w:b/>
          <w:color w:val="000000"/>
          <w:sz w:val="24"/>
          <w:szCs w:val="24"/>
        </w:rPr>
        <w:t>. iż</w:t>
      </w:r>
      <w:proofErr w:type="gramEnd"/>
      <w:r w:rsidRPr="00AD31E1">
        <w:rPr>
          <w:b/>
          <w:color w:val="000000"/>
          <w:sz w:val="24"/>
          <w:szCs w:val="24"/>
        </w:rPr>
        <w:t xml:space="preserve"> nie podlega wykluczeniu </w:t>
      </w:r>
      <w:r w:rsidRPr="00AD31E1">
        <w:rPr>
          <w:b/>
          <w:sz w:val="24"/>
          <w:szCs w:val="24"/>
        </w:rPr>
        <w:t>z postepowania</w:t>
      </w:r>
    </w:p>
    <w:p w14:paraId="26333987" w14:textId="77777777" w:rsidR="00850582" w:rsidRPr="00AD31E1" w:rsidRDefault="00850582" w:rsidP="001425D5">
      <w:pPr>
        <w:tabs>
          <w:tab w:val="left" w:pos="629"/>
          <w:tab w:val="left" w:pos="895"/>
        </w:tabs>
        <w:ind w:left="895" w:hanging="895"/>
        <w:jc w:val="both"/>
        <w:rPr>
          <w:b/>
          <w:sz w:val="24"/>
          <w:szCs w:val="24"/>
        </w:rPr>
      </w:pPr>
    </w:p>
    <w:p w14:paraId="4196CFEF" w14:textId="3B0B625F" w:rsidR="006706F1" w:rsidRDefault="00375D8F" w:rsidP="00375D8F">
      <w:pPr>
        <w:rPr>
          <w:b/>
          <w:color w:val="000000"/>
          <w:sz w:val="24"/>
          <w:szCs w:val="24"/>
        </w:rPr>
      </w:pPr>
      <w:r w:rsidRPr="00D73494">
        <w:rPr>
          <w:b/>
          <w:color w:val="000000"/>
          <w:sz w:val="24"/>
          <w:szCs w:val="24"/>
        </w:rPr>
        <w:t xml:space="preserve">Nr </w:t>
      </w:r>
      <w:r w:rsidR="001432CA">
        <w:rPr>
          <w:b/>
          <w:color w:val="000000"/>
          <w:sz w:val="24"/>
          <w:szCs w:val="24"/>
        </w:rPr>
        <w:t>5</w:t>
      </w:r>
      <w:r w:rsidR="00D73494">
        <w:rPr>
          <w:b/>
          <w:color w:val="000000"/>
          <w:sz w:val="24"/>
          <w:szCs w:val="24"/>
        </w:rPr>
        <w:t xml:space="preserve"> </w:t>
      </w:r>
      <w:r w:rsidR="005B4171" w:rsidRPr="00D73494">
        <w:rPr>
          <w:b/>
          <w:color w:val="000000"/>
          <w:sz w:val="24"/>
          <w:szCs w:val="24"/>
        </w:rPr>
        <w:t xml:space="preserve">– </w:t>
      </w:r>
      <w:r w:rsidR="006706F1">
        <w:rPr>
          <w:b/>
          <w:color w:val="000000"/>
          <w:sz w:val="24"/>
          <w:szCs w:val="24"/>
        </w:rPr>
        <w:t xml:space="preserve">Projektowane postanowienia umowne </w:t>
      </w:r>
    </w:p>
    <w:p w14:paraId="4418DC83" w14:textId="77777777" w:rsidR="006706F1" w:rsidRDefault="006706F1" w:rsidP="00375D8F">
      <w:pPr>
        <w:rPr>
          <w:b/>
          <w:color w:val="000000"/>
          <w:sz w:val="24"/>
          <w:szCs w:val="24"/>
        </w:rPr>
      </w:pPr>
    </w:p>
    <w:p w14:paraId="63E827E3" w14:textId="7CF2A942" w:rsidR="006706F1" w:rsidRPr="00D73494" w:rsidRDefault="006706F1" w:rsidP="00375D8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6 – Tajemnica przedsiębiorstwa</w:t>
      </w:r>
    </w:p>
    <w:p w14:paraId="0A70517A" w14:textId="77777777" w:rsidR="007814F4" w:rsidRPr="00A54311" w:rsidRDefault="007814F4" w:rsidP="00375D8F">
      <w:pPr>
        <w:rPr>
          <w:b/>
          <w:color w:val="000000"/>
          <w:sz w:val="24"/>
          <w:szCs w:val="24"/>
          <w:highlight w:val="yellow"/>
        </w:rPr>
      </w:pPr>
    </w:p>
    <w:p w14:paraId="52508FE9" w14:textId="77777777" w:rsidR="006706F1" w:rsidRDefault="006706F1" w:rsidP="006706F1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Nr 7 - </w:t>
      </w:r>
      <w:r w:rsidRPr="00D73494">
        <w:rPr>
          <w:b/>
          <w:color w:val="000000"/>
          <w:sz w:val="24"/>
          <w:szCs w:val="24"/>
        </w:rPr>
        <w:t xml:space="preserve">Wykaz </w:t>
      </w:r>
      <w:r>
        <w:rPr>
          <w:b/>
          <w:color w:val="000000"/>
          <w:sz w:val="24"/>
          <w:szCs w:val="24"/>
        </w:rPr>
        <w:t>usług</w:t>
      </w:r>
    </w:p>
    <w:p w14:paraId="11F27E87" w14:textId="77ADAF3D" w:rsidR="00BD67C1" w:rsidRDefault="00BD67C1" w:rsidP="007E4065">
      <w:pPr>
        <w:rPr>
          <w:b/>
          <w:sz w:val="24"/>
          <w:szCs w:val="24"/>
        </w:rPr>
      </w:pPr>
    </w:p>
    <w:p w14:paraId="1EECC647" w14:textId="77777777" w:rsidR="007814F4" w:rsidRPr="00AD31E1" w:rsidRDefault="007814F4" w:rsidP="007814F4"/>
    <w:p w14:paraId="7C7F6556" w14:textId="77777777" w:rsidR="00BD67C1" w:rsidRPr="00AD31E1" w:rsidRDefault="00BD67C1" w:rsidP="007E4065">
      <w:pPr>
        <w:rPr>
          <w:sz w:val="24"/>
          <w:szCs w:val="24"/>
        </w:rPr>
      </w:pPr>
    </w:p>
    <w:p w14:paraId="3E5F8263" w14:textId="54FA1D2C" w:rsidR="00F55FAF" w:rsidRDefault="00F55FAF" w:rsidP="007E4065">
      <w:pPr>
        <w:rPr>
          <w:sz w:val="24"/>
          <w:szCs w:val="24"/>
        </w:rPr>
      </w:pPr>
    </w:p>
    <w:p w14:paraId="1A3E14AD" w14:textId="4D2A4911" w:rsidR="00F55FAF" w:rsidRDefault="00F55FAF" w:rsidP="00F55FAF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190FAD" w14:textId="777B3843" w:rsidR="008E5A2B" w:rsidRPr="00F55FAF" w:rsidRDefault="00F55FAF" w:rsidP="00F55FAF">
      <w:pPr>
        <w:tabs>
          <w:tab w:val="left" w:pos="7095"/>
        </w:tabs>
        <w:rPr>
          <w:sz w:val="24"/>
          <w:szCs w:val="24"/>
        </w:rPr>
        <w:sectPr w:rsidR="008E5A2B" w:rsidRPr="00F55FAF" w:rsidSect="0076611E"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7119EA67" w14:textId="77777777" w:rsidR="008E5A2B" w:rsidRPr="00AD31E1" w:rsidRDefault="008E5A2B" w:rsidP="00426CED">
      <w:pPr>
        <w:jc w:val="center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lastRenderedPageBreak/>
        <w:t>CZĘŚĆ I - WYTYCZNE DLA WYKONAWC</w:t>
      </w:r>
      <w:r w:rsidR="00426CED" w:rsidRPr="00AD31E1">
        <w:rPr>
          <w:b/>
          <w:sz w:val="24"/>
          <w:szCs w:val="24"/>
        </w:rPr>
        <w:t>Y</w:t>
      </w:r>
    </w:p>
    <w:p w14:paraId="0A42547A" w14:textId="77777777" w:rsidR="00426CED" w:rsidRPr="00AD31E1" w:rsidRDefault="00426CED" w:rsidP="00426CED">
      <w:pPr>
        <w:jc w:val="center"/>
        <w:rPr>
          <w:b/>
          <w:sz w:val="24"/>
          <w:szCs w:val="24"/>
        </w:rPr>
      </w:pPr>
    </w:p>
    <w:p w14:paraId="2DAF84E5" w14:textId="77777777" w:rsidR="00F87897" w:rsidRPr="00AD31E1" w:rsidRDefault="00F87897" w:rsidP="00426CED">
      <w:pPr>
        <w:jc w:val="center"/>
        <w:rPr>
          <w:b/>
          <w:sz w:val="24"/>
          <w:szCs w:val="24"/>
        </w:rPr>
      </w:pPr>
    </w:p>
    <w:p w14:paraId="4189FDFD" w14:textId="77777777" w:rsidR="008E5A2B" w:rsidRPr="00AD31E1" w:rsidRDefault="008E5A2B">
      <w:pPr>
        <w:pStyle w:val="Nagwek9"/>
        <w:rPr>
          <w:sz w:val="24"/>
          <w:szCs w:val="24"/>
        </w:rPr>
      </w:pPr>
      <w:r w:rsidRPr="00AD31E1">
        <w:rPr>
          <w:sz w:val="24"/>
          <w:szCs w:val="24"/>
        </w:rPr>
        <w:t>INFORMACJE O ZAMAWIAJĄCYM I PRZEDMIOCIE POSTĘPOWANIA</w:t>
      </w:r>
    </w:p>
    <w:p w14:paraId="65E1A09C" w14:textId="77777777" w:rsidR="0064699F" w:rsidRPr="00AD31E1" w:rsidRDefault="0064699F" w:rsidP="0064699F">
      <w:pPr>
        <w:rPr>
          <w:sz w:val="24"/>
          <w:szCs w:val="24"/>
        </w:rPr>
      </w:pPr>
    </w:p>
    <w:p w14:paraId="1BDB6860" w14:textId="77777777" w:rsidR="00F87897" w:rsidRPr="00AD31E1" w:rsidRDefault="00F87897" w:rsidP="0064699F">
      <w:pPr>
        <w:rPr>
          <w:sz w:val="24"/>
          <w:szCs w:val="24"/>
        </w:rPr>
      </w:pPr>
    </w:p>
    <w:p w14:paraId="4B3FED56" w14:textId="77777777" w:rsidR="00D434CD" w:rsidRPr="00AD31E1" w:rsidRDefault="008E5A2B" w:rsidP="00780FD7">
      <w:pPr>
        <w:pStyle w:val="Tekstpodstawowy"/>
        <w:widowControl/>
        <w:numPr>
          <w:ilvl w:val="0"/>
          <w:numId w:val="3"/>
        </w:numPr>
        <w:rPr>
          <w:szCs w:val="24"/>
        </w:rPr>
      </w:pPr>
      <w:r w:rsidRPr="00AD31E1">
        <w:rPr>
          <w:b/>
          <w:szCs w:val="24"/>
        </w:rPr>
        <w:t xml:space="preserve">Zamawiający: </w:t>
      </w:r>
    </w:p>
    <w:p w14:paraId="6E80DA80" w14:textId="77777777" w:rsidR="008E5A2B" w:rsidRPr="00AD31E1" w:rsidRDefault="00307741" w:rsidP="00307741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 xml:space="preserve">Akademia Wychowania Fizycznego im. Jerzego Kukuczki w Katowicach </w:t>
      </w:r>
      <w:r w:rsidR="008E5A2B" w:rsidRPr="00AD31E1">
        <w:rPr>
          <w:szCs w:val="24"/>
        </w:rPr>
        <w:t xml:space="preserve">ul. </w:t>
      </w:r>
      <w:r w:rsidRPr="00AD31E1">
        <w:rPr>
          <w:szCs w:val="24"/>
        </w:rPr>
        <w:t>Mikołowska 72a</w:t>
      </w:r>
      <w:r w:rsidR="008E5A2B" w:rsidRPr="00AD31E1">
        <w:rPr>
          <w:szCs w:val="24"/>
        </w:rPr>
        <w:t xml:space="preserve">, </w:t>
      </w:r>
      <w:r w:rsidRPr="00AD31E1">
        <w:rPr>
          <w:szCs w:val="24"/>
        </w:rPr>
        <w:t>40 – 065 Katowice</w:t>
      </w:r>
      <w:r w:rsidR="008E5A2B" w:rsidRPr="00AD31E1">
        <w:rPr>
          <w:szCs w:val="24"/>
        </w:rPr>
        <w:t>.</w:t>
      </w:r>
    </w:p>
    <w:p w14:paraId="604B4DAB" w14:textId="77777777" w:rsidR="008D2083" w:rsidRPr="00AD31E1" w:rsidRDefault="008D2083" w:rsidP="008D2083">
      <w:pPr>
        <w:ind w:left="567"/>
        <w:rPr>
          <w:sz w:val="24"/>
          <w:szCs w:val="24"/>
        </w:rPr>
      </w:pPr>
      <w:r w:rsidRPr="00AD31E1">
        <w:rPr>
          <w:sz w:val="24"/>
          <w:szCs w:val="24"/>
        </w:rPr>
        <w:t>NIP 6340195342</w:t>
      </w:r>
      <w:r w:rsidRPr="00AD31E1">
        <w:rPr>
          <w:sz w:val="24"/>
          <w:szCs w:val="24"/>
        </w:rPr>
        <w:br/>
        <w:t>REGON 000327882</w:t>
      </w:r>
    </w:p>
    <w:p w14:paraId="43EF8BFC" w14:textId="77777777" w:rsidR="00F374B3" w:rsidRPr="00AD31E1" w:rsidRDefault="00F374B3" w:rsidP="008D2083">
      <w:pPr>
        <w:ind w:left="567"/>
        <w:rPr>
          <w:sz w:val="24"/>
          <w:szCs w:val="24"/>
        </w:rPr>
      </w:pPr>
      <w:r w:rsidRPr="00AD31E1">
        <w:rPr>
          <w:sz w:val="24"/>
          <w:szCs w:val="24"/>
        </w:rPr>
        <w:t xml:space="preserve">Tel: </w:t>
      </w:r>
      <w:r w:rsidR="009C713C" w:rsidRPr="00AD31E1">
        <w:rPr>
          <w:sz w:val="24"/>
          <w:szCs w:val="24"/>
        </w:rPr>
        <w:t>32 207 51 08</w:t>
      </w:r>
    </w:p>
    <w:p w14:paraId="57DA2DD8" w14:textId="77777777" w:rsidR="008D2083" w:rsidRPr="00AD31E1" w:rsidRDefault="008D2083" w:rsidP="00C96CDA">
      <w:pPr>
        <w:ind w:firstLine="567"/>
        <w:jc w:val="both"/>
        <w:rPr>
          <w:sz w:val="24"/>
          <w:szCs w:val="24"/>
          <w:lang w:val="en-US"/>
        </w:rPr>
      </w:pPr>
      <w:proofErr w:type="spellStart"/>
      <w:r w:rsidRPr="00AD31E1">
        <w:rPr>
          <w:sz w:val="24"/>
          <w:szCs w:val="24"/>
          <w:lang w:val="en-US"/>
        </w:rPr>
        <w:t>Adres</w:t>
      </w:r>
      <w:proofErr w:type="spellEnd"/>
      <w:r w:rsidRPr="00AD31E1">
        <w:rPr>
          <w:sz w:val="24"/>
          <w:szCs w:val="24"/>
          <w:lang w:val="en-US"/>
        </w:rPr>
        <w:t xml:space="preserve"> e-mail: </w:t>
      </w:r>
      <w:hyperlink r:id="rId10" w:history="1">
        <w:r w:rsidRPr="00AD31E1">
          <w:rPr>
            <w:rStyle w:val="Hipercze"/>
            <w:color w:val="auto"/>
            <w:sz w:val="24"/>
            <w:szCs w:val="24"/>
            <w:lang w:val="en-US"/>
          </w:rPr>
          <w:t>aifz@awf.katowice.pl</w:t>
        </w:r>
      </w:hyperlink>
      <w:r w:rsidRPr="00AD31E1">
        <w:rPr>
          <w:sz w:val="24"/>
          <w:szCs w:val="24"/>
          <w:lang w:val="en-US"/>
        </w:rPr>
        <w:t xml:space="preserve">. </w:t>
      </w:r>
    </w:p>
    <w:p w14:paraId="681D9580" w14:textId="77777777" w:rsidR="008D2083" w:rsidRPr="00AD31E1" w:rsidRDefault="008D2083" w:rsidP="008D2083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Godziny pracy</w:t>
      </w:r>
      <w:proofErr w:type="gramStart"/>
      <w:r w:rsidRPr="00AD31E1">
        <w:rPr>
          <w:sz w:val="24"/>
          <w:szCs w:val="24"/>
        </w:rPr>
        <w:t>: 7:30-15:30 od</w:t>
      </w:r>
      <w:proofErr w:type="gramEnd"/>
      <w:r w:rsidRPr="00AD31E1">
        <w:rPr>
          <w:sz w:val="24"/>
          <w:szCs w:val="24"/>
        </w:rPr>
        <w:t xml:space="preserve"> poniedziałku do piątku.</w:t>
      </w:r>
    </w:p>
    <w:p w14:paraId="51FD4E21" w14:textId="77777777" w:rsidR="00682B4C" w:rsidRPr="00AD31E1" w:rsidRDefault="00682B4C" w:rsidP="00D434CD">
      <w:pPr>
        <w:pStyle w:val="Tekstpodstawowy"/>
        <w:widowControl/>
        <w:ind w:firstLine="567"/>
        <w:rPr>
          <w:szCs w:val="24"/>
        </w:rPr>
      </w:pPr>
    </w:p>
    <w:p w14:paraId="7DAB20C6" w14:textId="77777777" w:rsidR="00D434CD" w:rsidRPr="00AD31E1" w:rsidRDefault="008E5A2B" w:rsidP="00780FD7">
      <w:pPr>
        <w:pStyle w:val="Tekstpodstawowy"/>
        <w:widowControl/>
        <w:numPr>
          <w:ilvl w:val="0"/>
          <w:numId w:val="3"/>
        </w:numPr>
        <w:rPr>
          <w:szCs w:val="24"/>
        </w:rPr>
      </w:pPr>
      <w:r w:rsidRPr="00AD31E1">
        <w:rPr>
          <w:b/>
          <w:szCs w:val="24"/>
        </w:rPr>
        <w:t xml:space="preserve">Tryb postępowania: </w:t>
      </w:r>
    </w:p>
    <w:p w14:paraId="29155580" w14:textId="705ABDCB" w:rsidR="00D60FCF" w:rsidRPr="001432CA" w:rsidRDefault="001D1455" w:rsidP="00D60FCF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>Postępowanie o udzielenie zamówienia publicznego prowadzone jest w trybie podsta</w:t>
      </w:r>
      <w:r w:rsidR="00D53692">
        <w:rPr>
          <w:szCs w:val="24"/>
        </w:rPr>
        <w:t xml:space="preserve">wowym na podstawie art. 275 pkt </w:t>
      </w:r>
      <w:r w:rsidRPr="00AD31E1">
        <w:rPr>
          <w:szCs w:val="24"/>
        </w:rPr>
        <w:t xml:space="preserve">1 </w:t>
      </w:r>
      <w:r w:rsidR="00D745AD" w:rsidRPr="00AD31E1">
        <w:rPr>
          <w:szCs w:val="24"/>
        </w:rPr>
        <w:t xml:space="preserve">ustawy z dnia </w:t>
      </w:r>
      <w:r w:rsidR="00DE2639" w:rsidRPr="00AD31E1">
        <w:rPr>
          <w:szCs w:val="24"/>
        </w:rPr>
        <w:t>11 września 2019</w:t>
      </w:r>
      <w:r w:rsidR="00831BC7" w:rsidRPr="00AD31E1">
        <w:rPr>
          <w:szCs w:val="24"/>
        </w:rPr>
        <w:t xml:space="preserve"> </w:t>
      </w:r>
      <w:r w:rsidR="00DE2639" w:rsidRPr="00AD31E1">
        <w:rPr>
          <w:szCs w:val="24"/>
        </w:rPr>
        <w:t>r</w:t>
      </w:r>
      <w:r w:rsidR="00D745AD" w:rsidRPr="00AD31E1">
        <w:rPr>
          <w:szCs w:val="24"/>
        </w:rPr>
        <w:t xml:space="preserve">. Prawo zamówień publicznych </w:t>
      </w:r>
      <w:r w:rsidR="00D745AD" w:rsidRPr="00AD31E1">
        <w:rPr>
          <w:iCs/>
          <w:szCs w:val="24"/>
        </w:rPr>
        <w:t>(</w:t>
      </w:r>
      <w:r w:rsidR="007E0E1A" w:rsidRPr="00AD31E1">
        <w:rPr>
          <w:iCs/>
          <w:szCs w:val="24"/>
        </w:rPr>
        <w:t xml:space="preserve">tj. </w:t>
      </w:r>
      <w:r w:rsidR="00D745AD" w:rsidRPr="00AD31E1">
        <w:rPr>
          <w:szCs w:val="24"/>
        </w:rPr>
        <w:t xml:space="preserve">Dz.U. </w:t>
      </w:r>
      <w:proofErr w:type="gramStart"/>
      <w:r w:rsidR="00D745AD" w:rsidRPr="00AD31E1">
        <w:rPr>
          <w:szCs w:val="24"/>
        </w:rPr>
        <w:t>z</w:t>
      </w:r>
      <w:proofErr w:type="gramEnd"/>
      <w:r w:rsidR="00D745AD" w:rsidRPr="00AD31E1">
        <w:rPr>
          <w:szCs w:val="24"/>
        </w:rPr>
        <w:t xml:space="preserve"> </w:t>
      </w:r>
      <w:r w:rsidR="0064699F" w:rsidRPr="00AD31E1">
        <w:rPr>
          <w:bCs/>
          <w:szCs w:val="24"/>
        </w:rPr>
        <w:t>20</w:t>
      </w:r>
      <w:r w:rsidR="00D53692">
        <w:rPr>
          <w:bCs/>
          <w:szCs w:val="24"/>
        </w:rPr>
        <w:t>22</w:t>
      </w:r>
      <w:r w:rsidR="00831BC7" w:rsidRPr="00AD31E1">
        <w:rPr>
          <w:bCs/>
          <w:szCs w:val="24"/>
        </w:rPr>
        <w:t xml:space="preserve"> </w:t>
      </w:r>
      <w:r w:rsidR="00B34AA1" w:rsidRPr="00AD31E1">
        <w:rPr>
          <w:bCs/>
          <w:szCs w:val="24"/>
        </w:rPr>
        <w:t xml:space="preserve">r. poz. </w:t>
      </w:r>
      <w:r w:rsidR="00D53692">
        <w:rPr>
          <w:bCs/>
          <w:szCs w:val="24"/>
        </w:rPr>
        <w:t>1710</w:t>
      </w:r>
      <w:r w:rsidR="00C8732C">
        <w:rPr>
          <w:bCs/>
          <w:szCs w:val="24"/>
        </w:rPr>
        <w:t xml:space="preserve"> z </w:t>
      </w:r>
      <w:proofErr w:type="spellStart"/>
      <w:r w:rsidR="00C8732C">
        <w:rPr>
          <w:bCs/>
          <w:szCs w:val="24"/>
        </w:rPr>
        <w:t>póżn</w:t>
      </w:r>
      <w:proofErr w:type="spellEnd"/>
      <w:r w:rsidR="00C8732C">
        <w:rPr>
          <w:bCs/>
          <w:szCs w:val="24"/>
        </w:rPr>
        <w:t xml:space="preserve">. </w:t>
      </w:r>
      <w:proofErr w:type="gramStart"/>
      <w:r w:rsidR="00C8732C">
        <w:rPr>
          <w:bCs/>
          <w:szCs w:val="24"/>
        </w:rPr>
        <w:t>zm</w:t>
      </w:r>
      <w:proofErr w:type="gramEnd"/>
      <w:r w:rsidR="00C8732C">
        <w:rPr>
          <w:bCs/>
          <w:szCs w:val="24"/>
        </w:rPr>
        <w:t>.</w:t>
      </w:r>
      <w:r w:rsidR="00D745AD" w:rsidRPr="00AD31E1">
        <w:rPr>
          <w:szCs w:val="24"/>
        </w:rPr>
        <w:t xml:space="preserve">) zwanej dalej </w:t>
      </w:r>
      <w:proofErr w:type="spellStart"/>
      <w:r w:rsidR="00D745AD" w:rsidRPr="00AD31E1">
        <w:rPr>
          <w:szCs w:val="24"/>
        </w:rPr>
        <w:t>u.</w:t>
      </w:r>
      <w:proofErr w:type="gramStart"/>
      <w:r w:rsidR="00D745AD" w:rsidRPr="00AD31E1">
        <w:rPr>
          <w:szCs w:val="24"/>
        </w:rPr>
        <w:t>p</w:t>
      </w:r>
      <w:proofErr w:type="gramEnd"/>
      <w:r w:rsidR="00D745AD" w:rsidRPr="00AD31E1">
        <w:rPr>
          <w:szCs w:val="24"/>
        </w:rPr>
        <w:t>.z.</w:t>
      </w:r>
      <w:proofErr w:type="gramStart"/>
      <w:r w:rsidR="00D745AD" w:rsidRPr="00AD31E1">
        <w:rPr>
          <w:szCs w:val="24"/>
        </w:rPr>
        <w:t>p</w:t>
      </w:r>
      <w:proofErr w:type="spellEnd"/>
      <w:proofErr w:type="gramEnd"/>
      <w:r w:rsidR="00D745AD" w:rsidRPr="00AD31E1">
        <w:rPr>
          <w:szCs w:val="24"/>
        </w:rPr>
        <w:t xml:space="preserve">. Postępowanie prowadzone jest wg. procedury obowiązującej dla postępowań na </w:t>
      </w:r>
      <w:r w:rsidR="001432CA">
        <w:rPr>
          <w:szCs w:val="24"/>
        </w:rPr>
        <w:t>usługi</w:t>
      </w:r>
      <w:r w:rsidR="00831BC7" w:rsidRPr="00AD31E1">
        <w:rPr>
          <w:szCs w:val="24"/>
        </w:rPr>
        <w:t>,</w:t>
      </w:r>
      <w:r w:rsidRPr="00AD31E1">
        <w:rPr>
          <w:szCs w:val="24"/>
        </w:rPr>
        <w:t xml:space="preserve"> </w:t>
      </w:r>
      <w:r w:rsidR="00D745AD" w:rsidRPr="00AD31E1">
        <w:rPr>
          <w:szCs w:val="24"/>
        </w:rPr>
        <w:t xml:space="preserve">których wartość szacunkowa </w:t>
      </w:r>
      <w:r w:rsidRPr="00AD31E1">
        <w:rPr>
          <w:szCs w:val="24"/>
        </w:rPr>
        <w:t xml:space="preserve">jest niższa od </w:t>
      </w:r>
      <w:r w:rsidR="00D745AD" w:rsidRPr="00AD31E1">
        <w:rPr>
          <w:szCs w:val="24"/>
        </w:rPr>
        <w:t xml:space="preserve">kwoty określonej w </w:t>
      </w:r>
      <w:r w:rsidR="00D60FCF" w:rsidRPr="00AD31E1">
        <w:rPr>
          <w:szCs w:val="24"/>
        </w:rPr>
        <w:t xml:space="preserve">art. 4 lit. </w:t>
      </w:r>
      <w:r w:rsidRPr="00AD31E1">
        <w:rPr>
          <w:szCs w:val="24"/>
        </w:rPr>
        <w:t>a</w:t>
      </w:r>
      <w:r w:rsidR="00D60FCF" w:rsidRPr="00AD31E1">
        <w:rPr>
          <w:szCs w:val="24"/>
        </w:rPr>
        <w:t xml:space="preserve">) </w:t>
      </w:r>
      <w:r w:rsidR="00D60FCF" w:rsidRPr="00AD31E1">
        <w:rPr>
          <w:color w:val="000000"/>
          <w:kern w:val="0"/>
          <w:szCs w:val="24"/>
          <w:lang w:eastAsia="pl-PL"/>
        </w:rPr>
        <w:t>dyrektywy Parlamentu Europejskiego i Rady 2014/24/UE z dnia 26 lutego 2014 r. w sprawie zamówień publicznych, uchylającej dyrektywę 2004/18/WE (Dz. Urz. UE L 94 z 28.03.2014</w:t>
      </w:r>
      <w:r w:rsidR="00B31DB5">
        <w:rPr>
          <w:color w:val="000000"/>
          <w:kern w:val="0"/>
          <w:szCs w:val="24"/>
          <w:lang w:eastAsia="pl-PL"/>
        </w:rPr>
        <w:t xml:space="preserve">, </w:t>
      </w:r>
      <w:proofErr w:type="gramStart"/>
      <w:r w:rsidR="00B31DB5">
        <w:rPr>
          <w:color w:val="000000"/>
          <w:kern w:val="0"/>
          <w:szCs w:val="24"/>
          <w:lang w:eastAsia="pl-PL"/>
        </w:rPr>
        <w:t>str</w:t>
      </w:r>
      <w:proofErr w:type="gramEnd"/>
      <w:r w:rsidR="00B31DB5">
        <w:rPr>
          <w:color w:val="000000"/>
          <w:kern w:val="0"/>
          <w:szCs w:val="24"/>
          <w:lang w:eastAsia="pl-PL"/>
        </w:rPr>
        <w:t xml:space="preserve">. 65, </w:t>
      </w:r>
      <w:r w:rsidR="00D60FCF" w:rsidRPr="00AD31E1">
        <w:rPr>
          <w:color w:val="000000"/>
          <w:kern w:val="0"/>
          <w:szCs w:val="24"/>
          <w:lang w:eastAsia="pl-PL"/>
        </w:rPr>
        <w:t xml:space="preserve">z </w:t>
      </w:r>
      <w:proofErr w:type="spellStart"/>
      <w:r w:rsidR="00D60FCF" w:rsidRPr="00AD31E1">
        <w:rPr>
          <w:color w:val="000000"/>
          <w:kern w:val="0"/>
          <w:szCs w:val="24"/>
          <w:lang w:eastAsia="pl-PL"/>
        </w:rPr>
        <w:t>późn</w:t>
      </w:r>
      <w:proofErr w:type="spellEnd"/>
      <w:r w:rsidR="00D60FCF" w:rsidRPr="00AD31E1">
        <w:rPr>
          <w:color w:val="000000"/>
          <w:kern w:val="0"/>
          <w:szCs w:val="24"/>
          <w:lang w:eastAsia="pl-PL"/>
        </w:rPr>
        <w:t xml:space="preserve">. </w:t>
      </w:r>
      <w:proofErr w:type="spellStart"/>
      <w:proofErr w:type="gramStart"/>
      <w:r w:rsidR="00D60FCF" w:rsidRPr="00AD31E1">
        <w:rPr>
          <w:color w:val="000000"/>
          <w:kern w:val="0"/>
          <w:szCs w:val="24"/>
          <w:lang w:eastAsia="pl-PL"/>
        </w:rPr>
        <w:t>zm</w:t>
      </w:r>
      <w:proofErr w:type="spellEnd"/>
      <w:proofErr w:type="gramEnd"/>
      <w:r w:rsidR="00D60FCF" w:rsidRPr="00AD31E1">
        <w:rPr>
          <w:color w:val="000000"/>
          <w:kern w:val="0"/>
          <w:szCs w:val="24"/>
          <w:lang w:eastAsia="pl-PL"/>
        </w:rPr>
        <w:t xml:space="preserve">) zmienionej rozporządzeniem Komisji </w:t>
      </w:r>
      <w:r w:rsidR="00CB72CC" w:rsidRPr="00AD31E1">
        <w:rPr>
          <w:color w:val="000000"/>
          <w:kern w:val="0"/>
          <w:szCs w:val="24"/>
          <w:lang w:eastAsia="pl-PL"/>
        </w:rPr>
        <w:t xml:space="preserve">w sprawie równowartości progów określonych w dyrektywach Parlamentu Europejskiego i Rady 2014/23/UE, 2014/24/UE, 2014/25/UE i 2009/81/WE (Dz. Urz. UE C 457 z 11.11.2021, </w:t>
      </w:r>
      <w:proofErr w:type="gramStart"/>
      <w:r w:rsidR="00CB72CC" w:rsidRPr="00AD31E1">
        <w:rPr>
          <w:color w:val="000000"/>
          <w:kern w:val="0"/>
          <w:szCs w:val="24"/>
          <w:lang w:eastAsia="pl-PL"/>
        </w:rPr>
        <w:t>str</w:t>
      </w:r>
      <w:proofErr w:type="gramEnd"/>
      <w:r w:rsidR="00CB72CC" w:rsidRPr="00AD31E1">
        <w:rPr>
          <w:color w:val="000000"/>
          <w:kern w:val="0"/>
          <w:szCs w:val="24"/>
          <w:lang w:eastAsia="pl-PL"/>
        </w:rPr>
        <w:t>. 1</w:t>
      </w:r>
      <w:r w:rsidR="00B74E6D" w:rsidRPr="00AD31E1">
        <w:rPr>
          <w:color w:val="000000"/>
          <w:kern w:val="0"/>
          <w:szCs w:val="24"/>
          <w:lang w:eastAsia="pl-PL"/>
        </w:rPr>
        <w:t xml:space="preserve">, </w:t>
      </w:r>
      <w:r w:rsidR="00B74E6D" w:rsidRPr="00AD31E1">
        <w:rPr>
          <w:color w:val="000000"/>
          <w:szCs w:val="24"/>
          <w:shd w:val="clear" w:color="auto" w:fill="FFFFFF"/>
        </w:rPr>
        <w:t>C/2021/7937</w:t>
      </w:r>
      <w:r w:rsidR="00CB72CC" w:rsidRPr="00AD31E1">
        <w:rPr>
          <w:color w:val="000000"/>
          <w:kern w:val="0"/>
          <w:szCs w:val="24"/>
          <w:lang w:eastAsia="pl-PL"/>
        </w:rPr>
        <w:t xml:space="preserve">), </w:t>
      </w:r>
      <w:r w:rsidR="002C6C58" w:rsidRPr="00AD31E1">
        <w:rPr>
          <w:color w:val="000000"/>
          <w:kern w:val="0"/>
          <w:szCs w:val="24"/>
          <w:lang w:eastAsia="pl-PL"/>
        </w:rPr>
        <w:t xml:space="preserve">tj. </w:t>
      </w:r>
      <w:r w:rsidR="007903EE" w:rsidRPr="00AD31E1">
        <w:rPr>
          <w:color w:val="000000"/>
          <w:kern w:val="0"/>
          <w:szCs w:val="24"/>
          <w:lang w:eastAsia="pl-PL"/>
        </w:rPr>
        <w:t xml:space="preserve">poniżej </w:t>
      </w:r>
      <w:r w:rsidR="002775D6">
        <w:rPr>
          <w:rStyle w:val="markedcontent"/>
          <w:szCs w:val="24"/>
        </w:rPr>
        <w:t>215 000</w:t>
      </w:r>
      <w:r w:rsidR="001432CA" w:rsidRPr="001432CA">
        <w:rPr>
          <w:rStyle w:val="markedcontent"/>
          <w:szCs w:val="24"/>
        </w:rPr>
        <w:t xml:space="preserve"> euro, co stanowi równowartość kwoty </w:t>
      </w:r>
      <w:r w:rsidR="002775D6">
        <w:rPr>
          <w:rStyle w:val="markedcontent"/>
          <w:szCs w:val="24"/>
        </w:rPr>
        <w:t>957 524</w:t>
      </w:r>
      <w:r w:rsidR="00CB72CC" w:rsidRPr="001432CA">
        <w:rPr>
          <w:color w:val="000000"/>
          <w:kern w:val="0"/>
          <w:szCs w:val="24"/>
          <w:lang w:eastAsia="pl-PL"/>
        </w:rPr>
        <w:t xml:space="preserve"> zł.</w:t>
      </w:r>
    </w:p>
    <w:p w14:paraId="327DD5DC" w14:textId="77777777" w:rsidR="007903EE" w:rsidRPr="00AD31E1" w:rsidRDefault="00831BC7" w:rsidP="00D434CD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 xml:space="preserve">Przedmiotowe postępowanie prowadzone jest przy użyciu środków komunikacji elektronicznej. </w:t>
      </w:r>
      <w:r w:rsidRPr="00AD31E1">
        <w:rPr>
          <w:b/>
          <w:szCs w:val="24"/>
        </w:rPr>
        <w:t>Składanie ofert następuje za pośrednictwem platformy zakupowej dostępnej pod adresem internetowym: https</w:t>
      </w:r>
      <w:proofErr w:type="gramStart"/>
      <w:r w:rsidRPr="00AD31E1">
        <w:rPr>
          <w:b/>
          <w:szCs w:val="24"/>
        </w:rPr>
        <w:t>://awf-katowice</w:t>
      </w:r>
      <w:proofErr w:type="gramEnd"/>
      <w:r w:rsidR="009735BD" w:rsidRPr="00AD31E1">
        <w:rPr>
          <w:b/>
          <w:szCs w:val="24"/>
        </w:rPr>
        <w:t>.</w:t>
      </w:r>
      <w:r w:rsidRPr="00AD31E1">
        <w:rPr>
          <w:b/>
          <w:szCs w:val="24"/>
        </w:rPr>
        <w:t>logintrade.</w:t>
      </w:r>
      <w:proofErr w:type="gramStart"/>
      <w:r w:rsidRPr="00AD31E1">
        <w:rPr>
          <w:b/>
          <w:szCs w:val="24"/>
        </w:rPr>
        <w:t>net</w:t>
      </w:r>
      <w:proofErr w:type="gramEnd"/>
      <w:r w:rsidRPr="00AD31E1">
        <w:rPr>
          <w:b/>
          <w:szCs w:val="24"/>
        </w:rPr>
        <w:t>/</w:t>
      </w:r>
      <w:r w:rsidRPr="00AD31E1">
        <w:rPr>
          <w:szCs w:val="24"/>
        </w:rPr>
        <w:t>.</w:t>
      </w:r>
    </w:p>
    <w:p w14:paraId="208221E7" w14:textId="77777777" w:rsidR="00134B7C" w:rsidRPr="00AD31E1" w:rsidRDefault="00134B7C" w:rsidP="00D434CD">
      <w:pPr>
        <w:pStyle w:val="Tekstpodstawowy"/>
        <w:widowControl/>
        <w:ind w:left="567"/>
        <w:rPr>
          <w:szCs w:val="24"/>
          <w:highlight w:val="green"/>
        </w:rPr>
      </w:pPr>
    </w:p>
    <w:p w14:paraId="3B5B719C" w14:textId="77777777" w:rsidR="00C63495" w:rsidRPr="00AD31E1" w:rsidRDefault="008E5A2B" w:rsidP="00C63495">
      <w:pPr>
        <w:pStyle w:val="Tekstpodstawowy"/>
        <w:widowControl/>
        <w:numPr>
          <w:ilvl w:val="0"/>
          <w:numId w:val="3"/>
        </w:numPr>
        <w:rPr>
          <w:szCs w:val="24"/>
        </w:rPr>
      </w:pPr>
      <w:r w:rsidRPr="00AD31E1">
        <w:rPr>
          <w:b/>
          <w:szCs w:val="24"/>
        </w:rPr>
        <w:t>Opis przedmiot</w:t>
      </w:r>
      <w:r w:rsidR="002975F2" w:rsidRPr="00AD31E1">
        <w:rPr>
          <w:b/>
          <w:szCs w:val="24"/>
        </w:rPr>
        <w:t>u</w:t>
      </w:r>
      <w:r w:rsidRPr="00AD31E1">
        <w:rPr>
          <w:b/>
          <w:szCs w:val="24"/>
        </w:rPr>
        <w:t xml:space="preserve"> zamówienia:</w:t>
      </w:r>
      <w:r w:rsidRPr="00AD31E1">
        <w:rPr>
          <w:szCs w:val="24"/>
        </w:rPr>
        <w:t xml:space="preserve"> </w:t>
      </w:r>
      <w:r w:rsidR="00C63495" w:rsidRPr="00AD31E1">
        <w:rPr>
          <w:szCs w:val="24"/>
        </w:rPr>
        <w:t xml:space="preserve"> </w:t>
      </w:r>
    </w:p>
    <w:p w14:paraId="38D1B5D2" w14:textId="3E4F8593" w:rsidR="001432CA" w:rsidRPr="001432CA" w:rsidRDefault="002809F6" w:rsidP="001432CA">
      <w:pPr>
        <w:ind w:left="567"/>
        <w:jc w:val="both"/>
        <w:rPr>
          <w:i/>
          <w:sz w:val="24"/>
          <w:szCs w:val="24"/>
        </w:rPr>
      </w:pPr>
      <w:r w:rsidRPr="00AD31E1">
        <w:rPr>
          <w:spacing w:val="-6"/>
          <w:sz w:val="24"/>
          <w:szCs w:val="24"/>
        </w:rPr>
        <w:t xml:space="preserve">Przedmiotem zamówienia </w:t>
      </w:r>
      <w:r w:rsidR="00D53692">
        <w:rPr>
          <w:spacing w:val="-6"/>
          <w:sz w:val="24"/>
          <w:szCs w:val="24"/>
        </w:rPr>
        <w:t>jest</w:t>
      </w:r>
      <w:r w:rsidR="004A0C34" w:rsidRPr="00AD31E1">
        <w:rPr>
          <w:spacing w:val="-6"/>
          <w:sz w:val="24"/>
          <w:szCs w:val="24"/>
        </w:rPr>
        <w:t xml:space="preserve"> </w:t>
      </w:r>
      <w:r w:rsidR="001432CA" w:rsidRPr="001432CA">
        <w:rPr>
          <w:bCs/>
          <w:iCs/>
          <w:sz w:val="24"/>
          <w:szCs w:val="24"/>
        </w:rPr>
        <w:t>usługa wydawania/publikacji i dystrybucji Czasopisma „</w:t>
      </w:r>
      <w:proofErr w:type="spellStart"/>
      <w:r w:rsidR="001432CA" w:rsidRPr="001432CA">
        <w:rPr>
          <w:bCs/>
          <w:iCs/>
          <w:sz w:val="24"/>
          <w:szCs w:val="24"/>
        </w:rPr>
        <w:t>Journal</w:t>
      </w:r>
      <w:proofErr w:type="spellEnd"/>
      <w:r w:rsidR="001432CA" w:rsidRPr="001432CA">
        <w:rPr>
          <w:bCs/>
          <w:iCs/>
          <w:sz w:val="24"/>
          <w:szCs w:val="24"/>
        </w:rPr>
        <w:t xml:space="preserve"> of Human </w:t>
      </w:r>
      <w:proofErr w:type="spellStart"/>
      <w:r w:rsidR="001432CA" w:rsidRPr="001432CA">
        <w:rPr>
          <w:bCs/>
          <w:iCs/>
          <w:sz w:val="24"/>
          <w:szCs w:val="24"/>
        </w:rPr>
        <w:t>Kinetics</w:t>
      </w:r>
      <w:proofErr w:type="spellEnd"/>
      <w:r w:rsidR="001432CA" w:rsidRPr="001432CA">
        <w:rPr>
          <w:bCs/>
          <w:iCs/>
          <w:sz w:val="24"/>
          <w:szCs w:val="24"/>
        </w:rPr>
        <w:t>” w formie elektronicznej wraz z usługami towarzyszącymi</w:t>
      </w:r>
      <w:r w:rsidR="001432CA">
        <w:rPr>
          <w:bCs/>
          <w:iCs/>
          <w:sz w:val="24"/>
          <w:szCs w:val="24"/>
        </w:rPr>
        <w:t>.</w:t>
      </w:r>
    </w:p>
    <w:p w14:paraId="450713C9" w14:textId="0D9A2043" w:rsidR="004A3FE6" w:rsidRPr="00AD31E1" w:rsidRDefault="004A3FE6" w:rsidP="001432CA">
      <w:pPr>
        <w:ind w:left="567"/>
        <w:jc w:val="both"/>
        <w:rPr>
          <w:sz w:val="24"/>
          <w:szCs w:val="24"/>
        </w:rPr>
      </w:pPr>
      <w:r w:rsidRPr="004A37D8">
        <w:rPr>
          <w:sz w:val="24"/>
          <w:szCs w:val="24"/>
        </w:rPr>
        <w:t xml:space="preserve">Szczegółowy zakres </w:t>
      </w:r>
      <w:r w:rsidR="001432CA">
        <w:rPr>
          <w:sz w:val="24"/>
          <w:szCs w:val="24"/>
        </w:rPr>
        <w:t xml:space="preserve">usług będących przedmiotem świadczenia zawarty jest w Opisie przedmiotu zamówienia </w:t>
      </w:r>
      <w:r w:rsidR="00C742B7" w:rsidRPr="004A37D8">
        <w:rPr>
          <w:sz w:val="24"/>
          <w:szCs w:val="24"/>
        </w:rPr>
        <w:t>stanowi</w:t>
      </w:r>
      <w:r w:rsidR="001432CA">
        <w:rPr>
          <w:sz w:val="24"/>
          <w:szCs w:val="24"/>
        </w:rPr>
        <w:t>ą</w:t>
      </w:r>
      <w:r w:rsidR="00C742B7" w:rsidRPr="004A37D8">
        <w:rPr>
          <w:sz w:val="24"/>
          <w:szCs w:val="24"/>
        </w:rPr>
        <w:t>c</w:t>
      </w:r>
      <w:r w:rsidR="001432CA">
        <w:rPr>
          <w:sz w:val="24"/>
          <w:szCs w:val="24"/>
        </w:rPr>
        <w:t>ym</w:t>
      </w:r>
      <w:r w:rsidR="00C742B7" w:rsidRPr="004A37D8">
        <w:rPr>
          <w:sz w:val="24"/>
          <w:szCs w:val="24"/>
        </w:rPr>
        <w:t xml:space="preserve"> </w:t>
      </w:r>
      <w:r w:rsidR="003F3F76" w:rsidRPr="004A37D8">
        <w:rPr>
          <w:b/>
          <w:sz w:val="24"/>
          <w:szCs w:val="24"/>
        </w:rPr>
        <w:t>Z</w:t>
      </w:r>
      <w:r w:rsidR="007E0E1A" w:rsidRPr="004A37D8">
        <w:rPr>
          <w:b/>
          <w:sz w:val="24"/>
          <w:szCs w:val="24"/>
        </w:rPr>
        <w:t xml:space="preserve">ałącznik </w:t>
      </w:r>
      <w:r w:rsidR="00C81ADE">
        <w:rPr>
          <w:b/>
          <w:sz w:val="24"/>
          <w:szCs w:val="24"/>
        </w:rPr>
        <w:t xml:space="preserve">nr </w:t>
      </w:r>
      <w:r w:rsidR="001432CA">
        <w:rPr>
          <w:b/>
          <w:sz w:val="24"/>
          <w:szCs w:val="24"/>
        </w:rPr>
        <w:t>2</w:t>
      </w:r>
      <w:r w:rsidR="007E0E1A" w:rsidRPr="004A37D8">
        <w:rPr>
          <w:b/>
          <w:sz w:val="24"/>
          <w:szCs w:val="24"/>
        </w:rPr>
        <w:t xml:space="preserve"> </w:t>
      </w:r>
      <w:r w:rsidR="003F3F76" w:rsidRPr="004A37D8">
        <w:rPr>
          <w:b/>
          <w:sz w:val="24"/>
          <w:szCs w:val="24"/>
        </w:rPr>
        <w:t>d</w:t>
      </w:r>
      <w:r w:rsidR="007E0E1A" w:rsidRPr="004A37D8">
        <w:rPr>
          <w:b/>
          <w:sz w:val="24"/>
          <w:szCs w:val="24"/>
        </w:rPr>
        <w:t>o SWZ</w:t>
      </w:r>
      <w:r w:rsidR="00341CAC" w:rsidRPr="004A37D8">
        <w:rPr>
          <w:sz w:val="24"/>
          <w:szCs w:val="24"/>
        </w:rPr>
        <w:t>.</w:t>
      </w:r>
    </w:p>
    <w:p w14:paraId="3B8EEAE0" w14:textId="6B67039D" w:rsidR="002809F6" w:rsidRPr="00AD31E1" w:rsidRDefault="002809F6" w:rsidP="00B34AA1">
      <w:pPr>
        <w:tabs>
          <w:tab w:val="left" w:pos="-284"/>
        </w:tabs>
        <w:ind w:left="567"/>
        <w:jc w:val="both"/>
        <w:rPr>
          <w:sz w:val="24"/>
          <w:szCs w:val="24"/>
        </w:rPr>
      </w:pPr>
      <w:r w:rsidRPr="00AD31E1">
        <w:rPr>
          <w:color w:val="000000"/>
          <w:sz w:val="24"/>
          <w:szCs w:val="24"/>
        </w:rPr>
        <w:t>Informacje w zakresie zasad realizacji przedmiotu zamówienia</w:t>
      </w:r>
      <w:r w:rsidR="001432CA">
        <w:rPr>
          <w:color w:val="000000"/>
          <w:sz w:val="24"/>
          <w:szCs w:val="24"/>
        </w:rPr>
        <w:t xml:space="preserve"> </w:t>
      </w:r>
      <w:r w:rsidRPr="00AD31E1">
        <w:rPr>
          <w:color w:val="000000"/>
          <w:sz w:val="24"/>
          <w:szCs w:val="24"/>
        </w:rPr>
        <w:t xml:space="preserve">oraz wynagrodzenia zawiera </w:t>
      </w:r>
      <w:r w:rsidRPr="00AD31E1">
        <w:rPr>
          <w:b/>
          <w:color w:val="000000"/>
          <w:sz w:val="24"/>
          <w:szCs w:val="24"/>
        </w:rPr>
        <w:t xml:space="preserve">Załącznik nr </w:t>
      </w:r>
      <w:r w:rsidR="001432CA">
        <w:rPr>
          <w:b/>
          <w:color w:val="000000"/>
          <w:sz w:val="24"/>
          <w:szCs w:val="24"/>
        </w:rPr>
        <w:t>5</w:t>
      </w:r>
      <w:r w:rsidRPr="00AD31E1">
        <w:rPr>
          <w:b/>
          <w:color w:val="000000"/>
          <w:sz w:val="24"/>
          <w:szCs w:val="24"/>
        </w:rPr>
        <w:t xml:space="preserve"> do SWZ</w:t>
      </w:r>
      <w:r w:rsidRPr="00AD31E1">
        <w:rPr>
          <w:color w:val="000000"/>
          <w:sz w:val="24"/>
          <w:szCs w:val="24"/>
        </w:rPr>
        <w:t xml:space="preserve"> - </w:t>
      </w:r>
      <w:r w:rsidR="00185223" w:rsidRPr="00AD31E1">
        <w:rPr>
          <w:sz w:val="24"/>
          <w:szCs w:val="24"/>
        </w:rPr>
        <w:t>projektowane postanowienia umowy</w:t>
      </w:r>
      <w:r w:rsidR="00341CAC" w:rsidRPr="00AD31E1">
        <w:rPr>
          <w:sz w:val="24"/>
          <w:szCs w:val="24"/>
        </w:rPr>
        <w:t xml:space="preserve"> </w:t>
      </w:r>
      <w:r w:rsidR="00185223" w:rsidRPr="00AD31E1">
        <w:rPr>
          <w:sz w:val="24"/>
          <w:szCs w:val="24"/>
        </w:rPr>
        <w:t>w sprawie zamówienia publicznego.</w:t>
      </w:r>
    </w:p>
    <w:p w14:paraId="74D55994" w14:textId="77777777" w:rsidR="002809F6" w:rsidRPr="00AD31E1" w:rsidRDefault="002809F6" w:rsidP="00B34AA1">
      <w:pPr>
        <w:tabs>
          <w:tab w:val="left" w:pos="-284"/>
        </w:tabs>
        <w:ind w:left="567"/>
        <w:jc w:val="both"/>
        <w:rPr>
          <w:sz w:val="24"/>
          <w:szCs w:val="24"/>
        </w:rPr>
      </w:pPr>
    </w:p>
    <w:p w14:paraId="37DA8A89" w14:textId="77777777" w:rsidR="004A37D8" w:rsidRPr="00AD31E1" w:rsidRDefault="004A37D8" w:rsidP="004A37D8">
      <w:pPr>
        <w:pStyle w:val="Akapitzlist"/>
        <w:suppressAutoHyphens w:val="0"/>
        <w:autoSpaceDE w:val="0"/>
        <w:adjustRightInd w:val="0"/>
        <w:ind w:left="567"/>
        <w:jc w:val="both"/>
        <w:rPr>
          <w:rFonts w:eastAsia="EUAlbertina"/>
          <w:b/>
          <w:color w:val="FF0000"/>
          <w:kern w:val="2"/>
          <w:sz w:val="24"/>
          <w:szCs w:val="24"/>
          <w:u w:val="single"/>
        </w:rPr>
      </w:pPr>
      <w:r w:rsidRPr="003F309C">
        <w:rPr>
          <w:rFonts w:eastAsia="Calibri"/>
          <w:iCs/>
          <w:sz w:val="24"/>
          <w:szCs w:val="24"/>
        </w:rPr>
        <w:t xml:space="preserve">Zamawiający nie przewiduje </w:t>
      </w:r>
      <w:r>
        <w:rPr>
          <w:rFonts w:eastAsia="Calibri"/>
          <w:iCs/>
          <w:sz w:val="24"/>
          <w:szCs w:val="24"/>
        </w:rPr>
        <w:t xml:space="preserve">i nie stawia </w:t>
      </w:r>
      <w:r w:rsidRPr="003F309C">
        <w:rPr>
          <w:rFonts w:eastAsia="Calibri"/>
          <w:iCs/>
          <w:sz w:val="24"/>
          <w:szCs w:val="24"/>
        </w:rPr>
        <w:t xml:space="preserve">wymagań, o których mowa w art. 95 ust. 1 </w:t>
      </w:r>
      <w:proofErr w:type="spellStart"/>
      <w:r w:rsidRPr="003F309C">
        <w:rPr>
          <w:rFonts w:eastAsia="Calibri"/>
          <w:iCs/>
          <w:sz w:val="24"/>
          <w:szCs w:val="24"/>
        </w:rPr>
        <w:t>u.</w:t>
      </w:r>
      <w:proofErr w:type="gramStart"/>
      <w:r w:rsidRPr="003F309C">
        <w:rPr>
          <w:rFonts w:eastAsia="Calibri"/>
          <w:iCs/>
          <w:sz w:val="24"/>
          <w:szCs w:val="24"/>
        </w:rPr>
        <w:t>p</w:t>
      </w:r>
      <w:proofErr w:type="gramEnd"/>
      <w:r w:rsidRPr="003F309C">
        <w:rPr>
          <w:rFonts w:eastAsia="Calibri"/>
          <w:iCs/>
          <w:sz w:val="24"/>
          <w:szCs w:val="24"/>
        </w:rPr>
        <w:t>.z.</w:t>
      </w:r>
      <w:proofErr w:type="gramStart"/>
      <w:r w:rsidRPr="003F309C">
        <w:rPr>
          <w:rFonts w:eastAsia="Calibri"/>
          <w:iCs/>
          <w:sz w:val="24"/>
          <w:szCs w:val="24"/>
        </w:rPr>
        <w:t>p</w:t>
      </w:r>
      <w:proofErr w:type="spellEnd"/>
      <w:proofErr w:type="gramEnd"/>
      <w:r w:rsidRPr="003F309C">
        <w:rPr>
          <w:rFonts w:eastAsia="Calibri"/>
          <w:iCs/>
          <w:sz w:val="24"/>
          <w:szCs w:val="24"/>
        </w:rPr>
        <w:t xml:space="preserve">. </w:t>
      </w:r>
    </w:p>
    <w:p w14:paraId="560188B4" w14:textId="77777777" w:rsidR="00DB48E6" w:rsidRPr="00AD31E1" w:rsidRDefault="00DB48E6" w:rsidP="007814F4">
      <w:pPr>
        <w:ind w:left="567"/>
        <w:jc w:val="both"/>
        <w:rPr>
          <w:kern w:val="0"/>
          <w:sz w:val="24"/>
          <w:szCs w:val="24"/>
          <w:lang w:eastAsia="pl-PL"/>
        </w:rPr>
      </w:pPr>
    </w:p>
    <w:p w14:paraId="13E6408D" w14:textId="0BC43099" w:rsidR="00BE2B79" w:rsidRPr="00AD31E1" w:rsidRDefault="00BE2B79" w:rsidP="00FA19D0">
      <w:pPr>
        <w:pStyle w:val="Tekstpodstawowy"/>
        <w:widowControl/>
        <w:numPr>
          <w:ilvl w:val="0"/>
          <w:numId w:val="3"/>
        </w:numPr>
        <w:rPr>
          <w:rFonts w:eastAsia="EUAlbertina"/>
          <w:color w:val="FF0000"/>
          <w:szCs w:val="24"/>
        </w:rPr>
      </w:pPr>
      <w:r w:rsidRPr="00AD31E1">
        <w:rPr>
          <w:b/>
          <w:szCs w:val="24"/>
        </w:rPr>
        <w:t xml:space="preserve">Oferta wariantowa/zamówienia </w:t>
      </w:r>
      <w:r w:rsidR="00A203F6" w:rsidRPr="00AD31E1">
        <w:rPr>
          <w:b/>
          <w:szCs w:val="24"/>
        </w:rPr>
        <w:t>uzupełniające</w:t>
      </w:r>
      <w:r w:rsidRPr="00AD31E1">
        <w:rPr>
          <w:b/>
          <w:szCs w:val="24"/>
        </w:rPr>
        <w:t>/aukcja elektroniczna</w:t>
      </w:r>
      <w:r w:rsidR="00823B77">
        <w:rPr>
          <w:b/>
          <w:szCs w:val="24"/>
        </w:rPr>
        <w:t xml:space="preserve"> </w:t>
      </w:r>
      <w:r w:rsidRPr="00AD31E1">
        <w:rPr>
          <w:b/>
          <w:szCs w:val="24"/>
        </w:rPr>
        <w:t>/umowa ramowa</w:t>
      </w:r>
      <w:r w:rsidR="00DA10B0" w:rsidRPr="00AD31E1">
        <w:rPr>
          <w:b/>
          <w:szCs w:val="24"/>
        </w:rPr>
        <w:t>/</w:t>
      </w:r>
      <w:r w:rsidR="00823B77">
        <w:rPr>
          <w:b/>
          <w:szCs w:val="24"/>
        </w:rPr>
        <w:t xml:space="preserve"> </w:t>
      </w:r>
      <w:r w:rsidR="00DA10B0" w:rsidRPr="00AD31E1">
        <w:rPr>
          <w:b/>
          <w:szCs w:val="24"/>
        </w:rPr>
        <w:t>wizja lokalna</w:t>
      </w:r>
      <w:r w:rsidRPr="00AD31E1">
        <w:rPr>
          <w:b/>
          <w:szCs w:val="24"/>
        </w:rPr>
        <w:t>:</w:t>
      </w:r>
    </w:p>
    <w:p w14:paraId="03472EED" w14:textId="77777777" w:rsidR="009828EA" w:rsidRPr="00AD31E1" w:rsidRDefault="009828EA" w:rsidP="009828EA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 xml:space="preserve">Zamawiający nie dopuszcza składania oferty wariantowej. </w:t>
      </w:r>
    </w:p>
    <w:p w14:paraId="5CDFFB6F" w14:textId="77777777" w:rsidR="00E67BB2" w:rsidRPr="00AD31E1" w:rsidRDefault="00E67BB2" w:rsidP="009828EA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>Zamawiający nie przewiduje udzielenia zamówień dodatkowych, o których mowa w art. 214 ust 1 pkt 7.</w:t>
      </w:r>
    </w:p>
    <w:p w14:paraId="17BDBA27" w14:textId="77777777" w:rsidR="009828EA" w:rsidRPr="00AD31E1" w:rsidRDefault="009828EA" w:rsidP="009828EA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>Zamawiający nie przewiduje aukcji elektronicznej.</w:t>
      </w:r>
    </w:p>
    <w:p w14:paraId="649B3911" w14:textId="77777777" w:rsidR="009828EA" w:rsidRPr="00AD31E1" w:rsidRDefault="009828EA" w:rsidP="009828EA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>Zamawiający nie przewiduje zawarcia umowy ramowej.</w:t>
      </w:r>
    </w:p>
    <w:p w14:paraId="31E92548" w14:textId="77777777" w:rsidR="00F15A65" w:rsidRPr="00AD31E1" w:rsidRDefault="00F15A65" w:rsidP="009828EA">
      <w:pPr>
        <w:pStyle w:val="Tekstpodstawowy"/>
        <w:widowControl/>
        <w:ind w:left="567"/>
        <w:rPr>
          <w:szCs w:val="24"/>
        </w:rPr>
      </w:pPr>
      <w:r w:rsidRPr="00AD31E1">
        <w:rPr>
          <w:szCs w:val="24"/>
        </w:rPr>
        <w:t xml:space="preserve">Zamawiający nie </w:t>
      </w:r>
      <w:r w:rsidR="004C523B" w:rsidRPr="00AD31E1">
        <w:rPr>
          <w:szCs w:val="24"/>
        </w:rPr>
        <w:t>przewiduje</w:t>
      </w:r>
      <w:r w:rsidRPr="00AD31E1">
        <w:rPr>
          <w:szCs w:val="24"/>
        </w:rPr>
        <w:t xml:space="preserve"> praw opcji.</w:t>
      </w:r>
    </w:p>
    <w:p w14:paraId="58480868" w14:textId="77777777" w:rsidR="004A37D8" w:rsidRDefault="004A37D8" w:rsidP="005104A5">
      <w:pPr>
        <w:pStyle w:val="Listapunktowana"/>
        <w:numPr>
          <w:ilvl w:val="0"/>
          <w:numId w:val="0"/>
        </w:numPr>
        <w:ind w:left="567"/>
        <w:jc w:val="both"/>
        <w:rPr>
          <w:sz w:val="24"/>
          <w:szCs w:val="24"/>
        </w:rPr>
      </w:pPr>
    </w:p>
    <w:p w14:paraId="24F8CE76" w14:textId="75BEE35A" w:rsidR="005104A5" w:rsidRDefault="00246281" w:rsidP="005104A5">
      <w:pPr>
        <w:pStyle w:val="Listapunktowana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Zamawiający </w:t>
      </w:r>
      <w:r w:rsidR="001432CA">
        <w:rPr>
          <w:sz w:val="24"/>
          <w:szCs w:val="24"/>
        </w:rPr>
        <w:t xml:space="preserve">nie </w:t>
      </w:r>
      <w:r w:rsidRPr="00AD31E1">
        <w:rPr>
          <w:sz w:val="24"/>
          <w:szCs w:val="24"/>
        </w:rPr>
        <w:t>przewiduje przeprowadzeni</w:t>
      </w:r>
      <w:r w:rsidR="001432CA">
        <w:rPr>
          <w:sz w:val="24"/>
          <w:szCs w:val="24"/>
        </w:rPr>
        <w:t>a</w:t>
      </w:r>
      <w:r w:rsidR="00C81ADE">
        <w:rPr>
          <w:sz w:val="24"/>
          <w:szCs w:val="24"/>
        </w:rPr>
        <w:t xml:space="preserve"> </w:t>
      </w:r>
      <w:r w:rsidRPr="00AD31E1">
        <w:rPr>
          <w:b/>
          <w:sz w:val="24"/>
          <w:szCs w:val="24"/>
        </w:rPr>
        <w:t>wizji lokalnej</w:t>
      </w:r>
      <w:r w:rsidRPr="00AD31E1">
        <w:rPr>
          <w:sz w:val="24"/>
          <w:szCs w:val="24"/>
        </w:rPr>
        <w:t xml:space="preserve"> przez Wykonawców</w:t>
      </w:r>
      <w:r w:rsidR="001432CA">
        <w:rPr>
          <w:sz w:val="24"/>
          <w:szCs w:val="24"/>
        </w:rPr>
        <w:t>.</w:t>
      </w:r>
    </w:p>
    <w:p w14:paraId="3724FD90" w14:textId="77777777" w:rsidR="00DB2FF2" w:rsidRPr="00DB2FF2" w:rsidRDefault="00DB2FF2" w:rsidP="005104A5">
      <w:pPr>
        <w:pStyle w:val="Listapunktowana"/>
        <w:numPr>
          <w:ilvl w:val="0"/>
          <w:numId w:val="0"/>
        </w:numPr>
        <w:ind w:left="567"/>
        <w:jc w:val="both"/>
        <w:rPr>
          <w:sz w:val="24"/>
          <w:szCs w:val="24"/>
        </w:rPr>
      </w:pPr>
    </w:p>
    <w:p w14:paraId="78153A83" w14:textId="77777777" w:rsidR="00C5590A" w:rsidRPr="00AD31E1" w:rsidRDefault="008E5A2B" w:rsidP="003F3F76">
      <w:pPr>
        <w:pStyle w:val="Tekstpodstawowy"/>
        <w:widowControl/>
        <w:numPr>
          <w:ilvl w:val="0"/>
          <w:numId w:val="3"/>
        </w:numPr>
        <w:rPr>
          <w:szCs w:val="24"/>
        </w:rPr>
      </w:pPr>
      <w:r w:rsidRPr="00AD31E1">
        <w:rPr>
          <w:b/>
          <w:szCs w:val="24"/>
        </w:rPr>
        <w:lastRenderedPageBreak/>
        <w:t xml:space="preserve">Nazwa i kod określone we Wspólnym Słowniku Zamówień </w:t>
      </w:r>
      <w:r w:rsidRPr="00AD31E1">
        <w:rPr>
          <w:b/>
          <w:color w:val="000000"/>
          <w:szCs w:val="24"/>
        </w:rPr>
        <w:t>(CPV):</w:t>
      </w:r>
      <w:r w:rsidR="00EB16DA" w:rsidRPr="00AD31E1">
        <w:rPr>
          <w:szCs w:val="24"/>
        </w:rPr>
        <w:t xml:space="preserve"> </w:t>
      </w:r>
    </w:p>
    <w:p w14:paraId="6172B5E3" w14:textId="77777777" w:rsidR="005B4171" w:rsidRPr="00AD31E1" w:rsidRDefault="00E73F74" w:rsidP="00BD3CA1">
      <w:pPr>
        <w:autoSpaceDE w:val="0"/>
        <w:autoSpaceDN w:val="0"/>
        <w:adjustRightInd w:val="0"/>
        <w:ind w:left="567"/>
        <w:rPr>
          <w:sz w:val="24"/>
          <w:szCs w:val="24"/>
        </w:rPr>
      </w:pPr>
      <w:bookmarkStart w:id="1" w:name="_GoBack"/>
      <w:r w:rsidRPr="00AD31E1">
        <w:rPr>
          <w:sz w:val="24"/>
          <w:szCs w:val="24"/>
        </w:rPr>
        <w:t>Kod Główny:</w:t>
      </w:r>
    </w:p>
    <w:p w14:paraId="57231BEE" w14:textId="14D1BE31" w:rsidR="00C30551" w:rsidRDefault="001432CA" w:rsidP="001432CA">
      <w:pPr>
        <w:pStyle w:val="Tekstpodstawowy"/>
        <w:ind w:left="567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CPV </w:t>
      </w:r>
      <w:r w:rsidRPr="001432CA">
        <w:rPr>
          <w:kern w:val="0"/>
          <w:szCs w:val="24"/>
          <w:lang w:eastAsia="pl-PL"/>
        </w:rPr>
        <w:t>79970000-4 Usługi publikacji</w:t>
      </w:r>
    </w:p>
    <w:bookmarkEnd w:id="1"/>
    <w:p w14:paraId="4D7A2163" w14:textId="77777777" w:rsidR="001432CA" w:rsidRPr="00AD31E1" w:rsidRDefault="001432CA" w:rsidP="001432CA">
      <w:pPr>
        <w:pStyle w:val="Tekstpodstawowy"/>
        <w:ind w:left="567"/>
        <w:rPr>
          <w:szCs w:val="24"/>
        </w:rPr>
      </w:pPr>
    </w:p>
    <w:p w14:paraId="78F363B5" w14:textId="77777777" w:rsidR="0065475B" w:rsidRPr="00AD31E1" w:rsidRDefault="0065475B" w:rsidP="003E06B9">
      <w:pPr>
        <w:pStyle w:val="Tekstpodstawowy"/>
        <w:widowControl/>
        <w:numPr>
          <w:ilvl w:val="0"/>
          <w:numId w:val="3"/>
        </w:numPr>
        <w:rPr>
          <w:color w:val="000000"/>
          <w:szCs w:val="24"/>
        </w:rPr>
      </w:pPr>
      <w:r w:rsidRPr="00AD31E1">
        <w:rPr>
          <w:b/>
          <w:color w:val="000000"/>
          <w:szCs w:val="24"/>
        </w:rPr>
        <w:t xml:space="preserve">Termin </w:t>
      </w:r>
      <w:r w:rsidR="00E751D5" w:rsidRPr="00AD31E1">
        <w:rPr>
          <w:b/>
          <w:color w:val="000000"/>
          <w:szCs w:val="24"/>
        </w:rPr>
        <w:t xml:space="preserve">i </w:t>
      </w:r>
      <w:r w:rsidRPr="00AD31E1">
        <w:rPr>
          <w:b/>
          <w:color w:val="000000"/>
          <w:szCs w:val="24"/>
        </w:rPr>
        <w:t xml:space="preserve">miejsce wykonania </w:t>
      </w:r>
      <w:r w:rsidR="005B5088" w:rsidRPr="00AD31E1">
        <w:rPr>
          <w:b/>
          <w:color w:val="000000"/>
          <w:szCs w:val="24"/>
        </w:rPr>
        <w:t>zamówienia</w:t>
      </w:r>
      <w:r w:rsidR="005B5088" w:rsidRPr="00AD31E1">
        <w:rPr>
          <w:color w:val="000000"/>
          <w:szCs w:val="24"/>
        </w:rPr>
        <w:t xml:space="preserve">: </w:t>
      </w:r>
      <w:r w:rsidRPr="00AD31E1">
        <w:rPr>
          <w:bCs/>
          <w:color w:val="000000"/>
          <w:szCs w:val="24"/>
        </w:rPr>
        <w:t xml:space="preserve"> </w:t>
      </w:r>
    </w:p>
    <w:p w14:paraId="2C450653" w14:textId="2D89771D" w:rsidR="000749EC" w:rsidRPr="00AD31E1" w:rsidRDefault="00F53F13" w:rsidP="00321992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432C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miesięcy</w:t>
      </w:r>
      <w:r w:rsidR="009C0156" w:rsidRPr="00AD31E1">
        <w:rPr>
          <w:color w:val="000000"/>
          <w:sz w:val="24"/>
          <w:szCs w:val="24"/>
        </w:rPr>
        <w:t xml:space="preserve"> od </w:t>
      </w:r>
      <w:r w:rsidR="003A4A69" w:rsidRPr="00AD31E1">
        <w:rPr>
          <w:color w:val="000000"/>
          <w:sz w:val="24"/>
          <w:szCs w:val="24"/>
        </w:rPr>
        <w:t>daty zawarcia</w:t>
      </w:r>
      <w:r w:rsidR="009C0156" w:rsidRPr="00AD31E1">
        <w:rPr>
          <w:color w:val="000000"/>
          <w:sz w:val="24"/>
          <w:szCs w:val="24"/>
        </w:rPr>
        <w:t xml:space="preserve"> Umowy</w:t>
      </w:r>
    </w:p>
    <w:p w14:paraId="6F106375" w14:textId="77777777" w:rsidR="000749EC" w:rsidRPr="00AD31E1" w:rsidRDefault="000749EC" w:rsidP="00246281">
      <w:pPr>
        <w:ind w:left="567"/>
        <w:jc w:val="both"/>
        <w:rPr>
          <w:sz w:val="24"/>
          <w:szCs w:val="24"/>
        </w:rPr>
      </w:pPr>
    </w:p>
    <w:p w14:paraId="62C48061" w14:textId="77777777" w:rsidR="00BA6D1D" w:rsidRPr="00AD31E1" w:rsidRDefault="005B5088" w:rsidP="00BA6D1D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AD31E1">
        <w:rPr>
          <w:b/>
          <w:sz w:val="24"/>
          <w:szCs w:val="24"/>
        </w:rPr>
        <w:t>Opis części zamówienia/oferty równoważne:</w:t>
      </w:r>
      <w:r w:rsidRPr="00AD31E1">
        <w:rPr>
          <w:sz w:val="24"/>
          <w:szCs w:val="24"/>
        </w:rPr>
        <w:t xml:space="preserve"> </w:t>
      </w:r>
    </w:p>
    <w:p w14:paraId="277DF343" w14:textId="77777777" w:rsidR="00941BA0" w:rsidRPr="00AD31E1" w:rsidRDefault="00671F5C" w:rsidP="00647173">
      <w:pPr>
        <w:pStyle w:val="Tekstpodstawowy"/>
        <w:widowControl/>
        <w:ind w:left="567"/>
        <w:rPr>
          <w:b/>
          <w:color w:val="000000"/>
          <w:szCs w:val="24"/>
        </w:rPr>
      </w:pPr>
      <w:r w:rsidRPr="00AD31E1">
        <w:rPr>
          <w:color w:val="000000"/>
          <w:szCs w:val="24"/>
        </w:rPr>
        <w:t xml:space="preserve">Zamawiający </w:t>
      </w:r>
      <w:r w:rsidR="00246281" w:rsidRPr="00AD31E1">
        <w:rPr>
          <w:color w:val="000000"/>
          <w:szCs w:val="24"/>
        </w:rPr>
        <w:t xml:space="preserve">nie </w:t>
      </w:r>
      <w:r w:rsidRPr="00AD31E1">
        <w:rPr>
          <w:color w:val="000000"/>
          <w:szCs w:val="24"/>
        </w:rPr>
        <w:t>dopuszcza możliwoś</w:t>
      </w:r>
      <w:r w:rsidR="00831BC7" w:rsidRPr="00AD31E1">
        <w:rPr>
          <w:color w:val="000000"/>
          <w:szCs w:val="24"/>
        </w:rPr>
        <w:t>ci</w:t>
      </w:r>
      <w:r w:rsidRPr="00AD31E1">
        <w:rPr>
          <w:color w:val="000000"/>
          <w:szCs w:val="24"/>
        </w:rPr>
        <w:t xml:space="preserve"> składania ofert częściowych</w:t>
      </w:r>
      <w:r w:rsidR="00246281" w:rsidRPr="00AD31E1">
        <w:rPr>
          <w:color w:val="000000"/>
          <w:szCs w:val="24"/>
        </w:rPr>
        <w:t>.</w:t>
      </w:r>
      <w:r w:rsidR="00AE3ADF" w:rsidRPr="00AD31E1">
        <w:rPr>
          <w:color w:val="000000"/>
          <w:szCs w:val="24"/>
        </w:rPr>
        <w:t xml:space="preserve"> Zamawiający nie dopuszcza możliwości składania ofert równoważnych.</w:t>
      </w:r>
    </w:p>
    <w:p w14:paraId="25EA2C01" w14:textId="77777777" w:rsidR="002F2332" w:rsidRPr="00AD31E1" w:rsidRDefault="002F2332" w:rsidP="00647173">
      <w:pPr>
        <w:jc w:val="both"/>
        <w:rPr>
          <w:b/>
          <w:color w:val="000000"/>
          <w:sz w:val="24"/>
          <w:szCs w:val="24"/>
        </w:rPr>
      </w:pPr>
    </w:p>
    <w:p w14:paraId="23A6F3F6" w14:textId="77777777" w:rsidR="00D3691E" w:rsidRPr="00AD31E1" w:rsidRDefault="00E73292" w:rsidP="00C81867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AD31E1">
        <w:rPr>
          <w:b/>
          <w:sz w:val="24"/>
          <w:szCs w:val="24"/>
        </w:rPr>
        <w:t>Podwykonawcy</w:t>
      </w:r>
      <w:r w:rsidR="006C1DFC" w:rsidRPr="00AD31E1">
        <w:rPr>
          <w:b/>
          <w:sz w:val="24"/>
          <w:szCs w:val="24"/>
        </w:rPr>
        <w:t>, wykonawcy wspólnie ubiegający się o udzielenie zamówienia</w:t>
      </w:r>
      <w:r w:rsidRPr="00AD31E1">
        <w:rPr>
          <w:b/>
          <w:sz w:val="24"/>
          <w:szCs w:val="24"/>
        </w:rPr>
        <w:t>:</w:t>
      </w:r>
      <w:r w:rsidRPr="00AD31E1">
        <w:rPr>
          <w:sz w:val="24"/>
          <w:szCs w:val="24"/>
        </w:rPr>
        <w:t xml:space="preserve"> </w:t>
      </w:r>
    </w:p>
    <w:p w14:paraId="56E9F6CA" w14:textId="77777777" w:rsidR="006C1DFC" w:rsidRPr="00AD31E1" w:rsidRDefault="006C1DFC" w:rsidP="00F0166A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Wykonawca może powierzyć wykonanie części zamówienia podwykonawcy. </w:t>
      </w:r>
    </w:p>
    <w:p w14:paraId="68AD75BA" w14:textId="65F31EC9" w:rsidR="004A418C" w:rsidRPr="00AD31E1" w:rsidRDefault="004A418C" w:rsidP="004A418C">
      <w:pPr>
        <w:ind w:left="567"/>
        <w:jc w:val="both"/>
        <w:rPr>
          <w:b/>
          <w:color w:val="000000"/>
          <w:sz w:val="24"/>
          <w:szCs w:val="24"/>
        </w:rPr>
      </w:pPr>
      <w:r w:rsidRPr="00AD31E1">
        <w:rPr>
          <w:sz w:val="24"/>
          <w:szCs w:val="24"/>
        </w:rPr>
        <w:t>W przypadku zlecenia wykonania części zamówienia podwykonawcy, Wykonawca zgodnie z treścią art. 462</w:t>
      </w:r>
      <w:r w:rsidR="00C56FE1" w:rsidRPr="00AD31E1">
        <w:rPr>
          <w:sz w:val="24"/>
          <w:szCs w:val="24"/>
        </w:rPr>
        <w:t xml:space="preserve"> ust.</w:t>
      </w:r>
      <w:r w:rsidR="004F5C81" w:rsidRPr="00AD31E1">
        <w:rPr>
          <w:sz w:val="24"/>
          <w:szCs w:val="24"/>
        </w:rPr>
        <w:t xml:space="preserve"> 3</w:t>
      </w:r>
      <w:r w:rsidRPr="00AD31E1">
        <w:rPr>
          <w:sz w:val="24"/>
          <w:szCs w:val="24"/>
        </w:rPr>
        <w:t xml:space="preserve"> </w:t>
      </w:r>
      <w:proofErr w:type="spellStart"/>
      <w:r w:rsidRPr="00AD31E1">
        <w:rPr>
          <w:sz w:val="24"/>
          <w:szCs w:val="24"/>
        </w:rPr>
        <w:t>u.</w:t>
      </w:r>
      <w:proofErr w:type="gramStart"/>
      <w:r w:rsidRPr="00AD31E1">
        <w:rPr>
          <w:sz w:val="24"/>
          <w:szCs w:val="24"/>
        </w:rPr>
        <w:t>p</w:t>
      </w:r>
      <w:proofErr w:type="gramEnd"/>
      <w:r w:rsidRPr="00AD31E1">
        <w:rPr>
          <w:sz w:val="24"/>
          <w:szCs w:val="24"/>
        </w:rPr>
        <w:t>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>., zobowiązany jest wskazać w formularzu ofertowym część zamówienia</w:t>
      </w:r>
      <w:r w:rsidR="00831BC7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której wykonanie zamierza powierzyć podwykonawcy oraz firmę (nazwę) i siedzibę (adres) podwykonawcy</w:t>
      </w:r>
      <w:r w:rsidR="00C56FE1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o ile są już znani Wykonawcy na etapie składania ofert. W przypadku braku w/w informacji na etapie składania ofert Zamawiający wymaga zgodnie z treścią art. </w:t>
      </w:r>
      <w:r w:rsidR="00D3691E" w:rsidRPr="00AD31E1">
        <w:rPr>
          <w:sz w:val="24"/>
          <w:szCs w:val="24"/>
        </w:rPr>
        <w:t>462 ust</w:t>
      </w:r>
      <w:r w:rsidR="00AE3ADF" w:rsidRPr="00AD31E1">
        <w:rPr>
          <w:sz w:val="24"/>
          <w:szCs w:val="24"/>
        </w:rPr>
        <w:t>.</w:t>
      </w:r>
      <w:r w:rsidR="00D3691E" w:rsidRPr="00AD31E1">
        <w:rPr>
          <w:sz w:val="24"/>
          <w:szCs w:val="24"/>
        </w:rPr>
        <w:t xml:space="preserve"> </w:t>
      </w:r>
      <w:r w:rsidR="00AE3ADF" w:rsidRPr="00AD31E1">
        <w:rPr>
          <w:sz w:val="24"/>
          <w:szCs w:val="24"/>
        </w:rPr>
        <w:t>3</w:t>
      </w:r>
      <w:r w:rsidR="00D3691E" w:rsidRPr="00AD31E1">
        <w:rPr>
          <w:sz w:val="24"/>
          <w:szCs w:val="24"/>
        </w:rPr>
        <w:t xml:space="preserve"> </w:t>
      </w:r>
      <w:proofErr w:type="spellStart"/>
      <w:r w:rsidR="00D3691E" w:rsidRPr="00AD31E1">
        <w:rPr>
          <w:sz w:val="24"/>
          <w:szCs w:val="24"/>
        </w:rPr>
        <w:t>u.</w:t>
      </w:r>
      <w:proofErr w:type="gramStart"/>
      <w:r w:rsidR="00D3691E" w:rsidRPr="00AD31E1">
        <w:rPr>
          <w:sz w:val="24"/>
          <w:szCs w:val="24"/>
        </w:rPr>
        <w:t>p</w:t>
      </w:r>
      <w:proofErr w:type="gramEnd"/>
      <w:r w:rsidR="00D3691E" w:rsidRPr="00AD31E1">
        <w:rPr>
          <w:sz w:val="24"/>
          <w:szCs w:val="24"/>
        </w:rPr>
        <w:t>.z.</w:t>
      </w:r>
      <w:proofErr w:type="gramStart"/>
      <w:r w:rsidR="00D3691E" w:rsidRPr="00AD31E1">
        <w:rPr>
          <w:sz w:val="24"/>
          <w:szCs w:val="24"/>
        </w:rPr>
        <w:t>p</w:t>
      </w:r>
      <w:proofErr w:type="spellEnd"/>
      <w:proofErr w:type="gramEnd"/>
      <w:r w:rsidR="00D3691E" w:rsidRPr="00AD31E1">
        <w:rPr>
          <w:sz w:val="24"/>
          <w:szCs w:val="24"/>
        </w:rPr>
        <w:t>. przed przystąpieniem do wykonania zamówienia</w:t>
      </w:r>
      <w:r w:rsidR="00831BC7" w:rsidRPr="00AD31E1">
        <w:rPr>
          <w:sz w:val="24"/>
          <w:szCs w:val="24"/>
        </w:rPr>
        <w:t>,</w:t>
      </w:r>
      <w:r w:rsidR="00D3691E" w:rsidRPr="00AD31E1">
        <w:rPr>
          <w:sz w:val="24"/>
          <w:szCs w:val="24"/>
        </w:rPr>
        <w:t xml:space="preserve"> </w:t>
      </w:r>
      <w:r w:rsidR="003D35CC" w:rsidRPr="00AD31E1">
        <w:rPr>
          <w:sz w:val="24"/>
          <w:szCs w:val="24"/>
        </w:rPr>
        <w:t xml:space="preserve">aby </w:t>
      </w:r>
      <w:r w:rsidR="00D3691E" w:rsidRPr="00AD31E1">
        <w:rPr>
          <w:sz w:val="24"/>
          <w:szCs w:val="24"/>
        </w:rPr>
        <w:t xml:space="preserve">Wykonawca podał nazwy, dane </w:t>
      </w:r>
      <w:r w:rsidR="003D35CC" w:rsidRPr="00AD31E1">
        <w:rPr>
          <w:sz w:val="24"/>
          <w:szCs w:val="24"/>
        </w:rPr>
        <w:t>kontaktowe o</w:t>
      </w:r>
      <w:r w:rsidR="00D3691E" w:rsidRPr="00AD31E1">
        <w:rPr>
          <w:sz w:val="24"/>
          <w:szCs w:val="24"/>
        </w:rPr>
        <w:t xml:space="preserve">raz przedstawicieli podwykonawców.  </w:t>
      </w:r>
      <w:r w:rsidR="00D3691E" w:rsidRPr="00AD31E1">
        <w:rPr>
          <w:color w:val="000000"/>
          <w:sz w:val="24"/>
          <w:szCs w:val="24"/>
        </w:rPr>
        <w:t>Zamawiający nie będzie badał</w:t>
      </w:r>
      <w:r w:rsidR="00D3691E" w:rsidRPr="00AD31E1">
        <w:rPr>
          <w:sz w:val="24"/>
          <w:szCs w:val="24"/>
        </w:rPr>
        <w:t xml:space="preserve"> czy zachodzą podstawy wykluczenia wskazane w art. 108</w:t>
      </w:r>
      <w:r w:rsidR="003A4A69" w:rsidRPr="00AD31E1">
        <w:rPr>
          <w:sz w:val="24"/>
          <w:szCs w:val="24"/>
        </w:rPr>
        <w:t>,</w:t>
      </w:r>
      <w:r w:rsidR="00D3691E" w:rsidRPr="00AD31E1">
        <w:rPr>
          <w:sz w:val="24"/>
          <w:szCs w:val="24"/>
        </w:rPr>
        <w:t xml:space="preserve"> art. </w:t>
      </w:r>
      <w:r w:rsidR="003A4A69" w:rsidRPr="00AD31E1">
        <w:rPr>
          <w:sz w:val="24"/>
          <w:szCs w:val="24"/>
        </w:rPr>
        <w:t xml:space="preserve">i </w:t>
      </w:r>
      <w:r w:rsidR="00D3691E" w:rsidRPr="00AD31E1">
        <w:rPr>
          <w:sz w:val="24"/>
          <w:szCs w:val="24"/>
        </w:rPr>
        <w:t>109</w:t>
      </w:r>
      <w:r w:rsidR="00DE0839" w:rsidRPr="00AD31E1">
        <w:rPr>
          <w:sz w:val="24"/>
          <w:szCs w:val="24"/>
        </w:rPr>
        <w:t xml:space="preserve"> </w:t>
      </w:r>
      <w:r w:rsidR="00DE0839" w:rsidRPr="00AD31E1">
        <w:rPr>
          <w:kern w:val="0"/>
          <w:sz w:val="24"/>
          <w:szCs w:val="24"/>
        </w:rPr>
        <w:t>ust</w:t>
      </w:r>
      <w:r w:rsidR="003A4A69" w:rsidRPr="00AD31E1">
        <w:rPr>
          <w:kern w:val="0"/>
          <w:sz w:val="24"/>
          <w:szCs w:val="24"/>
        </w:rPr>
        <w:t>.</w:t>
      </w:r>
      <w:r w:rsidR="00DE0839" w:rsidRPr="00AD31E1">
        <w:rPr>
          <w:kern w:val="0"/>
          <w:sz w:val="24"/>
          <w:szCs w:val="24"/>
        </w:rPr>
        <w:t xml:space="preserve"> 1 </w:t>
      </w:r>
      <w:proofErr w:type="gramStart"/>
      <w:r w:rsidR="00DE0839" w:rsidRPr="00AD31E1">
        <w:rPr>
          <w:kern w:val="0"/>
          <w:sz w:val="24"/>
          <w:szCs w:val="24"/>
        </w:rPr>
        <w:t xml:space="preserve">pkt </w:t>
      </w:r>
      <w:r w:rsidR="00333C1F" w:rsidRPr="00AD31E1">
        <w:rPr>
          <w:kern w:val="0"/>
          <w:sz w:val="24"/>
          <w:szCs w:val="24"/>
        </w:rPr>
        <w:t xml:space="preserve">4), </w:t>
      </w:r>
      <w:r w:rsidR="002E310A">
        <w:rPr>
          <w:kern w:val="0"/>
          <w:sz w:val="24"/>
          <w:szCs w:val="24"/>
        </w:rPr>
        <w:t xml:space="preserve">5), 7), </w:t>
      </w:r>
      <w:r w:rsidR="00DE0839" w:rsidRPr="00AD31E1">
        <w:rPr>
          <w:kern w:val="0"/>
          <w:sz w:val="24"/>
          <w:szCs w:val="24"/>
        </w:rPr>
        <w:t xml:space="preserve">8) </w:t>
      </w:r>
      <w:r w:rsidR="00D3691E" w:rsidRPr="00AD31E1">
        <w:rPr>
          <w:sz w:val="24"/>
          <w:szCs w:val="24"/>
        </w:rPr>
        <w:t xml:space="preserve"> </w:t>
      </w:r>
      <w:proofErr w:type="spellStart"/>
      <w:r w:rsidR="003D35CC" w:rsidRPr="00AD31E1">
        <w:rPr>
          <w:sz w:val="24"/>
          <w:szCs w:val="24"/>
        </w:rPr>
        <w:t>u</w:t>
      </w:r>
      <w:proofErr w:type="gramEnd"/>
      <w:r w:rsidR="003D35CC" w:rsidRPr="00AD31E1">
        <w:rPr>
          <w:sz w:val="24"/>
          <w:szCs w:val="24"/>
        </w:rPr>
        <w:t>.</w:t>
      </w:r>
      <w:proofErr w:type="gramStart"/>
      <w:r w:rsidR="003D35CC" w:rsidRPr="00AD31E1">
        <w:rPr>
          <w:sz w:val="24"/>
          <w:szCs w:val="24"/>
        </w:rPr>
        <w:t>p</w:t>
      </w:r>
      <w:proofErr w:type="gramEnd"/>
      <w:r w:rsidR="003D35CC" w:rsidRPr="00AD31E1">
        <w:rPr>
          <w:sz w:val="24"/>
          <w:szCs w:val="24"/>
        </w:rPr>
        <w:t>.z.</w:t>
      </w:r>
      <w:proofErr w:type="gramStart"/>
      <w:r w:rsidR="003D35CC" w:rsidRPr="00AD31E1">
        <w:rPr>
          <w:sz w:val="24"/>
          <w:szCs w:val="24"/>
        </w:rPr>
        <w:t>p</w:t>
      </w:r>
      <w:proofErr w:type="spellEnd"/>
      <w:proofErr w:type="gramEnd"/>
      <w:r w:rsidR="003D35CC" w:rsidRPr="00AD31E1">
        <w:rPr>
          <w:sz w:val="24"/>
          <w:szCs w:val="24"/>
        </w:rPr>
        <w:t xml:space="preserve">. </w:t>
      </w:r>
      <w:r w:rsidR="003A4A69" w:rsidRPr="00AD31E1">
        <w:rPr>
          <w:sz w:val="24"/>
          <w:szCs w:val="24"/>
        </w:rPr>
        <w:t xml:space="preserve">oraz z art. 7 ustawy z dnia 13 kwietnia 2022 r. o szczególnych rozwiązaniach w zakresie przeciwdziałania wspieraniu agresji na Ukrainę oraz służących ochronie bezpieczeństwa narodowego (Dz.U. 2022 </w:t>
      </w:r>
      <w:proofErr w:type="gramStart"/>
      <w:r w:rsidR="003A4A69" w:rsidRPr="00AD31E1">
        <w:rPr>
          <w:sz w:val="24"/>
          <w:szCs w:val="24"/>
        </w:rPr>
        <w:t>poz</w:t>
      </w:r>
      <w:proofErr w:type="gramEnd"/>
      <w:r w:rsidR="003A4A69" w:rsidRPr="00AD31E1">
        <w:rPr>
          <w:sz w:val="24"/>
          <w:szCs w:val="24"/>
        </w:rPr>
        <w:t>. 835</w:t>
      </w:r>
      <w:r w:rsidR="00DB2FF2">
        <w:rPr>
          <w:sz w:val="24"/>
          <w:szCs w:val="24"/>
        </w:rPr>
        <w:t xml:space="preserve"> z </w:t>
      </w:r>
      <w:proofErr w:type="spellStart"/>
      <w:r w:rsidR="00DB2FF2">
        <w:rPr>
          <w:sz w:val="24"/>
          <w:szCs w:val="24"/>
        </w:rPr>
        <w:t>późn</w:t>
      </w:r>
      <w:proofErr w:type="spellEnd"/>
      <w:r w:rsidR="00DB2FF2">
        <w:rPr>
          <w:sz w:val="24"/>
          <w:szCs w:val="24"/>
        </w:rPr>
        <w:t xml:space="preserve">. </w:t>
      </w:r>
      <w:proofErr w:type="gramStart"/>
      <w:r w:rsidR="00DB2FF2">
        <w:rPr>
          <w:sz w:val="24"/>
          <w:szCs w:val="24"/>
        </w:rPr>
        <w:t>zm</w:t>
      </w:r>
      <w:proofErr w:type="gramEnd"/>
      <w:r w:rsidR="00DB2FF2">
        <w:rPr>
          <w:sz w:val="24"/>
          <w:szCs w:val="24"/>
        </w:rPr>
        <w:t>.</w:t>
      </w:r>
      <w:r w:rsidR="003A4A69" w:rsidRPr="00AD31E1">
        <w:rPr>
          <w:sz w:val="24"/>
          <w:szCs w:val="24"/>
        </w:rPr>
        <w:t xml:space="preserve">), </w:t>
      </w:r>
      <w:r w:rsidR="00B83102" w:rsidRPr="00AD31E1">
        <w:rPr>
          <w:sz w:val="24"/>
          <w:szCs w:val="24"/>
        </w:rPr>
        <w:t xml:space="preserve">w stosunku </w:t>
      </w:r>
      <w:r w:rsidR="00D3691E" w:rsidRPr="00AD31E1">
        <w:rPr>
          <w:sz w:val="24"/>
          <w:szCs w:val="24"/>
        </w:rPr>
        <w:t>do ujawnionych przez Wykonawcę podwykonawców</w:t>
      </w:r>
      <w:r w:rsidR="00DF279F" w:rsidRPr="00AD31E1">
        <w:rPr>
          <w:sz w:val="24"/>
          <w:szCs w:val="24"/>
        </w:rPr>
        <w:t>, niebędącego podmiotem udostępniającym zasoby</w:t>
      </w:r>
      <w:r w:rsidR="00D3691E" w:rsidRPr="00AD31E1">
        <w:rPr>
          <w:sz w:val="24"/>
          <w:szCs w:val="24"/>
        </w:rPr>
        <w:t>.</w:t>
      </w:r>
    </w:p>
    <w:p w14:paraId="618A524F" w14:textId="77777777" w:rsidR="00D3691E" w:rsidRPr="00AD31E1" w:rsidRDefault="00D3691E" w:rsidP="00F0166A">
      <w:pPr>
        <w:ind w:left="567"/>
        <w:jc w:val="both"/>
        <w:rPr>
          <w:sz w:val="24"/>
          <w:szCs w:val="24"/>
        </w:rPr>
      </w:pPr>
    </w:p>
    <w:p w14:paraId="12849691" w14:textId="77777777" w:rsidR="009E1255" w:rsidRPr="00AD31E1" w:rsidRDefault="00E73292" w:rsidP="00F0166A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Zamawiający nie </w:t>
      </w:r>
      <w:r w:rsidR="006C1DFC" w:rsidRPr="00AD31E1">
        <w:rPr>
          <w:sz w:val="24"/>
          <w:szCs w:val="24"/>
        </w:rPr>
        <w:t xml:space="preserve">zastrzega obowiązku osobistego wykonania przez </w:t>
      </w:r>
      <w:r w:rsidR="004A418C" w:rsidRPr="00AD31E1">
        <w:rPr>
          <w:sz w:val="24"/>
          <w:szCs w:val="24"/>
        </w:rPr>
        <w:t xml:space="preserve">Wykonawcę </w:t>
      </w:r>
      <w:r w:rsidR="006C6E22" w:rsidRPr="00AD31E1">
        <w:rPr>
          <w:sz w:val="24"/>
          <w:szCs w:val="24"/>
        </w:rPr>
        <w:t>lub</w:t>
      </w:r>
      <w:r w:rsidR="004A418C" w:rsidRPr="00AD31E1">
        <w:rPr>
          <w:sz w:val="24"/>
          <w:szCs w:val="24"/>
        </w:rPr>
        <w:t xml:space="preserve"> przez </w:t>
      </w:r>
      <w:r w:rsidR="00D3691E" w:rsidRPr="00AD31E1">
        <w:rPr>
          <w:sz w:val="24"/>
          <w:szCs w:val="24"/>
        </w:rPr>
        <w:t xml:space="preserve">poszczególnych </w:t>
      </w:r>
      <w:r w:rsidR="006C1DFC" w:rsidRPr="00AD31E1">
        <w:rPr>
          <w:sz w:val="24"/>
          <w:szCs w:val="24"/>
        </w:rPr>
        <w:t>Wykonawców wspólnie ubiegających się o udzielenie zamówienia</w:t>
      </w:r>
      <w:r w:rsidR="006C6E22" w:rsidRPr="00AD31E1">
        <w:rPr>
          <w:sz w:val="24"/>
          <w:szCs w:val="24"/>
        </w:rPr>
        <w:t xml:space="preserve">, </w:t>
      </w:r>
      <w:r w:rsidR="006C1DFC" w:rsidRPr="00AD31E1">
        <w:rPr>
          <w:sz w:val="24"/>
          <w:szCs w:val="24"/>
        </w:rPr>
        <w:t>kluczowych zadań</w:t>
      </w:r>
      <w:r w:rsidR="00D3691E" w:rsidRPr="00AD31E1">
        <w:rPr>
          <w:sz w:val="24"/>
          <w:szCs w:val="24"/>
        </w:rPr>
        <w:t xml:space="preserve"> zamówienia, </w:t>
      </w:r>
      <w:r w:rsidR="006C1DFC" w:rsidRPr="00AD31E1">
        <w:rPr>
          <w:sz w:val="24"/>
          <w:szCs w:val="24"/>
        </w:rPr>
        <w:t>o k</w:t>
      </w:r>
      <w:r w:rsidR="009E1255" w:rsidRPr="00AD31E1">
        <w:rPr>
          <w:sz w:val="24"/>
          <w:szCs w:val="24"/>
        </w:rPr>
        <w:t xml:space="preserve">tórych mowa w art. 60 </w:t>
      </w:r>
      <w:r w:rsidR="007D7771" w:rsidRPr="00AD31E1">
        <w:rPr>
          <w:sz w:val="24"/>
          <w:szCs w:val="24"/>
        </w:rPr>
        <w:t xml:space="preserve">pkt 1 </w:t>
      </w:r>
      <w:r w:rsidR="00470E8D" w:rsidRPr="00AD31E1">
        <w:rPr>
          <w:sz w:val="24"/>
          <w:szCs w:val="24"/>
        </w:rPr>
        <w:t>lub</w:t>
      </w:r>
      <w:r w:rsidR="004A418C" w:rsidRPr="00AD31E1">
        <w:rPr>
          <w:sz w:val="24"/>
          <w:szCs w:val="24"/>
        </w:rPr>
        <w:t xml:space="preserve"> 121 </w:t>
      </w:r>
      <w:r w:rsidR="007D7771" w:rsidRPr="00AD31E1">
        <w:rPr>
          <w:sz w:val="24"/>
          <w:szCs w:val="24"/>
        </w:rPr>
        <w:t xml:space="preserve">pkt 1 </w:t>
      </w:r>
      <w:proofErr w:type="spellStart"/>
      <w:r w:rsidR="009E1255" w:rsidRPr="00AD31E1">
        <w:rPr>
          <w:sz w:val="24"/>
          <w:szCs w:val="24"/>
        </w:rPr>
        <w:t>u.</w:t>
      </w:r>
      <w:proofErr w:type="gramStart"/>
      <w:r w:rsidR="009E1255" w:rsidRPr="00AD31E1">
        <w:rPr>
          <w:sz w:val="24"/>
          <w:szCs w:val="24"/>
        </w:rPr>
        <w:t>p</w:t>
      </w:r>
      <w:proofErr w:type="gramEnd"/>
      <w:r w:rsidR="009E1255" w:rsidRPr="00AD31E1">
        <w:rPr>
          <w:sz w:val="24"/>
          <w:szCs w:val="24"/>
        </w:rPr>
        <w:t>.z.</w:t>
      </w:r>
      <w:proofErr w:type="gramStart"/>
      <w:r w:rsidR="009E1255" w:rsidRPr="00AD31E1">
        <w:rPr>
          <w:sz w:val="24"/>
          <w:szCs w:val="24"/>
        </w:rPr>
        <w:t>p</w:t>
      </w:r>
      <w:proofErr w:type="spellEnd"/>
      <w:proofErr w:type="gramEnd"/>
      <w:r w:rsidR="009E1255" w:rsidRPr="00AD31E1">
        <w:rPr>
          <w:sz w:val="24"/>
          <w:szCs w:val="24"/>
        </w:rPr>
        <w:t>.</w:t>
      </w:r>
    </w:p>
    <w:p w14:paraId="0390E171" w14:textId="741399A0" w:rsidR="004A418C" w:rsidRPr="00AD31E1" w:rsidRDefault="004A418C" w:rsidP="00470E8D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W przypadku</w:t>
      </w:r>
      <w:r w:rsidR="006C6E22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gdy Wykonawca </w:t>
      </w:r>
      <w:r w:rsidR="00470E8D" w:rsidRPr="00AD31E1">
        <w:rPr>
          <w:sz w:val="24"/>
          <w:szCs w:val="24"/>
        </w:rPr>
        <w:t>powierza wykonanie części zamówienia</w:t>
      </w:r>
      <w:r w:rsidRPr="00AD31E1">
        <w:rPr>
          <w:sz w:val="24"/>
          <w:szCs w:val="24"/>
        </w:rPr>
        <w:t xml:space="preserve"> podwykonawc</w:t>
      </w:r>
      <w:r w:rsidR="00470E8D" w:rsidRPr="00AD31E1">
        <w:rPr>
          <w:sz w:val="24"/>
          <w:szCs w:val="24"/>
        </w:rPr>
        <w:t>om</w:t>
      </w:r>
      <w:r w:rsidRPr="00AD31E1">
        <w:rPr>
          <w:sz w:val="24"/>
          <w:szCs w:val="24"/>
        </w:rPr>
        <w:t xml:space="preserve">, na których zasoby </w:t>
      </w:r>
      <w:r w:rsidR="00D3691E" w:rsidRPr="00AD31E1">
        <w:rPr>
          <w:sz w:val="24"/>
          <w:szCs w:val="24"/>
        </w:rPr>
        <w:t>Wykonawca powoływał się na zasad</w:t>
      </w:r>
      <w:r w:rsidR="00D971FF" w:rsidRPr="00AD31E1">
        <w:rPr>
          <w:sz w:val="24"/>
          <w:szCs w:val="24"/>
        </w:rPr>
        <w:t xml:space="preserve">ach określonych w art. 118 ust </w:t>
      </w:r>
      <w:r w:rsidR="003B5E20" w:rsidRPr="00AD31E1">
        <w:rPr>
          <w:sz w:val="24"/>
          <w:szCs w:val="24"/>
        </w:rPr>
        <w:t>1</w:t>
      </w:r>
      <w:r w:rsidR="00D3691E" w:rsidRPr="00AD31E1">
        <w:rPr>
          <w:sz w:val="24"/>
          <w:szCs w:val="24"/>
        </w:rPr>
        <w:t xml:space="preserve"> </w:t>
      </w:r>
      <w:proofErr w:type="spellStart"/>
      <w:r w:rsidR="00D3691E" w:rsidRPr="00AD31E1">
        <w:rPr>
          <w:sz w:val="24"/>
          <w:szCs w:val="24"/>
        </w:rPr>
        <w:t>u.</w:t>
      </w:r>
      <w:proofErr w:type="gramStart"/>
      <w:r w:rsidR="00D3691E" w:rsidRPr="00AD31E1">
        <w:rPr>
          <w:sz w:val="24"/>
          <w:szCs w:val="24"/>
        </w:rPr>
        <w:t>p</w:t>
      </w:r>
      <w:proofErr w:type="gramEnd"/>
      <w:r w:rsidR="00D3691E" w:rsidRPr="00AD31E1">
        <w:rPr>
          <w:sz w:val="24"/>
          <w:szCs w:val="24"/>
        </w:rPr>
        <w:t>.z.</w:t>
      </w:r>
      <w:proofErr w:type="gramStart"/>
      <w:r w:rsidR="00D3691E" w:rsidRPr="00AD31E1">
        <w:rPr>
          <w:sz w:val="24"/>
          <w:szCs w:val="24"/>
        </w:rPr>
        <w:t>p</w:t>
      </w:r>
      <w:proofErr w:type="spellEnd"/>
      <w:proofErr w:type="gramEnd"/>
      <w:r w:rsidR="00D3691E" w:rsidRPr="00AD31E1">
        <w:rPr>
          <w:sz w:val="24"/>
          <w:szCs w:val="24"/>
        </w:rPr>
        <w:t>.</w:t>
      </w:r>
      <w:r w:rsidRPr="00AD31E1">
        <w:rPr>
          <w:sz w:val="24"/>
          <w:szCs w:val="24"/>
        </w:rPr>
        <w:t>, w celu wykazania spełnienia warunków udziału</w:t>
      </w:r>
      <w:r w:rsidR="00D3691E" w:rsidRPr="00AD31E1">
        <w:rPr>
          <w:sz w:val="24"/>
          <w:szCs w:val="24"/>
        </w:rPr>
        <w:t xml:space="preserve"> w postępowaniu określonych w S</w:t>
      </w:r>
      <w:r w:rsidRPr="00AD31E1">
        <w:rPr>
          <w:sz w:val="24"/>
          <w:szCs w:val="24"/>
        </w:rPr>
        <w:t xml:space="preserve">WZ, </w:t>
      </w:r>
      <w:r w:rsidR="00D3691E" w:rsidRPr="00AD31E1">
        <w:rPr>
          <w:sz w:val="24"/>
          <w:szCs w:val="24"/>
        </w:rPr>
        <w:t>Wykonawca</w:t>
      </w:r>
      <w:r w:rsidRPr="00AD31E1">
        <w:rPr>
          <w:sz w:val="24"/>
          <w:szCs w:val="24"/>
        </w:rPr>
        <w:t xml:space="preserve"> zobowiązany jest w przypadku zmiany lub rezygnacji z podwykonawcy wykazać Zamawiającemu, że proponowany inny podwykonawca lub wykonawca samodzielnie spełnia je w stopniu nie mniejszym niż podwykonawca</w:t>
      </w:r>
      <w:r w:rsidR="003B5E20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na którego zasoby Wykonawca powoływał się w trakcie postępowania o udzielenia zamówienia.</w:t>
      </w:r>
      <w:r w:rsidR="00D3691E" w:rsidRPr="00AD31E1">
        <w:rPr>
          <w:sz w:val="24"/>
          <w:szCs w:val="24"/>
        </w:rPr>
        <w:t xml:space="preserve"> </w:t>
      </w:r>
      <w:r w:rsidR="003D35CC" w:rsidRPr="00AD31E1">
        <w:rPr>
          <w:sz w:val="24"/>
          <w:szCs w:val="24"/>
        </w:rPr>
        <w:t xml:space="preserve">Zamawiający będzie badał czy zachodzą podstawy wykluczenia wskazane w art. 108 i art. 109 </w:t>
      </w:r>
      <w:proofErr w:type="spellStart"/>
      <w:r w:rsidR="003D35CC" w:rsidRPr="00AD31E1">
        <w:rPr>
          <w:sz w:val="24"/>
          <w:szCs w:val="24"/>
        </w:rPr>
        <w:t>u.</w:t>
      </w:r>
      <w:proofErr w:type="gramStart"/>
      <w:r w:rsidR="003D35CC" w:rsidRPr="00AD31E1">
        <w:rPr>
          <w:sz w:val="24"/>
          <w:szCs w:val="24"/>
        </w:rPr>
        <w:t>p</w:t>
      </w:r>
      <w:proofErr w:type="gramEnd"/>
      <w:r w:rsidR="003D35CC" w:rsidRPr="00AD31E1">
        <w:rPr>
          <w:sz w:val="24"/>
          <w:szCs w:val="24"/>
        </w:rPr>
        <w:t>.z.</w:t>
      </w:r>
      <w:proofErr w:type="gramStart"/>
      <w:r w:rsidR="003D35CC" w:rsidRPr="00AD31E1">
        <w:rPr>
          <w:sz w:val="24"/>
          <w:szCs w:val="24"/>
        </w:rPr>
        <w:t>p</w:t>
      </w:r>
      <w:proofErr w:type="spellEnd"/>
      <w:proofErr w:type="gramEnd"/>
      <w:r w:rsidR="003D35CC" w:rsidRPr="00AD31E1">
        <w:rPr>
          <w:sz w:val="24"/>
          <w:szCs w:val="24"/>
        </w:rPr>
        <w:t xml:space="preserve">. </w:t>
      </w:r>
      <w:r w:rsidR="003A4A69" w:rsidRPr="00AD31E1">
        <w:rPr>
          <w:sz w:val="24"/>
          <w:szCs w:val="24"/>
        </w:rPr>
        <w:t xml:space="preserve">oraz w art. 7 ustawy z dnia 13 kwietnia 2022 r. o szczególnych rozwiązaniach w zakresie przeciwdziałania wspieraniu agresji na Ukrainę oraz służących ochronie bezpieczeństwa narodowego (Dz.U. 2022 </w:t>
      </w:r>
      <w:proofErr w:type="gramStart"/>
      <w:r w:rsidR="003A4A69" w:rsidRPr="00AD31E1">
        <w:rPr>
          <w:sz w:val="24"/>
          <w:szCs w:val="24"/>
        </w:rPr>
        <w:t>poz</w:t>
      </w:r>
      <w:proofErr w:type="gramEnd"/>
      <w:r w:rsidR="003A4A69" w:rsidRPr="00AD31E1">
        <w:rPr>
          <w:sz w:val="24"/>
          <w:szCs w:val="24"/>
        </w:rPr>
        <w:t>. 835</w:t>
      </w:r>
      <w:r w:rsidR="002775D6">
        <w:rPr>
          <w:sz w:val="24"/>
          <w:szCs w:val="24"/>
        </w:rPr>
        <w:t xml:space="preserve"> z </w:t>
      </w:r>
      <w:proofErr w:type="spellStart"/>
      <w:r w:rsidR="002775D6">
        <w:rPr>
          <w:sz w:val="24"/>
          <w:szCs w:val="24"/>
        </w:rPr>
        <w:t>późn</w:t>
      </w:r>
      <w:proofErr w:type="spellEnd"/>
      <w:r w:rsidR="002775D6">
        <w:rPr>
          <w:sz w:val="24"/>
          <w:szCs w:val="24"/>
        </w:rPr>
        <w:t xml:space="preserve">. </w:t>
      </w:r>
      <w:proofErr w:type="gramStart"/>
      <w:r w:rsidR="002775D6">
        <w:rPr>
          <w:sz w:val="24"/>
          <w:szCs w:val="24"/>
        </w:rPr>
        <w:t>zm</w:t>
      </w:r>
      <w:proofErr w:type="gramEnd"/>
      <w:r w:rsidR="002775D6">
        <w:rPr>
          <w:sz w:val="24"/>
          <w:szCs w:val="24"/>
        </w:rPr>
        <w:t>.</w:t>
      </w:r>
      <w:r w:rsidR="003A4A69" w:rsidRPr="00AD31E1">
        <w:rPr>
          <w:sz w:val="24"/>
          <w:szCs w:val="24"/>
        </w:rPr>
        <w:t xml:space="preserve">), </w:t>
      </w:r>
      <w:r w:rsidR="003D35CC" w:rsidRPr="00AD31E1">
        <w:rPr>
          <w:sz w:val="24"/>
          <w:szCs w:val="24"/>
        </w:rPr>
        <w:t>do now</w:t>
      </w:r>
      <w:r w:rsidR="00470E8D" w:rsidRPr="00AD31E1">
        <w:rPr>
          <w:sz w:val="24"/>
          <w:szCs w:val="24"/>
        </w:rPr>
        <w:t xml:space="preserve">o zaproponowanego </w:t>
      </w:r>
      <w:r w:rsidR="003D35CC" w:rsidRPr="00AD31E1">
        <w:rPr>
          <w:sz w:val="24"/>
          <w:szCs w:val="24"/>
        </w:rPr>
        <w:t xml:space="preserve">podwykonawcy. </w:t>
      </w:r>
      <w:r w:rsidR="00470E8D" w:rsidRPr="00AD31E1">
        <w:rPr>
          <w:sz w:val="24"/>
          <w:szCs w:val="24"/>
        </w:rPr>
        <w:t xml:space="preserve">Wykonawca na żądanie zamawiającego przedstawia oświadczenie, </w:t>
      </w:r>
      <w:r w:rsidR="00FA6E00" w:rsidRPr="00AD31E1">
        <w:rPr>
          <w:sz w:val="24"/>
          <w:szCs w:val="24"/>
        </w:rPr>
        <w:t>zgodnie z</w:t>
      </w:r>
      <w:r w:rsidR="00470E8D" w:rsidRPr="00AD31E1">
        <w:rPr>
          <w:sz w:val="24"/>
          <w:szCs w:val="24"/>
        </w:rPr>
        <w:t xml:space="preserve"> art. 125 ust. </w:t>
      </w:r>
      <w:r w:rsidR="00FA6E00" w:rsidRPr="00AD31E1">
        <w:rPr>
          <w:sz w:val="24"/>
          <w:szCs w:val="24"/>
        </w:rPr>
        <w:t>5</w:t>
      </w:r>
      <w:r w:rsidR="00470E8D" w:rsidRPr="00AD31E1">
        <w:rPr>
          <w:sz w:val="24"/>
          <w:szCs w:val="24"/>
        </w:rPr>
        <w:t xml:space="preserve">, lub podmiotowe środki dowodowe dotyczące tego podwykonawcy. </w:t>
      </w:r>
      <w:r w:rsidR="00D3691E" w:rsidRPr="00AD31E1">
        <w:rPr>
          <w:sz w:val="24"/>
          <w:szCs w:val="24"/>
        </w:rPr>
        <w:t xml:space="preserve">Przepis art. 122 </w:t>
      </w:r>
      <w:proofErr w:type="spellStart"/>
      <w:r w:rsidR="00D3691E" w:rsidRPr="00AD31E1">
        <w:rPr>
          <w:sz w:val="24"/>
          <w:szCs w:val="24"/>
        </w:rPr>
        <w:t>u.</w:t>
      </w:r>
      <w:proofErr w:type="gramStart"/>
      <w:r w:rsidR="00D3691E" w:rsidRPr="00AD31E1">
        <w:rPr>
          <w:sz w:val="24"/>
          <w:szCs w:val="24"/>
        </w:rPr>
        <w:t>p</w:t>
      </w:r>
      <w:proofErr w:type="gramEnd"/>
      <w:r w:rsidR="00D3691E" w:rsidRPr="00AD31E1">
        <w:rPr>
          <w:sz w:val="24"/>
          <w:szCs w:val="24"/>
        </w:rPr>
        <w:t>.z.</w:t>
      </w:r>
      <w:proofErr w:type="gramStart"/>
      <w:r w:rsidR="00D3691E" w:rsidRPr="00AD31E1">
        <w:rPr>
          <w:sz w:val="24"/>
          <w:szCs w:val="24"/>
        </w:rPr>
        <w:t>p</w:t>
      </w:r>
      <w:proofErr w:type="spellEnd"/>
      <w:proofErr w:type="gramEnd"/>
      <w:r w:rsidR="00D3691E" w:rsidRPr="00AD31E1">
        <w:rPr>
          <w:sz w:val="24"/>
          <w:szCs w:val="24"/>
        </w:rPr>
        <w:t>. stosuje się odpowiednio.</w:t>
      </w:r>
    </w:p>
    <w:p w14:paraId="68255855" w14:textId="77777777" w:rsidR="004A418C" w:rsidRPr="00AD31E1" w:rsidRDefault="004A418C" w:rsidP="00F0166A">
      <w:pPr>
        <w:ind w:left="567"/>
        <w:jc w:val="both"/>
        <w:rPr>
          <w:sz w:val="24"/>
          <w:szCs w:val="24"/>
        </w:rPr>
      </w:pPr>
    </w:p>
    <w:p w14:paraId="7BBA9C20" w14:textId="77777777" w:rsidR="00735563" w:rsidRPr="00AD31E1" w:rsidRDefault="00735563" w:rsidP="00426CED">
      <w:pPr>
        <w:pStyle w:val="Tekstpodstawowy"/>
        <w:rPr>
          <w:szCs w:val="24"/>
        </w:rPr>
      </w:pPr>
    </w:p>
    <w:p w14:paraId="4104835E" w14:textId="77777777" w:rsidR="001A15B1" w:rsidRPr="00AD31E1" w:rsidRDefault="008E5A2B" w:rsidP="00780FD7">
      <w:pPr>
        <w:pStyle w:val="Tekstpodstawowy"/>
        <w:widowControl/>
        <w:numPr>
          <w:ilvl w:val="0"/>
          <w:numId w:val="3"/>
        </w:numPr>
        <w:rPr>
          <w:szCs w:val="24"/>
        </w:rPr>
      </w:pPr>
      <w:r w:rsidRPr="00AD31E1">
        <w:rPr>
          <w:b/>
          <w:szCs w:val="24"/>
        </w:rPr>
        <w:t>Osoby upoważnione do kontaktu z wykonawcami</w:t>
      </w:r>
      <w:r w:rsidR="00773A4F" w:rsidRPr="00AD31E1">
        <w:rPr>
          <w:b/>
          <w:szCs w:val="24"/>
        </w:rPr>
        <w:t xml:space="preserve"> i adres do korespondencji</w:t>
      </w:r>
      <w:r w:rsidRPr="00AD31E1">
        <w:rPr>
          <w:szCs w:val="24"/>
        </w:rPr>
        <w:t xml:space="preserve">: </w:t>
      </w:r>
    </w:p>
    <w:p w14:paraId="65307DD8" w14:textId="75797AC8" w:rsidR="005D0A6A" w:rsidRDefault="001432CA" w:rsidP="001432CA">
      <w:pPr>
        <w:pStyle w:val="Tekstpodstawowy"/>
        <w:widowControl/>
        <w:ind w:left="567"/>
        <w:rPr>
          <w:szCs w:val="24"/>
        </w:rPr>
      </w:pPr>
      <w:r>
        <w:rPr>
          <w:szCs w:val="24"/>
        </w:rPr>
        <w:t>W sprawach merytorycznych: Adam Zając</w:t>
      </w:r>
      <w:r w:rsidR="005D0A6A">
        <w:rPr>
          <w:szCs w:val="24"/>
        </w:rPr>
        <w:t xml:space="preserve">, tel. </w:t>
      </w:r>
      <w:r>
        <w:rPr>
          <w:szCs w:val="24"/>
        </w:rPr>
        <w:t>32/2075468</w:t>
      </w:r>
      <w:r w:rsidR="005D0A6A">
        <w:rPr>
          <w:szCs w:val="24"/>
        </w:rPr>
        <w:t xml:space="preserve">, mail. </w:t>
      </w:r>
      <w:hyperlink r:id="rId11" w:history="1">
        <w:r w:rsidRPr="002F5AFE">
          <w:rPr>
            <w:rStyle w:val="Hipercze"/>
            <w:szCs w:val="24"/>
          </w:rPr>
          <w:t>a.zajac@awf.katowice.pl</w:t>
        </w:r>
      </w:hyperlink>
      <w:r w:rsidR="005D0A6A">
        <w:rPr>
          <w:szCs w:val="24"/>
        </w:rPr>
        <w:t xml:space="preserve">, </w:t>
      </w:r>
    </w:p>
    <w:p w14:paraId="1058B95D" w14:textId="4BC490F5" w:rsidR="00054ECA" w:rsidRPr="00F53F13" w:rsidRDefault="001432CA" w:rsidP="00F53F13">
      <w:pPr>
        <w:pStyle w:val="Tekstpodstawowy"/>
        <w:widowControl/>
        <w:ind w:left="567"/>
        <w:rPr>
          <w:szCs w:val="24"/>
        </w:rPr>
      </w:pPr>
      <w:r>
        <w:rPr>
          <w:szCs w:val="24"/>
        </w:rPr>
        <w:t xml:space="preserve">W sprawach proceduralnych: </w:t>
      </w:r>
      <w:r w:rsidR="007D7771" w:rsidRPr="00AD31E1">
        <w:rPr>
          <w:szCs w:val="24"/>
        </w:rPr>
        <w:t xml:space="preserve">Agata Wacek, tel. 32 207 51 08, e-mail: </w:t>
      </w:r>
      <w:hyperlink r:id="rId12" w:history="1">
        <w:r w:rsidR="00B57F58" w:rsidRPr="00AD31E1">
          <w:rPr>
            <w:rStyle w:val="Hipercze"/>
            <w:szCs w:val="24"/>
          </w:rPr>
          <w:t>aifz@awf.katowice.pl</w:t>
        </w:r>
      </w:hyperlink>
      <w:r w:rsidR="00B57F58" w:rsidRPr="00AD31E1">
        <w:rPr>
          <w:szCs w:val="24"/>
        </w:rPr>
        <w:t xml:space="preserve">, </w:t>
      </w:r>
    </w:p>
    <w:p w14:paraId="36CBDBDC" w14:textId="77777777" w:rsidR="0075306F" w:rsidRPr="00AD31E1" w:rsidRDefault="00B90CF6" w:rsidP="002C0067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Korespondencja w postępowaniu pomiędzy Zamawiającym a Wykonawcą zgodnie z treścią art. </w:t>
      </w:r>
      <w:r w:rsidR="000A5106" w:rsidRPr="00AD31E1">
        <w:rPr>
          <w:sz w:val="24"/>
          <w:szCs w:val="24"/>
        </w:rPr>
        <w:t xml:space="preserve">61 </w:t>
      </w:r>
      <w:r w:rsidRPr="00AD31E1">
        <w:rPr>
          <w:sz w:val="24"/>
          <w:szCs w:val="24"/>
        </w:rPr>
        <w:t xml:space="preserve">ust. 1 ustawy z dnia </w:t>
      </w:r>
      <w:r w:rsidR="000A5106" w:rsidRPr="00AD31E1">
        <w:rPr>
          <w:sz w:val="24"/>
          <w:szCs w:val="24"/>
        </w:rPr>
        <w:t>11 września</w:t>
      </w:r>
      <w:r w:rsidRPr="00AD31E1">
        <w:rPr>
          <w:sz w:val="24"/>
          <w:szCs w:val="24"/>
        </w:rPr>
        <w:t xml:space="preserve"> 20</w:t>
      </w:r>
      <w:r w:rsidR="000A5106" w:rsidRPr="00AD31E1">
        <w:rPr>
          <w:sz w:val="24"/>
          <w:szCs w:val="24"/>
        </w:rPr>
        <w:t>19</w:t>
      </w:r>
      <w:r w:rsidR="00D43E59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r. Prawo zamówień publicznych odbywa się przy użyciu środków </w:t>
      </w:r>
      <w:r w:rsidR="003C464C" w:rsidRPr="00AD31E1">
        <w:rPr>
          <w:sz w:val="24"/>
          <w:szCs w:val="24"/>
        </w:rPr>
        <w:t>komunikacji elektronicznej</w:t>
      </w:r>
      <w:r w:rsidR="009C5925" w:rsidRPr="00AD31E1">
        <w:rPr>
          <w:sz w:val="24"/>
          <w:szCs w:val="24"/>
        </w:rPr>
        <w:t>.</w:t>
      </w:r>
      <w:r w:rsidR="003C464C" w:rsidRPr="00AD31E1">
        <w:rPr>
          <w:sz w:val="24"/>
          <w:szCs w:val="24"/>
        </w:rPr>
        <w:t xml:space="preserve"> </w:t>
      </w:r>
      <w:r w:rsidR="00A14310" w:rsidRPr="00AD31E1">
        <w:rPr>
          <w:sz w:val="24"/>
          <w:szCs w:val="24"/>
        </w:rPr>
        <w:t xml:space="preserve">Adres do przekazywania korespondencji został wskazany </w:t>
      </w:r>
      <w:r w:rsidR="002168E3" w:rsidRPr="00AD31E1">
        <w:rPr>
          <w:color w:val="000000"/>
          <w:sz w:val="24"/>
          <w:szCs w:val="24"/>
        </w:rPr>
        <w:t>w pkt 27</w:t>
      </w:r>
      <w:r w:rsidR="001E586C" w:rsidRPr="00AD31E1">
        <w:rPr>
          <w:color w:val="000000"/>
          <w:sz w:val="24"/>
          <w:szCs w:val="24"/>
        </w:rPr>
        <w:t xml:space="preserve"> S</w:t>
      </w:r>
      <w:r w:rsidR="00A14310" w:rsidRPr="00AD31E1">
        <w:rPr>
          <w:color w:val="000000"/>
          <w:sz w:val="24"/>
          <w:szCs w:val="24"/>
        </w:rPr>
        <w:t>WZ</w:t>
      </w:r>
      <w:r w:rsidR="00A14310" w:rsidRPr="00AD31E1">
        <w:rPr>
          <w:sz w:val="24"/>
          <w:szCs w:val="24"/>
        </w:rPr>
        <w:t xml:space="preserve">, natomiast adres do wysyłania korespondencji zwrotnej </w:t>
      </w:r>
      <w:proofErr w:type="spellStart"/>
      <w:r w:rsidR="00A14310" w:rsidRPr="00AD31E1">
        <w:rPr>
          <w:sz w:val="24"/>
          <w:szCs w:val="24"/>
        </w:rPr>
        <w:t>t.j</w:t>
      </w:r>
      <w:proofErr w:type="spellEnd"/>
      <w:r w:rsidR="00A14310" w:rsidRPr="00AD31E1">
        <w:rPr>
          <w:sz w:val="24"/>
          <w:szCs w:val="24"/>
        </w:rPr>
        <w:t>., do Wykonawcy, winien być ujęty w treści złożonej oferty lub pr</w:t>
      </w:r>
      <w:r w:rsidR="001E586C" w:rsidRPr="00AD31E1">
        <w:rPr>
          <w:sz w:val="24"/>
          <w:szCs w:val="24"/>
        </w:rPr>
        <w:t>zesłanego zapytania do S</w:t>
      </w:r>
      <w:r w:rsidR="00A14310" w:rsidRPr="00AD31E1">
        <w:rPr>
          <w:sz w:val="24"/>
          <w:szCs w:val="24"/>
        </w:rPr>
        <w:t>WZ.</w:t>
      </w:r>
    </w:p>
    <w:p w14:paraId="45BE4DCE" w14:textId="77777777" w:rsidR="004E12A8" w:rsidRPr="00AD31E1" w:rsidRDefault="004E12A8" w:rsidP="001F2FF8">
      <w:pPr>
        <w:tabs>
          <w:tab w:val="left" w:pos="851"/>
        </w:tabs>
        <w:jc w:val="both"/>
        <w:rPr>
          <w:b/>
          <w:color w:val="FF0000"/>
          <w:sz w:val="24"/>
          <w:szCs w:val="24"/>
        </w:rPr>
      </w:pPr>
    </w:p>
    <w:p w14:paraId="30BBAB3B" w14:textId="77777777" w:rsidR="00D342BE" w:rsidRPr="00AD31E1" w:rsidRDefault="008E5A2B" w:rsidP="00C81867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sz w:val="24"/>
          <w:szCs w:val="24"/>
        </w:rPr>
        <w:lastRenderedPageBreak/>
        <w:t>Strona internetowa</w:t>
      </w:r>
      <w:r w:rsidR="00A66F2A" w:rsidRPr="00AD31E1">
        <w:rPr>
          <w:sz w:val="24"/>
          <w:szCs w:val="24"/>
        </w:rPr>
        <w:t xml:space="preserve"> prowadzonego postępowania</w:t>
      </w:r>
      <w:r w:rsidR="00D43E59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na której została opublikowana Specyfikacja Warunków Zamówienia</w:t>
      </w:r>
      <w:r w:rsidR="000A5106" w:rsidRPr="00AD31E1">
        <w:rPr>
          <w:sz w:val="24"/>
          <w:szCs w:val="24"/>
        </w:rPr>
        <w:t xml:space="preserve"> oraz </w:t>
      </w:r>
      <w:r w:rsidR="00D74680" w:rsidRPr="00AD31E1">
        <w:rPr>
          <w:sz w:val="24"/>
          <w:szCs w:val="24"/>
        </w:rPr>
        <w:t xml:space="preserve">będą udostępniane </w:t>
      </w:r>
      <w:r w:rsidR="000A5106" w:rsidRPr="00AD31E1">
        <w:rPr>
          <w:sz w:val="24"/>
          <w:szCs w:val="24"/>
        </w:rPr>
        <w:t>zmiany i wyjaśnienia SWZ</w:t>
      </w:r>
      <w:r w:rsidR="00D74680" w:rsidRPr="00AD31E1">
        <w:rPr>
          <w:sz w:val="24"/>
          <w:szCs w:val="24"/>
        </w:rPr>
        <w:t xml:space="preserve"> oraz inne dokumenty bezpośrednio związane z postepowaniem</w:t>
      </w:r>
      <w:r w:rsidRPr="00AD31E1">
        <w:rPr>
          <w:sz w:val="24"/>
          <w:szCs w:val="24"/>
        </w:rPr>
        <w:t xml:space="preserve">: </w:t>
      </w:r>
      <w:hyperlink r:id="rId13" w:history="1">
        <w:r w:rsidR="00B57F58" w:rsidRPr="00AD31E1">
          <w:rPr>
            <w:rStyle w:val="Hipercze"/>
            <w:b/>
            <w:sz w:val="24"/>
            <w:szCs w:val="24"/>
          </w:rPr>
          <w:t>https://awf-katowice.logintrade.net/</w:t>
        </w:r>
      </w:hyperlink>
      <w:r w:rsidR="00B57F58" w:rsidRPr="00AD31E1">
        <w:rPr>
          <w:b/>
          <w:sz w:val="24"/>
          <w:szCs w:val="24"/>
        </w:rPr>
        <w:t xml:space="preserve"> </w:t>
      </w:r>
    </w:p>
    <w:p w14:paraId="2AA4D6A5" w14:textId="77777777" w:rsidR="006660B6" w:rsidRPr="00AD31E1" w:rsidRDefault="006660B6" w:rsidP="00570729">
      <w:pPr>
        <w:rPr>
          <w:sz w:val="24"/>
          <w:szCs w:val="24"/>
        </w:rPr>
      </w:pPr>
    </w:p>
    <w:p w14:paraId="10CB341D" w14:textId="77777777" w:rsidR="009A4CF5" w:rsidRPr="00AD31E1" w:rsidRDefault="009A4CF5" w:rsidP="00570729">
      <w:pPr>
        <w:rPr>
          <w:sz w:val="24"/>
          <w:szCs w:val="24"/>
        </w:rPr>
      </w:pPr>
    </w:p>
    <w:p w14:paraId="5E9AEA8A" w14:textId="77777777" w:rsidR="00372D8D" w:rsidRPr="00AD31E1" w:rsidRDefault="00372D8D" w:rsidP="00C81867">
      <w:pPr>
        <w:pStyle w:val="Nagwek9"/>
        <w:numPr>
          <w:ilvl w:val="0"/>
          <w:numId w:val="0"/>
        </w:numPr>
        <w:rPr>
          <w:sz w:val="24"/>
        </w:rPr>
      </w:pPr>
      <w:r w:rsidRPr="00AD31E1">
        <w:rPr>
          <w:sz w:val="24"/>
          <w:szCs w:val="24"/>
        </w:rPr>
        <w:t>WARUNKI UDZIAŁU W POSTĘPOWANIU, PODSTAWY WYKLUCZENIA ORAZ</w:t>
      </w:r>
      <w:r w:rsidR="009A4CF5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WYKAZ OSWIADCZEŃ I DOKUMENTÓW POTWIERDZAJACYCH SPEŁNIENIE WARUNKÓW UDZIAŁU </w:t>
      </w:r>
      <w:r w:rsidRPr="00AD31E1">
        <w:rPr>
          <w:sz w:val="24"/>
        </w:rPr>
        <w:t>ORAZ BRAK PODSTAW DO WYKLUCZENIA</w:t>
      </w:r>
    </w:p>
    <w:p w14:paraId="78249E33" w14:textId="77777777" w:rsidR="00570729" w:rsidRPr="00AD31E1" w:rsidRDefault="00570729" w:rsidP="00372D8D">
      <w:pPr>
        <w:jc w:val="center"/>
        <w:rPr>
          <w:b/>
          <w:sz w:val="24"/>
          <w:szCs w:val="24"/>
        </w:rPr>
      </w:pPr>
    </w:p>
    <w:p w14:paraId="2FD60436" w14:textId="77777777" w:rsidR="00570729" w:rsidRPr="00AD31E1" w:rsidRDefault="00372D8D" w:rsidP="00780FD7">
      <w:pPr>
        <w:numPr>
          <w:ilvl w:val="0"/>
          <w:numId w:val="3"/>
        </w:numPr>
        <w:tabs>
          <w:tab w:val="left" w:pos="1032"/>
        </w:tabs>
        <w:jc w:val="both"/>
        <w:rPr>
          <w:sz w:val="24"/>
          <w:szCs w:val="24"/>
        </w:rPr>
      </w:pPr>
      <w:r w:rsidRPr="00AD31E1">
        <w:rPr>
          <w:b/>
          <w:kern w:val="0"/>
          <w:sz w:val="24"/>
          <w:szCs w:val="24"/>
        </w:rPr>
        <w:t xml:space="preserve">Warunki udziału w postępowaniu: </w:t>
      </w:r>
    </w:p>
    <w:p w14:paraId="406C64DB" w14:textId="77777777" w:rsidR="00570729" w:rsidRPr="00AD31E1" w:rsidRDefault="00570729" w:rsidP="007814F4">
      <w:pPr>
        <w:numPr>
          <w:ilvl w:val="0"/>
          <w:numId w:val="77"/>
        </w:numPr>
        <w:tabs>
          <w:tab w:val="left" w:pos="1032"/>
        </w:tabs>
        <w:jc w:val="both"/>
        <w:rPr>
          <w:kern w:val="0"/>
          <w:sz w:val="24"/>
          <w:szCs w:val="24"/>
        </w:rPr>
      </w:pPr>
      <w:r w:rsidRPr="00AD31E1">
        <w:rPr>
          <w:kern w:val="0"/>
          <w:sz w:val="24"/>
          <w:szCs w:val="24"/>
        </w:rPr>
        <w:t>O udzielenie zamówie</w:t>
      </w:r>
      <w:r w:rsidR="009B4AE3" w:rsidRPr="00AD31E1">
        <w:rPr>
          <w:kern w:val="0"/>
          <w:sz w:val="24"/>
          <w:szCs w:val="24"/>
        </w:rPr>
        <w:t xml:space="preserve">nia mogą ubiegać się wykonawcy, którzy nie podlegają wykluczeniu </w:t>
      </w:r>
      <w:r w:rsidRPr="00AD31E1">
        <w:rPr>
          <w:kern w:val="0"/>
          <w:sz w:val="24"/>
          <w:szCs w:val="24"/>
        </w:rPr>
        <w:t xml:space="preserve">z postępowania na podstawie art. </w:t>
      </w:r>
      <w:r w:rsidR="009B4AE3" w:rsidRPr="00AD31E1">
        <w:rPr>
          <w:kern w:val="0"/>
          <w:sz w:val="24"/>
          <w:szCs w:val="24"/>
        </w:rPr>
        <w:t>108 ust 1 oraz 109 ust</w:t>
      </w:r>
      <w:r w:rsidR="00591AD4" w:rsidRPr="00AD31E1">
        <w:rPr>
          <w:kern w:val="0"/>
          <w:sz w:val="24"/>
          <w:szCs w:val="24"/>
        </w:rPr>
        <w:t xml:space="preserve"> 1 pkt</w:t>
      </w:r>
      <w:r w:rsidR="006D3F17" w:rsidRPr="00AD31E1">
        <w:rPr>
          <w:kern w:val="0"/>
          <w:sz w:val="24"/>
          <w:szCs w:val="24"/>
        </w:rPr>
        <w:t xml:space="preserve"> </w:t>
      </w:r>
      <w:r w:rsidR="00E430B5" w:rsidRPr="00AD31E1">
        <w:rPr>
          <w:kern w:val="0"/>
          <w:sz w:val="24"/>
          <w:szCs w:val="24"/>
        </w:rPr>
        <w:t xml:space="preserve">4), </w:t>
      </w:r>
      <w:r w:rsidR="006D3F17" w:rsidRPr="00AD31E1">
        <w:rPr>
          <w:kern w:val="0"/>
          <w:sz w:val="24"/>
          <w:szCs w:val="24"/>
        </w:rPr>
        <w:t xml:space="preserve">5), 7), 8) </w:t>
      </w:r>
      <w:r w:rsidRPr="00AD31E1">
        <w:rPr>
          <w:kern w:val="0"/>
          <w:sz w:val="24"/>
          <w:szCs w:val="24"/>
        </w:rPr>
        <w:t>oraz spełniają poniżej określone warunki tj.:</w:t>
      </w:r>
    </w:p>
    <w:p w14:paraId="19660C37" w14:textId="77777777" w:rsidR="00B135AE" w:rsidRPr="00AD31E1" w:rsidRDefault="00B135AE" w:rsidP="00570729">
      <w:pPr>
        <w:tabs>
          <w:tab w:val="left" w:pos="1032"/>
        </w:tabs>
        <w:ind w:left="567"/>
        <w:jc w:val="both"/>
        <w:rPr>
          <w:sz w:val="24"/>
          <w:szCs w:val="24"/>
        </w:rPr>
      </w:pPr>
    </w:p>
    <w:p w14:paraId="7AEF479C" w14:textId="77777777" w:rsidR="007D3177" w:rsidRPr="00AD31E1" w:rsidRDefault="00565F5D" w:rsidP="00443637">
      <w:pPr>
        <w:numPr>
          <w:ilvl w:val="0"/>
          <w:numId w:val="2"/>
        </w:numPr>
        <w:jc w:val="both"/>
        <w:rPr>
          <w:color w:val="FF0000"/>
          <w:kern w:val="0"/>
          <w:sz w:val="24"/>
          <w:szCs w:val="24"/>
        </w:rPr>
      </w:pPr>
      <w:proofErr w:type="gramStart"/>
      <w:r w:rsidRPr="00AD31E1">
        <w:rPr>
          <w:kern w:val="0"/>
          <w:sz w:val="24"/>
          <w:szCs w:val="24"/>
        </w:rPr>
        <w:t>znajdują</w:t>
      </w:r>
      <w:proofErr w:type="gramEnd"/>
      <w:r w:rsidRPr="00AD31E1">
        <w:rPr>
          <w:kern w:val="0"/>
          <w:sz w:val="24"/>
          <w:szCs w:val="24"/>
        </w:rPr>
        <w:t xml:space="preserve"> się w sytuacji ekonomicznej lub finansowej </w:t>
      </w:r>
      <w:r w:rsidR="00D7409E" w:rsidRPr="00AD31E1">
        <w:rPr>
          <w:kern w:val="0"/>
          <w:sz w:val="24"/>
          <w:szCs w:val="24"/>
        </w:rPr>
        <w:t>rozumianej</w:t>
      </w:r>
      <w:r w:rsidR="00D43E59" w:rsidRPr="00AD31E1">
        <w:rPr>
          <w:kern w:val="0"/>
          <w:sz w:val="24"/>
          <w:szCs w:val="24"/>
        </w:rPr>
        <w:t>,</w:t>
      </w:r>
      <w:r w:rsidR="00D7409E" w:rsidRPr="00AD31E1">
        <w:rPr>
          <w:kern w:val="0"/>
          <w:sz w:val="24"/>
          <w:szCs w:val="24"/>
        </w:rPr>
        <w:t xml:space="preserve"> jako</w:t>
      </w:r>
      <w:r w:rsidR="007D3177" w:rsidRPr="00AD31E1">
        <w:rPr>
          <w:kern w:val="0"/>
          <w:sz w:val="24"/>
          <w:szCs w:val="24"/>
        </w:rPr>
        <w:t>:</w:t>
      </w:r>
    </w:p>
    <w:p w14:paraId="489B1D43" w14:textId="77777777" w:rsidR="00443637" w:rsidRPr="00AD31E1" w:rsidRDefault="007D3177" w:rsidP="007D3177">
      <w:pPr>
        <w:ind w:left="567"/>
        <w:jc w:val="both"/>
        <w:rPr>
          <w:color w:val="FF0000"/>
          <w:sz w:val="24"/>
          <w:szCs w:val="24"/>
        </w:rPr>
      </w:pPr>
      <w:r w:rsidRPr="00AD31E1">
        <w:rPr>
          <w:kern w:val="0"/>
          <w:sz w:val="24"/>
          <w:szCs w:val="24"/>
        </w:rPr>
        <w:t>-</w:t>
      </w:r>
      <w:r w:rsidR="00D7409E" w:rsidRPr="00AD31E1">
        <w:rPr>
          <w:kern w:val="0"/>
          <w:sz w:val="24"/>
          <w:szCs w:val="24"/>
        </w:rPr>
        <w:t xml:space="preserve"> </w:t>
      </w:r>
      <w:r w:rsidR="00DD461C" w:rsidRPr="00AD31E1">
        <w:rPr>
          <w:kern w:val="0"/>
          <w:sz w:val="24"/>
          <w:szCs w:val="24"/>
        </w:rPr>
        <w:t>posiadanie przez</w:t>
      </w:r>
      <w:r w:rsidRPr="00AD31E1">
        <w:rPr>
          <w:color w:val="FF0000"/>
          <w:kern w:val="0"/>
          <w:sz w:val="24"/>
          <w:szCs w:val="24"/>
        </w:rPr>
        <w:t xml:space="preserve"> </w:t>
      </w:r>
      <w:r w:rsidR="00443637" w:rsidRPr="00AD31E1">
        <w:rPr>
          <w:color w:val="000000"/>
          <w:sz w:val="24"/>
          <w:szCs w:val="24"/>
        </w:rPr>
        <w:t>Wykonawc</w:t>
      </w:r>
      <w:r w:rsidR="00DD461C" w:rsidRPr="00AD31E1">
        <w:rPr>
          <w:color w:val="000000"/>
          <w:sz w:val="24"/>
          <w:szCs w:val="24"/>
        </w:rPr>
        <w:t>ę</w:t>
      </w:r>
      <w:r w:rsidR="00443637" w:rsidRPr="00AD31E1">
        <w:rPr>
          <w:color w:val="000000"/>
          <w:sz w:val="24"/>
          <w:szCs w:val="24"/>
        </w:rPr>
        <w:t xml:space="preserve"> ubezpiecz</w:t>
      </w:r>
      <w:r w:rsidR="00DD461C" w:rsidRPr="00AD31E1">
        <w:rPr>
          <w:color w:val="000000"/>
          <w:sz w:val="24"/>
          <w:szCs w:val="24"/>
        </w:rPr>
        <w:t>enia</w:t>
      </w:r>
      <w:r w:rsidR="00443637" w:rsidRPr="00AD31E1">
        <w:rPr>
          <w:color w:val="000000"/>
          <w:sz w:val="24"/>
          <w:szCs w:val="24"/>
        </w:rPr>
        <w:t xml:space="preserve"> od odpowiedzialności cywilnej w zakresie </w:t>
      </w:r>
      <w:r w:rsidR="00443637" w:rsidRPr="00AD31E1">
        <w:rPr>
          <w:sz w:val="24"/>
          <w:szCs w:val="24"/>
        </w:rPr>
        <w:t>prowadzonej działal</w:t>
      </w:r>
      <w:r w:rsidR="00B77066" w:rsidRPr="00AD31E1">
        <w:rPr>
          <w:sz w:val="24"/>
          <w:szCs w:val="24"/>
        </w:rPr>
        <w:t xml:space="preserve">ności z sumą ubezpieczenia </w:t>
      </w:r>
      <w:r w:rsidR="00B77066" w:rsidRPr="00AD31E1">
        <w:rPr>
          <w:b/>
          <w:sz w:val="24"/>
          <w:szCs w:val="24"/>
        </w:rPr>
        <w:t>min</w:t>
      </w:r>
      <w:r w:rsidR="00C81ADE">
        <w:rPr>
          <w:b/>
          <w:sz w:val="24"/>
          <w:szCs w:val="24"/>
        </w:rPr>
        <w:t>.</w:t>
      </w:r>
      <w:r w:rsidR="00B77066" w:rsidRPr="00AD31E1">
        <w:rPr>
          <w:b/>
          <w:sz w:val="24"/>
          <w:szCs w:val="24"/>
        </w:rPr>
        <w:t xml:space="preserve"> </w:t>
      </w:r>
      <w:r w:rsidR="00B57F58" w:rsidRPr="00AD31E1">
        <w:rPr>
          <w:b/>
          <w:sz w:val="24"/>
          <w:szCs w:val="24"/>
        </w:rPr>
        <w:t>100</w:t>
      </w:r>
      <w:r w:rsidR="00F53F13">
        <w:rPr>
          <w:b/>
          <w:sz w:val="24"/>
          <w:szCs w:val="24"/>
        </w:rPr>
        <w:t xml:space="preserve"> </w:t>
      </w:r>
      <w:r w:rsidR="00B57F58" w:rsidRPr="00AD31E1">
        <w:rPr>
          <w:b/>
          <w:sz w:val="24"/>
          <w:szCs w:val="24"/>
        </w:rPr>
        <w:t>000</w:t>
      </w:r>
      <w:r w:rsidR="00443637" w:rsidRPr="00AD31E1">
        <w:rPr>
          <w:b/>
          <w:sz w:val="24"/>
          <w:szCs w:val="24"/>
        </w:rPr>
        <w:t>,00 zł</w:t>
      </w:r>
      <w:r w:rsidR="00443637" w:rsidRPr="00AD31E1">
        <w:rPr>
          <w:sz w:val="24"/>
          <w:szCs w:val="24"/>
        </w:rPr>
        <w:t xml:space="preserve"> </w:t>
      </w:r>
      <w:r w:rsidR="00B77066" w:rsidRPr="00AD31E1">
        <w:rPr>
          <w:sz w:val="24"/>
          <w:szCs w:val="24"/>
        </w:rPr>
        <w:t>(</w:t>
      </w:r>
      <w:r w:rsidRPr="00AD31E1">
        <w:rPr>
          <w:sz w:val="24"/>
          <w:szCs w:val="24"/>
        </w:rPr>
        <w:t xml:space="preserve">słownie: </w:t>
      </w:r>
      <w:r w:rsidR="00B57F58" w:rsidRPr="00AD31E1">
        <w:rPr>
          <w:sz w:val="24"/>
          <w:szCs w:val="24"/>
        </w:rPr>
        <w:t xml:space="preserve">sto tysięcy złotych </w:t>
      </w:r>
      <w:r w:rsidRPr="00AD31E1">
        <w:rPr>
          <w:sz w:val="24"/>
          <w:szCs w:val="24"/>
          <w:vertAlign w:val="superscript"/>
        </w:rPr>
        <w:t>00</w:t>
      </w:r>
      <w:r w:rsidRPr="00AD31E1">
        <w:rPr>
          <w:sz w:val="24"/>
          <w:szCs w:val="24"/>
        </w:rPr>
        <w:t>/</w:t>
      </w:r>
      <w:r w:rsidRPr="00AD31E1">
        <w:rPr>
          <w:sz w:val="24"/>
          <w:szCs w:val="24"/>
          <w:vertAlign w:val="subscript"/>
        </w:rPr>
        <w:t>100</w:t>
      </w:r>
      <w:r w:rsidR="00B77066" w:rsidRPr="00AD31E1">
        <w:rPr>
          <w:sz w:val="24"/>
          <w:szCs w:val="24"/>
        </w:rPr>
        <w:t>)</w:t>
      </w:r>
      <w:r w:rsidR="00153931" w:rsidRPr="00AD31E1">
        <w:rPr>
          <w:sz w:val="24"/>
          <w:szCs w:val="24"/>
        </w:rPr>
        <w:t>.</w:t>
      </w:r>
    </w:p>
    <w:p w14:paraId="01BE7B45" w14:textId="77777777" w:rsidR="003A4A69" w:rsidRPr="00AD31E1" w:rsidRDefault="00643EC8" w:rsidP="003A4A69">
      <w:pPr>
        <w:ind w:left="567"/>
        <w:jc w:val="both"/>
        <w:rPr>
          <w:i/>
          <w:color w:val="000000"/>
          <w:kern w:val="0"/>
        </w:rPr>
      </w:pPr>
      <w:r w:rsidRPr="00AD31E1">
        <w:rPr>
          <w:i/>
          <w:kern w:val="0"/>
        </w:rPr>
        <w:t xml:space="preserve">Uwaga: </w:t>
      </w:r>
      <w:r w:rsidR="003A4A69" w:rsidRPr="00AD31E1">
        <w:rPr>
          <w:i/>
          <w:color w:val="000000"/>
          <w:kern w:val="0"/>
        </w:rPr>
        <w:t>*W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postępowaniu.</w:t>
      </w:r>
    </w:p>
    <w:p w14:paraId="038BB713" w14:textId="77777777" w:rsidR="00092CA6" w:rsidRPr="00AD31E1" w:rsidRDefault="00092CA6" w:rsidP="00643EC8">
      <w:pPr>
        <w:ind w:left="567"/>
        <w:jc w:val="both"/>
        <w:rPr>
          <w:i/>
          <w:kern w:val="0"/>
        </w:rPr>
      </w:pPr>
    </w:p>
    <w:p w14:paraId="21FAFF71" w14:textId="77777777" w:rsidR="004F7ACC" w:rsidRPr="00AD31E1" w:rsidRDefault="00570729" w:rsidP="004F7ACC">
      <w:pPr>
        <w:numPr>
          <w:ilvl w:val="0"/>
          <w:numId w:val="2"/>
        </w:numPr>
        <w:tabs>
          <w:tab w:val="num" w:pos="927"/>
        </w:tabs>
        <w:jc w:val="both"/>
        <w:rPr>
          <w:kern w:val="0"/>
          <w:sz w:val="24"/>
          <w:szCs w:val="24"/>
        </w:rPr>
      </w:pPr>
      <w:r w:rsidRPr="00AD31E1">
        <w:rPr>
          <w:kern w:val="0"/>
          <w:sz w:val="24"/>
          <w:szCs w:val="24"/>
        </w:rPr>
        <w:t>posiadają właściwe zdolnoś</w:t>
      </w:r>
      <w:r w:rsidR="00443637" w:rsidRPr="00AD31E1">
        <w:rPr>
          <w:kern w:val="0"/>
          <w:sz w:val="24"/>
          <w:szCs w:val="24"/>
        </w:rPr>
        <w:t>ci techniczne lub</w:t>
      </w:r>
      <w:r w:rsidRPr="00AD31E1">
        <w:rPr>
          <w:kern w:val="0"/>
          <w:sz w:val="24"/>
          <w:szCs w:val="24"/>
        </w:rPr>
        <w:t xml:space="preserve"> zawodowe</w:t>
      </w:r>
      <w:r w:rsidR="00C81ADE">
        <w:rPr>
          <w:kern w:val="0"/>
          <w:sz w:val="24"/>
          <w:szCs w:val="24"/>
        </w:rPr>
        <w:t xml:space="preserve"> </w:t>
      </w:r>
      <w:proofErr w:type="gramStart"/>
      <w:r w:rsidR="00C81ADE">
        <w:rPr>
          <w:kern w:val="0"/>
          <w:sz w:val="24"/>
          <w:szCs w:val="24"/>
        </w:rPr>
        <w:t>rozumiane jako</w:t>
      </w:r>
      <w:proofErr w:type="gramEnd"/>
      <w:r w:rsidRPr="00AD31E1">
        <w:rPr>
          <w:kern w:val="0"/>
          <w:sz w:val="24"/>
          <w:szCs w:val="24"/>
        </w:rPr>
        <w:t>:</w:t>
      </w:r>
    </w:p>
    <w:p w14:paraId="35264A9D" w14:textId="6F6BA444" w:rsidR="003A4A69" w:rsidRPr="00C81ADE" w:rsidRDefault="00823B77" w:rsidP="00C81AD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b/>
          <w:kern w:val="0"/>
          <w:sz w:val="24"/>
          <w:szCs w:val="24"/>
        </w:rPr>
      </w:pPr>
      <w:bookmarkStart w:id="2" w:name="_Hlk109736962"/>
      <w:r>
        <w:rPr>
          <w:kern w:val="0"/>
          <w:sz w:val="24"/>
          <w:szCs w:val="24"/>
        </w:rPr>
        <w:t xml:space="preserve">- </w:t>
      </w:r>
      <w:r w:rsidR="001432CA">
        <w:rPr>
          <w:kern w:val="0"/>
          <w:sz w:val="24"/>
          <w:szCs w:val="24"/>
        </w:rPr>
        <w:t>wydawanie</w:t>
      </w:r>
      <w:r w:rsidR="005B4171" w:rsidRPr="00C81ADE">
        <w:rPr>
          <w:kern w:val="0"/>
          <w:sz w:val="24"/>
          <w:szCs w:val="24"/>
        </w:rPr>
        <w:t xml:space="preserve"> w okresie ostatnich </w:t>
      </w:r>
      <w:r w:rsidR="001432CA">
        <w:rPr>
          <w:kern w:val="0"/>
          <w:sz w:val="24"/>
          <w:szCs w:val="24"/>
        </w:rPr>
        <w:t>3</w:t>
      </w:r>
      <w:r w:rsidR="005B4171" w:rsidRPr="00C81ADE">
        <w:rPr>
          <w:kern w:val="0"/>
          <w:sz w:val="24"/>
          <w:szCs w:val="24"/>
        </w:rPr>
        <w:t xml:space="preserve"> lat, a jeżeli okres prowadzenia działalności jest krótszy - w tym okresie </w:t>
      </w:r>
      <w:r w:rsidR="00171E92" w:rsidRPr="00C81ADE">
        <w:rPr>
          <w:kern w:val="0"/>
          <w:sz w:val="24"/>
          <w:szCs w:val="24"/>
        </w:rPr>
        <w:t>minimum</w:t>
      </w:r>
      <w:r w:rsidR="00991C5A" w:rsidRPr="00C81ADE">
        <w:rPr>
          <w:kern w:val="0"/>
          <w:sz w:val="24"/>
          <w:szCs w:val="24"/>
        </w:rPr>
        <w:t xml:space="preserve"> </w:t>
      </w:r>
      <w:r w:rsidR="001432CA">
        <w:rPr>
          <w:kern w:val="0"/>
          <w:sz w:val="24"/>
          <w:szCs w:val="24"/>
        </w:rPr>
        <w:t xml:space="preserve">3 czasopism indeksowanych </w:t>
      </w:r>
      <w:bookmarkEnd w:id="2"/>
      <w:r w:rsidR="001432CA">
        <w:rPr>
          <w:kern w:val="0"/>
          <w:sz w:val="24"/>
          <w:szCs w:val="24"/>
        </w:rPr>
        <w:t xml:space="preserve">w </w:t>
      </w:r>
      <w:proofErr w:type="spellStart"/>
      <w:r w:rsidR="00AF1FCE" w:rsidRPr="00AF1FCE">
        <w:rPr>
          <w:kern w:val="0"/>
          <w:sz w:val="24"/>
          <w:szCs w:val="24"/>
        </w:rPr>
        <w:t>Journal</w:t>
      </w:r>
      <w:proofErr w:type="spellEnd"/>
      <w:r w:rsidR="00AF1FCE" w:rsidRPr="00AF1FCE">
        <w:rPr>
          <w:kern w:val="0"/>
          <w:sz w:val="24"/>
          <w:szCs w:val="24"/>
        </w:rPr>
        <w:t xml:space="preserve"> </w:t>
      </w:r>
      <w:proofErr w:type="spellStart"/>
      <w:r w:rsidR="00AF1FCE" w:rsidRPr="00AF1FCE">
        <w:rPr>
          <w:kern w:val="0"/>
          <w:sz w:val="24"/>
          <w:szCs w:val="24"/>
        </w:rPr>
        <w:t>Citation</w:t>
      </w:r>
      <w:proofErr w:type="spellEnd"/>
      <w:r w:rsidR="00AF1FCE" w:rsidRPr="00AF1FCE">
        <w:rPr>
          <w:kern w:val="0"/>
          <w:sz w:val="24"/>
          <w:szCs w:val="24"/>
        </w:rPr>
        <w:t xml:space="preserve"> </w:t>
      </w:r>
      <w:proofErr w:type="spellStart"/>
      <w:r w:rsidR="00AF1FCE" w:rsidRPr="00AF1FCE">
        <w:rPr>
          <w:kern w:val="0"/>
          <w:sz w:val="24"/>
          <w:szCs w:val="24"/>
        </w:rPr>
        <w:t>Reports</w:t>
      </w:r>
      <w:proofErr w:type="spellEnd"/>
      <w:r w:rsidR="00AF1FCE" w:rsidRPr="00AF1FCE">
        <w:rPr>
          <w:kern w:val="0"/>
          <w:sz w:val="24"/>
          <w:szCs w:val="24"/>
        </w:rPr>
        <w:t xml:space="preserve"> </w:t>
      </w:r>
      <w:r w:rsidR="00AF1FCE">
        <w:rPr>
          <w:kern w:val="0"/>
          <w:sz w:val="24"/>
          <w:szCs w:val="24"/>
        </w:rPr>
        <w:t>(SE).</w:t>
      </w:r>
    </w:p>
    <w:p w14:paraId="190938F3" w14:textId="3DB836CA" w:rsidR="00145ACF" w:rsidRPr="00AD31E1" w:rsidRDefault="00145ACF" w:rsidP="00145ACF">
      <w:pPr>
        <w:ind w:left="567"/>
        <w:jc w:val="both"/>
        <w:rPr>
          <w:i/>
          <w:color w:val="000000"/>
          <w:kern w:val="0"/>
        </w:rPr>
      </w:pPr>
      <w:r w:rsidRPr="00C81ADE">
        <w:rPr>
          <w:i/>
          <w:kern w:val="0"/>
        </w:rPr>
        <w:t xml:space="preserve">Uwaga: </w:t>
      </w:r>
      <w:r w:rsidRPr="00C81ADE">
        <w:rPr>
          <w:i/>
          <w:color w:val="000000"/>
          <w:kern w:val="0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</w:t>
      </w:r>
      <w:r w:rsidR="00293155">
        <w:rPr>
          <w:i/>
          <w:color w:val="000000"/>
          <w:kern w:val="0"/>
        </w:rPr>
        <w:t>.</w:t>
      </w:r>
    </w:p>
    <w:p w14:paraId="11DA7E30" w14:textId="77777777" w:rsidR="00C14203" w:rsidRDefault="00C14203" w:rsidP="007814F4">
      <w:pPr>
        <w:ind w:left="927"/>
        <w:jc w:val="both"/>
        <w:rPr>
          <w:kern w:val="0"/>
          <w:sz w:val="24"/>
          <w:szCs w:val="24"/>
        </w:rPr>
      </w:pPr>
    </w:p>
    <w:p w14:paraId="0627A03D" w14:textId="77777777" w:rsidR="00570729" w:rsidRPr="00AD31E1" w:rsidRDefault="00C14203" w:rsidP="00C14203">
      <w:pPr>
        <w:ind w:left="92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 w:rsidR="00570729" w:rsidRPr="00AD31E1">
        <w:rPr>
          <w:kern w:val="0"/>
          <w:sz w:val="24"/>
          <w:szCs w:val="24"/>
        </w:rPr>
        <w:t>Zamawiający wymaga wykazania braku podstaw wykluczenia Wykonawcy</w:t>
      </w:r>
      <w:r w:rsidR="00306508" w:rsidRPr="00AD31E1">
        <w:rPr>
          <w:kern w:val="0"/>
          <w:sz w:val="24"/>
          <w:szCs w:val="24"/>
        </w:rPr>
        <w:t>/ów</w:t>
      </w:r>
      <w:r w:rsidR="00D43E59" w:rsidRPr="00AD31E1">
        <w:rPr>
          <w:kern w:val="0"/>
          <w:sz w:val="24"/>
          <w:szCs w:val="24"/>
        </w:rPr>
        <w:t>, podwykonawców</w:t>
      </w:r>
      <w:r w:rsidR="00570729" w:rsidRPr="00AD31E1">
        <w:rPr>
          <w:kern w:val="0"/>
          <w:sz w:val="24"/>
          <w:szCs w:val="24"/>
        </w:rPr>
        <w:t xml:space="preserve"> oraz podmiotu</w:t>
      </w:r>
      <w:r w:rsidR="001623B1" w:rsidRPr="00AD31E1">
        <w:rPr>
          <w:kern w:val="0"/>
          <w:sz w:val="24"/>
          <w:szCs w:val="24"/>
        </w:rPr>
        <w:t>,</w:t>
      </w:r>
      <w:r w:rsidR="00570729" w:rsidRPr="00AD31E1">
        <w:rPr>
          <w:kern w:val="0"/>
          <w:sz w:val="24"/>
          <w:szCs w:val="24"/>
        </w:rPr>
        <w:t xml:space="preserve"> na </w:t>
      </w:r>
      <w:proofErr w:type="gramStart"/>
      <w:r w:rsidR="00D43E59" w:rsidRPr="00AD31E1">
        <w:rPr>
          <w:kern w:val="0"/>
          <w:sz w:val="24"/>
          <w:szCs w:val="24"/>
        </w:rPr>
        <w:t>zasobach</w:t>
      </w:r>
      <w:r w:rsidR="00570729" w:rsidRPr="00AD31E1">
        <w:rPr>
          <w:kern w:val="0"/>
          <w:sz w:val="24"/>
          <w:szCs w:val="24"/>
        </w:rPr>
        <w:t xml:space="preserve"> którego</w:t>
      </w:r>
      <w:proofErr w:type="gramEnd"/>
      <w:r w:rsidR="00570729" w:rsidRPr="00AD31E1">
        <w:rPr>
          <w:kern w:val="0"/>
          <w:sz w:val="24"/>
          <w:szCs w:val="24"/>
        </w:rPr>
        <w:t xml:space="preserve"> polega Wykonawca</w:t>
      </w:r>
      <w:r w:rsidR="00570729" w:rsidRPr="00AD31E1">
        <w:rPr>
          <w:kern w:val="0"/>
          <w:sz w:val="24"/>
          <w:szCs w:val="24"/>
          <w:u w:val="single"/>
        </w:rPr>
        <w:t xml:space="preserve"> </w:t>
      </w:r>
      <w:r w:rsidR="00570729" w:rsidRPr="00AD31E1">
        <w:rPr>
          <w:kern w:val="0"/>
          <w:sz w:val="24"/>
          <w:szCs w:val="24"/>
        </w:rPr>
        <w:t xml:space="preserve">w oparciu o </w:t>
      </w:r>
      <w:r w:rsidR="003C043B" w:rsidRPr="00AD31E1">
        <w:rPr>
          <w:kern w:val="0"/>
          <w:sz w:val="24"/>
          <w:szCs w:val="24"/>
        </w:rPr>
        <w:t>przesłanki wskazane w</w:t>
      </w:r>
      <w:r w:rsidR="003C043B" w:rsidRPr="00AD31E1">
        <w:rPr>
          <w:rFonts w:eastAsia="TimesNewRoman"/>
          <w:kern w:val="0"/>
          <w:sz w:val="24"/>
          <w:szCs w:val="24"/>
          <w:lang w:eastAsia="pl-PL"/>
        </w:rPr>
        <w:t xml:space="preserve"> </w:t>
      </w:r>
      <w:r w:rsidR="003C043B" w:rsidRPr="00AD31E1">
        <w:rPr>
          <w:kern w:val="0"/>
          <w:sz w:val="24"/>
          <w:szCs w:val="24"/>
        </w:rPr>
        <w:t>art. 108 ust 1</w:t>
      </w:r>
      <w:r w:rsidR="00D66E0F" w:rsidRPr="00AD31E1">
        <w:rPr>
          <w:kern w:val="0"/>
          <w:sz w:val="24"/>
          <w:szCs w:val="24"/>
        </w:rPr>
        <w:t xml:space="preserve"> </w:t>
      </w:r>
      <w:proofErr w:type="spellStart"/>
      <w:r w:rsidR="00D66E0F" w:rsidRPr="00AD31E1">
        <w:rPr>
          <w:kern w:val="0"/>
          <w:sz w:val="24"/>
          <w:szCs w:val="24"/>
        </w:rPr>
        <w:t>p.z.</w:t>
      </w:r>
      <w:proofErr w:type="gramStart"/>
      <w:r w:rsidR="00D66E0F" w:rsidRPr="00AD31E1">
        <w:rPr>
          <w:kern w:val="0"/>
          <w:sz w:val="24"/>
          <w:szCs w:val="24"/>
        </w:rPr>
        <w:t>p</w:t>
      </w:r>
      <w:proofErr w:type="spellEnd"/>
      <w:proofErr w:type="gramEnd"/>
      <w:r w:rsidR="00D66E0F" w:rsidRPr="00AD31E1">
        <w:rPr>
          <w:kern w:val="0"/>
          <w:sz w:val="24"/>
          <w:szCs w:val="24"/>
        </w:rPr>
        <w:t>,</w:t>
      </w:r>
      <w:r w:rsidR="003C043B" w:rsidRPr="00AD31E1">
        <w:rPr>
          <w:kern w:val="0"/>
          <w:sz w:val="24"/>
          <w:szCs w:val="24"/>
        </w:rPr>
        <w:t xml:space="preserve"> oraz art. 109 ust 1 pkt </w:t>
      </w:r>
      <w:r w:rsidR="00E430B5" w:rsidRPr="00AD31E1">
        <w:rPr>
          <w:kern w:val="0"/>
          <w:sz w:val="24"/>
          <w:szCs w:val="24"/>
        </w:rPr>
        <w:t xml:space="preserve">4), </w:t>
      </w:r>
      <w:r w:rsidR="003C043B" w:rsidRPr="00AD31E1">
        <w:rPr>
          <w:kern w:val="0"/>
          <w:sz w:val="24"/>
          <w:szCs w:val="24"/>
        </w:rPr>
        <w:t xml:space="preserve">5), 7), 8) </w:t>
      </w:r>
      <w:proofErr w:type="spellStart"/>
      <w:r w:rsidR="00D66E0F" w:rsidRPr="00AD31E1">
        <w:rPr>
          <w:kern w:val="0"/>
          <w:sz w:val="24"/>
          <w:szCs w:val="24"/>
        </w:rPr>
        <w:t>p.z.</w:t>
      </w:r>
      <w:proofErr w:type="gramStart"/>
      <w:r w:rsidR="00D66E0F" w:rsidRPr="00AD31E1">
        <w:rPr>
          <w:kern w:val="0"/>
          <w:sz w:val="24"/>
          <w:szCs w:val="24"/>
        </w:rPr>
        <w:t>p</w:t>
      </w:r>
      <w:proofErr w:type="spellEnd"/>
      <w:proofErr w:type="gramEnd"/>
      <w:r w:rsidR="00D66E0F" w:rsidRPr="00AD31E1">
        <w:rPr>
          <w:kern w:val="0"/>
          <w:sz w:val="24"/>
          <w:szCs w:val="24"/>
        </w:rPr>
        <w:t xml:space="preserve"> </w:t>
      </w:r>
      <w:r w:rsidR="00570729" w:rsidRPr="00AD31E1">
        <w:rPr>
          <w:rFonts w:eastAsia="TimesNewRoman"/>
          <w:kern w:val="0"/>
          <w:sz w:val="24"/>
          <w:szCs w:val="24"/>
          <w:lang w:eastAsia="pl-PL"/>
        </w:rPr>
        <w:t>w następującym zakresie:</w:t>
      </w:r>
    </w:p>
    <w:p w14:paraId="393B071C" w14:textId="77777777" w:rsidR="00F15A65" w:rsidRPr="00AD31E1" w:rsidRDefault="00722D9A" w:rsidP="009C713C">
      <w:pPr>
        <w:ind w:left="1287"/>
        <w:jc w:val="both"/>
        <w:rPr>
          <w:kern w:val="0"/>
          <w:sz w:val="24"/>
          <w:szCs w:val="24"/>
        </w:rPr>
      </w:pPr>
      <w:proofErr w:type="gramStart"/>
      <w:r w:rsidRPr="00AD31E1">
        <w:rPr>
          <w:rFonts w:eastAsia="TimesNewRoman"/>
          <w:kern w:val="0"/>
          <w:sz w:val="24"/>
          <w:szCs w:val="24"/>
          <w:lang w:eastAsia="pl-PL"/>
        </w:rPr>
        <w:t>a</w:t>
      </w:r>
      <w:proofErr w:type="gramEnd"/>
      <w:r w:rsidRPr="00AD31E1">
        <w:rPr>
          <w:rFonts w:eastAsia="TimesNewRoman"/>
          <w:kern w:val="0"/>
          <w:sz w:val="24"/>
          <w:szCs w:val="24"/>
          <w:lang w:eastAsia="pl-PL"/>
        </w:rPr>
        <w:t xml:space="preserve">. </w:t>
      </w:r>
      <w:proofErr w:type="gramStart"/>
      <w:r w:rsidRPr="00AD31E1">
        <w:rPr>
          <w:rFonts w:eastAsia="TimesNewRoman"/>
          <w:kern w:val="0"/>
          <w:sz w:val="24"/>
          <w:szCs w:val="24"/>
          <w:u w:val="single"/>
          <w:lang w:eastAsia="pl-PL"/>
        </w:rPr>
        <w:t>z</w:t>
      </w:r>
      <w:proofErr w:type="gramEnd"/>
      <w:r w:rsidR="00F15A65" w:rsidRPr="00AD31E1">
        <w:rPr>
          <w:rFonts w:eastAsia="TimesNewRoman"/>
          <w:kern w:val="0"/>
          <w:sz w:val="24"/>
          <w:szCs w:val="24"/>
          <w:u w:val="single"/>
          <w:lang w:eastAsia="pl-PL"/>
        </w:rPr>
        <w:t xml:space="preserve"> post</w:t>
      </w:r>
      <w:r w:rsidRPr="00AD31E1">
        <w:rPr>
          <w:rFonts w:eastAsia="TimesNewRoman"/>
          <w:kern w:val="0"/>
          <w:sz w:val="24"/>
          <w:szCs w:val="24"/>
          <w:u w:val="single"/>
          <w:lang w:eastAsia="pl-PL"/>
        </w:rPr>
        <w:t>ę</w:t>
      </w:r>
      <w:r w:rsidR="00F15A65" w:rsidRPr="00AD31E1">
        <w:rPr>
          <w:rFonts w:eastAsia="TimesNewRoman"/>
          <w:kern w:val="0"/>
          <w:sz w:val="24"/>
          <w:szCs w:val="24"/>
          <w:u w:val="single"/>
          <w:lang w:eastAsia="pl-PL"/>
        </w:rPr>
        <w:t xml:space="preserve">powania o udzielenie zamówienia publicznego Zamawiający wyklucza Wykonawcę na podstawie </w:t>
      </w:r>
      <w:r w:rsidR="00F15A65" w:rsidRPr="00AD31E1">
        <w:rPr>
          <w:kern w:val="0"/>
          <w:sz w:val="24"/>
          <w:szCs w:val="24"/>
          <w:u w:val="single"/>
        </w:rPr>
        <w:t>art. 108 ust 1 tj.:</w:t>
      </w:r>
    </w:p>
    <w:p w14:paraId="288C8F2F" w14:textId="77777777" w:rsidR="00652530" w:rsidRPr="00AD31E1" w:rsidRDefault="00652530" w:rsidP="00652530">
      <w:pPr>
        <w:ind w:left="927"/>
        <w:jc w:val="both"/>
        <w:rPr>
          <w:kern w:val="0"/>
          <w:sz w:val="24"/>
          <w:szCs w:val="24"/>
        </w:rPr>
      </w:pPr>
      <w:proofErr w:type="gramStart"/>
      <w:r w:rsidRPr="00AD31E1">
        <w:rPr>
          <w:kern w:val="0"/>
          <w:sz w:val="24"/>
          <w:szCs w:val="24"/>
        </w:rPr>
        <w:t>pkt</w:t>
      </w:r>
      <w:proofErr w:type="gramEnd"/>
      <w:r w:rsidRPr="00AD31E1">
        <w:rPr>
          <w:kern w:val="0"/>
          <w:sz w:val="24"/>
          <w:szCs w:val="24"/>
        </w:rPr>
        <w:t xml:space="preserve"> 1)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 będącego osobą fizyczną, którego prawomocnie skazano za przestępstwo: </w:t>
      </w:r>
    </w:p>
    <w:p w14:paraId="335DBD51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a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udziału w zorganizowanej grupie przestępczej albo związku mającym na celu popełnienie przestępstwa lub przestępstwa skarbowego, o którym mowa w art. 258 Kodeksu karnego, </w:t>
      </w:r>
    </w:p>
    <w:p w14:paraId="2E348B97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b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handlu ludźmi, o którym mowa w art. 189a Kodeksu karnego, </w:t>
      </w:r>
    </w:p>
    <w:p w14:paraId="30DBFE6B" w14:textId="77777777" w:rsidR="00652530" w:rsidRPr="00AD31E1" w:rsidRDefault="00652530" w:rsidP="002D4A2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c) o którym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mowa w art. 228–230a, art. 250a Kodeksu karnego lub w art. 46 lub art. 48 ustawy z dnia 25 czerwca 2010 r. o sporcie</w:t>
      </w:r>
      <w:r w:rsidR="002D4A20" w:rsidRPr="00AD31E1">
        <w:rPr>
          <w:color w:val="000000"/>
          <w:kern w:val="0"/>
          <w:sz w:val="24"/>
          <w:szCs w:val="24"/>
          <w:lang w:eastAsia="pl-PL"/>
        </w:rPr>
        <w:t xml:space="preserve"> (</w:t>
      </w:r>
      <w:proofErr w:type="spellStart"/>
      <w:r w:rsidR="00B74E6D" w:rsidRPr="00AD31E1">
        <w:rPr>
          <w:color w:val="000000"/>
          <w:kern w:val="0"/>
          <w:sz w:val="24"/>
          <w:szCs w:val="24"/>
          <w:lang w:eastAsia="pl-PL"/>
        </w:rPr>
        <w:t>t.j</w:t>
      </w:r>
      <w:proofErr w:type="spellEnd"/>
      <w:r w:rsidR="00B74E6D" w:rsidRPr="00AD31E1">
        <w:rPr>
          <w:color w:val="000000"/>
          <w:kern w:val="0"/>
          <w:sz w:val="24"/>
          <w:szCs w:val="24"/>
          <w:lang w:eastAsia="pl-PL"/>
        </w:rPr>
        <w:t xml:space="preserve">. </w:t>
      </w:r>
      <w:r w:rsidR="00383519">
        <w:rPr>
          <w:color w:val="000000"/>
          <w:kern w:val="0"/>
          <w:sz w:val="24"/>
          <w:szCs w:val="24"/>
          <w:lang w:eastAsia="pl-PL"/>
        </w:rPr>
        <w:t xml:space="preserve">Dz. U. </w:t>
      </w:r>
      <w:proofErr w:type="gramStart"/>
      <w:r w:rsidR="00383519">
        <w:rPr>
          <w:color w:val="000000"/>
          <w:kern w:val="0"/>
          <w:sz w:val="24"/>
          <w:szCs w:val="24"/>
          <w:lang w:eastAsia="pl-PL"/>
        </w:rPr>
        <w:t>z</w:t>
      </w:r>
      <w:proofErr w:type="gramEnd"/>
      <w:r w:rsidR="00383519">
        <w:rPr>
          <w:color w:val="000000"/>
          <w:kern w:val="0"/>
          <w:sz w:val="24"/>
          <w:szCs w:val="24"/>
          <w:lang w:eastAsia="pl-PL"/>
        </w:rPr>
        <w:t xml:space="preserve"> 2022 r. poz. 1599</w:t>
      </w:r>
      <w:r w:rsidR="002D4A20" w:rsidRPr="00AD31E1">
        <w:rPr>
          <w:color w:val="000000"/>
          <w:kern w:val="0"/>
          <w:sz w:val="24"/>
          <w:szCs w:val="24"/>
          <w:lang w:eastAsia="pl-PL"/>
        </w:rPr>
        <w:t>) lub w art. 54 ust. 1–4 ustawy z dnia 12 maja 2011 r. o refundacji leków, środków spożywczych specjalnego przeznaczenia żywieniowego oraz wyrobów medycznych (</w:t>
      </w:r>
      <w:proofErr w:type="spellStart"/>
      <w:r w:rsidR="00350194" w:rsidRPr="00AD31E1">
        <w:rPr>
          <w:color w:val="000000"/>
          <w:kern w:val="0"/>
          <w:sz w:val="24"/>
          <w:szCs w:val="24"/>
          <w:lang w:eastAsia="pl-PL"/>
        </w:rPr>
        <w:t>t.j</w:t>
      </w:r>
      <w:proofErr w:type="spellEnd"/>
      <w:r w:rsidR="00350194" w:rsidRPr="00AD31E1">
        <w:rPr>
          <w:color w:val="000000"/>
          <w:kern w:val="0"/>
          <w:sz w:val="24"/>
          <w:szCs w:val="24"/>
          <w:lang w:eastAsia="pl-PL"/>
        </w:rPr>
        <w:t xml:space="preserve">. </w:t>
      </w:r>
      <w:r w:rsidR="002D4A20" w:rsidRPr="00AD31E1">
        <w:rPr>
          <w:color w:val="000000"/>
          <w:kern w:val="0"/>
          <w:sz w:val="24"/>
          <w:szCs w:val="24"/>
          <w:lang w:eastAsia="pl-PL"/>
        </w:rPr>
        <w:t xml:space="preserve">Dz. U. </w:t>
      </w:r>
      <w:proofErr w:type="gramStart"/>
      <w:r w:rsidR="002D4A20" w:rsidRPr="00AD31E1">
        <w:rPr>
          <w:color w:val="000000"/>
          <w:kern w:val="0"/>
          <w:sz w:val="24"/>
          <w:szCs w:val="24"/>
          <w:lang w:eastAsia="pl-PL"/>
        </w:rPr>
        <w:t>z</w:t>
      </w:r>
      <w:proofErr w:type="gramEnd"/>
      <w:r w:rsidR="002D4A20" w:rsidRPr="00AD31E1">
        <w:rPr>
          <w:color w:val="000000"/>
          <w:kern w:val="0"/>
          <w:sz w:val="24"/>
          <w:szCs w:val="24"/>
          <w:lang w:eastAsia="pl-PL"/>
        </w:rPr>
        <w:t xml:space="preserve"> 202</w:t>
      </w:r>
      <w:r w:rsidR="00F906F5" w:rsidRPr="00AD31E1">
        <w:rPr>
          <w:color w:val="000000"/>
          <w:kern w:val="0"/>
          <w:sz w:val="24"/>
          <w:szCs w:val="24"/>
          <w:lang w:eastAsia="pl-PL"/>
        </w:rPr>
        <w:t>2</w:t>
      </w:r>
      <w:r w:rsidR="002D4A20" w:rsidRPr="00AD31E1">
        <w:rPr>
          <w:color w:val="000000"/>
          <w:kern w:val="0"/>
          <w:sz w:val="24"/>
          <w:szCs w:val="24"/>
          <w:lang w:eastAsia="pl-PL"/>
        </w:rPr>
        <w:t xml:space="preserve"> r. poz. </w:t>
      </w:r>
      <w:r w:rsidR="00F906F5" w:rsidRPr="00AD31E1">
        <w:rPr>
          <w:color w:val="000000"/>
          <w:kern w:val="0"/>
          <w:sz w:val="24"/>
          <w:szCs w:val="24"/>
          <w:lang w:eastAsia="pl-PL"/>
        </w:rPr>
        <w:t>463</w:t>
      </w:r>
      <w:r w:rsidR="00350194" w:rsidRPr="00AD31E1">
        <w:rPr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="00350194" w:rsidRPr="00AD31E1">
        <w:rPr>
          <w:color w:val="000000"/>
          <w:kern w:val="0"/>
          <w:sz w:val="24"/>
          <w:szCs w:val="24"/>
          <w:lang w:eastAsia="pl-PL"/>
        </w:rPr>
        <w:t>późn</w:t>
      </w:r>
      <w:proofErr w:type="spellEnd"/>
      <w:r w:rsidR="00350194" w:rsidRPr="00AD31E1">
        <w:rPr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="00350194" w:rsidRPr="00AD31E1">
        <w:rPr>
          <w:color w:val="000000"/>
          <w:kern w:val="0"/>
          <w:sz w:val="24"/>
          <w:szCs w:val="24"/>
          <w:lang w:eastAsia="pl-PL"/>
        </w:rPr>
        <w:t>zm</w:t>
      </w:r>
      <w:proofErr w:type="gramEnd"/>
      <w:r w:rsidR="00350194" w:rsidRPr="00AD31E1">
        <w:rPr>
          <w:color w:val="000000"/>
          <w:kern w:val="0"/>
          <w:sz w:val="24"/>
          <w:szCs w:val="24"/>
          <w:lang w:eastAsia="pl-PL"/>
        </w:rPr>
        <w:t>.</w:t>
      </w:r>
      <w:r w:rsidR="00383519">
        <w:rPr>
          <w:color w:val="000000"/>
          <w:kern w:val="0"/>
          <w:sz w:val="24"/>
          <w:szCs w:val="24"/>
          <w:lang w:eastAsia="pl-PL"/>
        </w:rPr>
        <w:t>)</w:t>
      </w:r>
      <w:r w:rsidR="002D4A20" w:rsidRPr="00AD31E1">
        <w:rPr>
          <w:color w:val="000000"/>
          <w:kern w:val="0"/>
          <w:sz w:val="24"/>
          <w:szCs w:val="24"/>
          <w:lang w:eastAsia="pl-PL"/>
        </w:rPr>
        <w:t>,</w:t>
      </w:r>
    </w:p>
    <w:p w14:paraId="02BC0B31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d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30612BF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e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o charakterze terrorystycznym, o którym mowa w art. 115 § 20 Kodeksu karnego, lub mające na celu popełnienie tego przestępstwa, </w:t>
      </w:r>
    </w:p>
    <w:p w14:paraId="1B09E8DB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f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pracy małoletnich cudzoziemców </w:t>
      </w:r>
      <w:r w:rsidRPr="00AD31E1">
        <w:rPr>
          <w:bCs/>
          <w:color w:val="000000"/>
          <w:kern w:val="0"/>
          <w:sz w:val="24"/>
          <w:szCs w:val="24"/>
          <w:lang w:eastAsia="pl-PL"/>
        </w:rPr>
        <w:t>powierzenia wykonywania pracy małoletniemu cudzoziemcowi,</w:t>
      </w:r>
      <w:r w:rsidRPr="00AD31E1">
        <w:rPr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o którym mowa w art. 9 ust. 2 ustawy z dnia 15 czerwca 2012 r. o </w:t>
      </w:r>
      <w:r w:rsidRPr="00AD31E1">
        <w:rPr>
          <w:color w:val="000000"/>
          <w:kern w:val="0"/>
          <w:sz w:val="24"/>
          <w:szCs w:val="24"/>
          <w:lang w:eastAsia="pl-PL"/>
        </w:rPr>
        <w:lastRenderedPageBreak/>
        <w:t>skutkach powierzania wykonywania pracy cudzoziemcom przebywającym wbrew przepisom na terytorium Rzeczypospolitej Polskiej (</w:t>
      </w:r>
      <w:proofErr w:type="spellStart"/>
      <w:r w:rsidR="00F906F5" w:rsidRPr="00AD31E1">
        <w:rPr>
          <w:color w:val="000000"/>
          <w:kern w:val="0"/>
          <w:sz w:val="24"/>
          <w:szCs w:val="24"/>
          <w:lang w:eastAsia="pl-PL"/>
        </w:rPr>
        <w:t>t.j</w:t>
      </w:r>
      <w:proofErr w:type="spellEnd"/>
      <w:r w:rsidR="00F906F5" w:rsidRPr="00AD31E1">
        <w:rPr>
          <w:color w:val="000000"/>
          <w:kern w:val="0"/>
          <w:sz w:val="24"/>
          <w:szCs w:val="24"/>
          <w:lang w:eastAsia="pl-PL"/>
        </w:rPr>
        <w:t xml:space="preserve">. </w:t>
      </w:r>
      <w:r w:rsidRPr="00AD31E1">
        <w:rPr>
          <w:color w:val="000000"/>
          <w:kern w:val="0"/>
          <w:sz w:val="24"/>
          <w:szCs w:val="24"/>
          <w:lang w:eastAsia="pl-PL"/>
        </w:rPr>
        <w:t>Dz. U.</w:t>
      </w:r>
      <w:r w:rsidR="00F906F5" w:rsidRPr="00AD31E1">
        <w:rPr>
          <w:color w:val="000000"/>
          <w:kern w:val="0"/>
          <w:sz w:val="24"/>
          <w:szCs w:val="24"/>
          <w:lang w:eastAsia="pl-PL"/>
        </w:rPr>
        <w:t xml:space="preserve"> </w:t>
      </w:r>
      <w:proofErr w:type="gramStart"/>
      <w:r w:rsidR="00F906F5" w:rsidRPr="00AD31E1">
        <w:rPr>
          <w:color w:val="000000"/>
          <w:kern w:val="0"/>
          <w:sz w:val="24"/>
          <w:szCs w:val="24"/>
          <w:lang w:eastAsia="pl-PL"/>
        </w:rPr>
        <w:t>z</w:t>
      </w:r>
      <w:proofErr w:type="gramEnd"/>
      <w:r w:rsidR="00F906F5" w:rsidRPr="00AD31E1">
        <w:rPr>
          <w:color w:val="000000"/>
          <w:kern w:val="0"/>
          <w:sz w:val="24"/>
          <w:szCs w:val="24"/>
          <w:lang w:eastAsia="pl-PL"/>
        </w:rPr>
        <w:t xml:space="preserve"> 2021r.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 poz. </w:t>
      </w:r>
      <w:r w:rsidR="00F906F5" w:rsidRPr="00AD31E1">
        <w:rPr>
          <w:color w:val="000000"/>
          <w:kern w:val="0"/>
          <w:sz w:val="24"/>
          <w:szCs w:val="24"/>
          <w:lang w:eastAsia="pl-PL"/>
        </w:rPr>
        <w:t>1745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), </w:t>
      </w:r>
    </w:p>
    <w:p w14:paraId="6636DE43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g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1F99830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h) o którym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3F506033" w14:textId="77777777" w:rsidR="00652530" w:rsidRPr="00AD31E1" w:rsidRDefault="00652530" w:rsidP="00652530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kern w:val="0"/>
          <w:sz w:val="24"/>
          <w:szCs w:val="24"/>
          <w:lang w:eastAsia="pl-PL"/>
        </w:rPr>
      </w:pPr>
      <w:r w:rsidRPr="00AD31E1">
        <w:rPr>
          <w:color w:val="000000"/>
          <w:kern w:val="0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09875A8C" w14:textId="77777777" w:rsidR="00652530" w:rsidRPr="00AD31E1" w:rsidRDefault="00652530" w:rsidP="00B135AE">
      <w:pPr>
        <w:suppressAutoHyphens w:val="0"/>
        <w:autoSpaceDE w:val="0"/>
        <w:autoSpaceDN w:val="0"/>
        <w:adjustRightInd w:val="0"/>
        <w:ind w:left="1276" w:hanging="283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pkt 2) jeżeli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8A9746B" w14:textId="77777777" w:rsidR="00652530" w:rsidRPr="00AD31E1" w:rsidRDefault="00652530" w:rsidP="00B135AE">
      <w:pPr>
        <w:suppressAutoHyphens w:val="0"/>
        <w:autoSpaceDE w:val="0"/>
        <w:autoSpaceDN w:val="0"/>
        <w:adjustRightInd w:val="0"/>
        <w:ind w:left="1276" w:hanging="283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pkt 3) wobec którego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E3F242" w14:textId="77777777" w:rsidR="00652530" w:rsidRPr="00AD31E1" w:rsidRDefault="00652530" w:rsidP="00B135AE">
      <w:pPr>
        <w:suppressAutoHyphens w:val="0"/>
        <w:autoSpaceDE w:val="0"/>
        <w:autoSpaceDN w:val="0"/>
        <w:adjustRightInd w:val="0"/>
        <w:ind w:left="1276" w:hanging="283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pkt 4) wobec którego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AD31E1">
        <w:rPr>
          <w:b/>
          <w:bCs/>
          <w:color w:val="000000"/>
          <w:kern w:val="0"/>
          <w:sz w:val="24"/>
          <w:szCs w:val="24"/>
          <w:lang w:eastAsia="pl-PL"/>
        </w:rPr>
        <w:t xml:space="preserve">prawomocnie 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orzeczono zakaz ubiegania się o zamówienia publiczne; </w:t>
      </w:r>
    </w:p>
    <w:p w14:paraId="4ED18918" w14:textId="77777777" w:rsidR="00652530" w:rsidRPr="00AD31E1" w:rsidRDefault="00652530" w:rsidP="00B135AE">
      <w:pPr>
        <w:suppressAutoHyphens w:val="0"/>
        <w:autoSpaceDE w:val="0"/>
        <w:autoSpaceDN w:val="0"/>
        <w:adjustRightInd w:val="0"/>
        <w:ind w:left="1276" w:hanging="283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pkt 5) jeżeli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5785439F" w14:textId="77777777" w:rsidR="00F15A65" w:rsidRPr="00AD31E1" w:rsidRDefault="00652530" w:rsidP="00B135AE">
      <w:pPr>
        <w:ind w:left="1276" w:hanging="283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pkt 6) jeżeli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>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8005CD" w14:textId="77777777" w:rsidR="001623B1" w:rsidRPr="00AD31E1" w:rsidRDefault="001623B1" w:rsidP="00B943A4">
      <w:pPr>
        <w:ind w:left="1418" w:hanging="425"/>
        <w:jc w:val="both"/>
        <w:rPr>
          <w:color w:val="000000"/>
          <w:kern w:val="0"/>
          <w:sz w:val="24"/>
          <w:szCs w:val="24"/>
          <w:lang w:eastAsia="pl-PL"/>
        </w:rPr>
      </w:pPr>
    </w:p>
    <w:p w14:paraId="006B578D" w14:textId="77777777" w:rsidR="00E430B5" w:rsidRPr="00AD31E1" w:rsidRDefault="00722D9A" w:rsidP="009C713C">
      <w:pPr>
        <w:ind w:left="1287"/>
        <w:jc w:val="both"/>
        <w:rPr>
          <w:rFonts w:eastAsia="TimesNewRoman"/>
          <w:kern w:val="0"/>
          <w:sz w:val="24"/>
          <w:szCs w:val="24"/>
          <w:lang w:eastAsia="pl-PL"/>
        </w:rPr>
      </w:pPr>
      <w:proofErr w:type="gramStart"/>
      <w:r w:rsidRPr="00AD31E1">
        <w:rPr>
          <w:rFonts w:eastAsia="TimesNewRoman"/>
          <w:kern w:val="0"/>
          <w:sz w:val="24"/>
          <w:szCs w:val="24"/>
          <w:lang w:eastAsia="pl-PL"/>
        </w:rPr>
        <w:t>b</w:t>
      </w:r>
      <w:proofErr w:type="gramEnd"/>
      <w:r w:rsidRPr="00AD31E1">
        <w:rPr>
          <w:rFonts w:eastAsia="TimesNewRoman"/>
          <w:kern w:val="0"/>
          <w:sz w:val="24"/>
          <w:szCs w:val="24"/>
          <w:lang w:eastAsia="pl-PL"/>
        </w:rPr>
        <w:t xml:space="preserve">. </w:t>
      </w:r>
      <w:r w:rsidRPr="00AD31E1">
        <w:rPr>
          <w:rFonts w:eastAsia="TimesNewRoman"/>
          <w:kern w:val="0"/>
          <w:sz w:val="24"/>
          <w:szCs w:val="24"/>
          <w:u w:val="single"/>
          <w:lang w:eastAsia="pl-PL"/>
        </w:rPr>
        <w:t>z</w:t>
      </w:r>
      <w:r w:rsidR="00432AF8" w:rsidRPr="00AD31E1">
        <w:rPr>
          <w:rFonts w:eastAsia="TimesNewRoman"/>
          <w:kern w:val="0"/>
          <w:sz w:val="24"/>
          <w:szCs w:val="24"/>
          <w:u w:val="single"/>
          <w:lang w:eastAsia="pl-PL"/>
        </w:rPr>
        <w:t xml:space="preserve"> post</w:t>
      </w:r>
      <w:r w:rsidR="00DF7DC7" w:rsidRPr="00AD31E1">
        <w:rPr>
          <w:rFonts w:eastAsia="TimesNewRoman"/>
          <w:kern w:val="0"/>
          <w:sz w:val="24"/>
          <w:szCs w:val="24"/>
          <w:u w:val="single"/>
          <w:lang w:eastAsia="pl-PL"/>
        </w:rPr>
        <w:t>ę</w:t>
      </w:r>
      <w:r w:rsidR="00432AF8" w:rsidRPr="00AD31E1">
        <w:rPr>
          <w:rFonts w:eastAsia="TimesNewRoman"/>
          <w:kern w:val="0"/>
          <w:sz w:val="24"/>
          <w:szCs w:val="24"/>
          <w:u w:val="single"/>
          <w:lang w:eastAsia="pl-PL"/>
        </w:rPr>
        <w:t>powania o udzielenie zamówienia publicznego Zamawiający wyklucza Wykonawcę</w:t>
      </w:r>
      <w:r w:rsidR="00F15A65" w:rsidRPr="00AD31E1">
        <w:rPr>
          <w:rFonts w:eastAsia="TimesNewRoman"/>
          <w:kern w:val="0"/>
          <w:sz w:val="24"/>
          <w:szCs w:val="24"/>
          <w:u w:val="single"/>
          <w:lang w:eastAsia="pl-PL"/>
        </w:rPr>
        <w:t xml:space="preserve"> na podstawie </w:t>
      </w:r>
      <w:r w:rsidR="00F15A65" w:rsidRPr="00AD31E1">
        <w:rPr>
          <w:kern w:val="0"/>
          <w:sz w:val="24"/>
          <w:szCs w:val="24"/>
          <w:u w:val="single"/>
        </w:rPr>
        <w:t xml:space="preserve">art. 109 ust 1 pkt </w:t>
      </w:r>
      <w:r w:rsidR="00333C1F" w:rsidRPr="00AD31E1">
        <w:rPr>
          <w:kern w:val="0"/>
          <w:sz w:val="24"/>
          <w:szCs w:val="24"/>
          <w:u w:val="single"/>
        </w:rPr>
        <w:t xml:space="preserve">4), </w:t>
      </w:r>
      <w:r w:rsidR="00F15A65" w:rsidRPr="00AD31E1">
        <w:rPr>
          <w:kern w:val="0"/>
          <w:sz w:val="24"/>
          <w:szCs w:val="24"/>
          <w:u w:val="single"/>
        </w:rPr>
        <w:t xml:space="preserve">5), 7), 8) </w:t>
      </w:r>
      <w:proofErr w:type="spellStart"/>
      <w:r w:rsidR="00F15A65" w:rsidRPr="00AD31E1">
        <w:rPr>
          <w:kern w:val="0"/>
          <w:sz w:val="24"/>
          <w:szCs w:val="24"/>
          <w:u w:val="single"/>
        </w:rPr>
        <w:t>tj</w:t>
      </w:r>
      <w:proofErr w:type="spellEnd"/>
      <w:r w:rsidR="00F15A65" w:rsidRPr="00AD31E1">
        <w:rPr>
          <w:kern w:val="0"/>
          <w:sz w:val="24"/>
          <w:szCs w:val="24"/>
        </w:rPr>
        <w:t>:</w:t>
      </w:r>
    </w:p>
    <w:p w14:paraId="310A7A0A" w14:textId="77777777" w:rsidR="00432AF8" w:rsidRPr="00AD31E1" w:rsidRDefault="00E430B5" w:rsidP="00B135AE">
      <w:pPr>
        <w:ind w:left="1276" w:hanging="283"/>
        <w:jc w:val="both"/>
        <w:rPr>
          <w:rFonts w:eastAsia="TimesNewRoman"/>
          <w:kern w:val="0"/>
          <w:sz w:val="24"/>
          <w:szCs w:val="24"/>
          <w:lang w:eastAsia="pl-PL"/>
        </w:rPr>
      </w:pPr>
      <w:r w:rsidRPr="00AD31E1">
        <w:rPr>
          <w:rFonts w:eastAsia="TimesNewRoman"/>
          <w:kern w:val="0"/>
          <w:sz w:val="24"/>
          <w:szCs w:val="24"/>
          <w:lang w:eastAsia="pl-PL"/>
        </w:rPr>
        <w:t xml:space="preserve">pkt 4) w </w:t>
      </w:r>
      <w:proofErr w:type="gramStart"/>
      <w:r w:rsidRPr="00AD31E1">
        <w:rPr>
          <w:rFonts w:eastAsia="TimesNewRoman"/>
          <w:kern w:val="0"/>
          <w:sz w:val="24"/>
          <w:szCs w:val="24"/>
          <w:lang w:eastAsia="pl-PL"/>
        </w:rPr>
        <w:t>stosunku do którego</w:t>
      </w:r>
      <w:proofErr w:type="gramEnd"/>
      <w:r w:rsidRPr="00AD31E1">
        <w:rPr>
          <w:rFonts w:eastAsia="TimesNewRoman"/>
          <w:kern w:val="0"/>
          <w:sz w:val="24"/>
          <w:szCs w:val="24"/>
          <w:lang w:eastAsia="pl-PL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623B1" w:rsidRPr="00AD31E1">
        <w:rPr>
          <w:rFonts w:eastAsia="TimesNewRoman"/>
          <w:kern w:val="0"/>
          <w:sz w:val="24"/>
          <w:szCs w:val="24"/>
          <w:lang w:eastAsia="pl-PL"/>
        </w:rPr>
        <w:t>;</w:t>
      </w:r>
    </w:p>
    <w:p w14:paraId="79F8A5DA" w14:textId="77777777" w:rsidR="00652530" w:rsidRPr="00AD31E1" w:rsidRDefault="00652530" w:rsidP="00B135AE">
      <w:pPr>
        <w:ind w:left="1276" w:hanging="283"/>
        <w:jc w:val="both"/>
        <w:rPr>
          <w:kern w:val="0"/>
          <w:sz w:val="24"/>
          <w:szCs w:val="24"/>
        </w:rPr>
      </w:pPr>
      <w:proofErr w:type="gramStart"/>
      <w:r w:rsidRPr="00AD31E1">
        <w:rPr>
          <w:sz w:val="24"/>
          <w:szCs w:val="24"/>
        </w:rPr>
        <w:t xml:space="preserve">pkt 5) </w:t>
      </w:r>
      <w:r w:rsidR="003C043B" w:rsidRPr="00AD31E1">
        <w:rPr>
          <w:sz w:val="24"/>
          <w:szCs w:val="24"/>
        </w:rPr>
        <w:t>który</w:t>
      </w:r>
      <w:proofErr w:type="gramEnd"/>
      <w:r w:rsidR="003C043B" w:rsidRPr="00AD31E1">
        <w:rPr>
          <w:sz w:val="24"/>
          <w:szCs w:val="24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r w:rsidRPr="00AD31E1">
        <w:rPr>
          <w:kern w:val="0"/>
          <w:sz w:val="24"/>
          <w:szCs w:val="24"/>
        </w:rPr>
        <w:t xml:space="preserve"> </w:t>
      </w:r>
    </w:p>
    <w:p w14:paraId="52FF87D4" w14:textId="77777777" w:rsidR="00652530" w:rsidRPr="00AD31E1" w:rsidRDefault="00652530" w:rsidP="00B135AE">
      <w:pPr>
        <w:ind w:left="1276" w:hanging="283"/>
        <w:jc w:val="both"/>
        <w:rPr>
          <w:kern w:val="0"/>
          <w:sz w:val="24"/>
          <w:szCs w:val="24"/>
        </w:rPr>
      </w:pPr>
      <w:proofErr w:type="gramStart"/>
      <w:r w:rsidRPr="00AD31E1">
        <w:rPr>
          <w:sz w:val="24"/>
          <w:szCs w:val="24"/>
        </w:rPr>
        <w:t xml:space="preserve">pkt 7) </w:t>
      </w:r>
      <w:r w:rsidR="003C043B" w:rsidRPr="00AD31E1">
        <w:rPr>
          <w:sz w:val="24"/>
          <w:szCs w:val="24"/>
        </w:rPr>
        <w:t>który</w:t>
      </w:r>
      <w:proofErr w:type="gramEnd"/>
      <w:r w:rsidR="003C043B" w:rsidRPr="00AD31E1">
        <w:rPr>
          <w:sz w:val="24"/>
          <w:szCs w:val="24"/>
        </w:rPr>
        <w:t xml:space="preserve">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="003C043B" w:rsidRPr="00AD31E1">
        <w:rPr>
          <w:sz w:val="24"/>
          <w:szCs w:val="24"/>
        </w:rPr>
        <w:lastRenderedPageBreak/>
        <w:t xml:space="preserve">odszkodowania, wykonania zastępczego lub realizacji uprawnień z tytułu rękojmi za wady; </w:t>
      </w:r>
    </w:p>
    <w:p w14:paraId="300ABA57" w14:textId="77777777" w:rsidR="00B43615" w:rsidRPr="00AD31E1" w:rsidRDefault="00652530" w:rsidP="00B135AE">
      <w:pPr>
        <w:ind w:left="1276" w:hanging="283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 xml:space="preserve">pkt 8) </w:t>
      </w:r>
      <w:r w:rsidR="003C043B" w:rsidRPr="00AD31E1">
        <w:rPr>
          <w:sz w:val="24"/>
          <w:szCs w:val="24"/>
        </w:rPr>
        <w:t>który</w:t>
      </w:r>
      <w:proofErr w:type="gramEnd"/>
      <w:r w:rsidR="003C043B" w:rsidRPr="00AD31E1">
        <w:rPr>
          <w:sz w:val="24"/>
          <w:szCs w:val="24"/>
        </w:rPr>
        <w:t xml:space="preserve"> w wyniku zamierzonego działania lub rażącego niedbalstwa wprowadził zamawiającego w błąd przy przedstawianiu informacji, że nie podlega wykluczeniu, speł</w:t>
      </w:r>
      <w:r w:rsidR="00486BAA" w:rsidRPr="00AD31E1">
        <w:rPr>
          <w:sz w:val="24"/>
          <w:szCs w:val="24"/>
        </w:rPr>
        <w:t>nia warunki udziału w po</w:t>
      </w:r>
      <w:r w:rsidR="003C043B" w:rsidRPr="00AD31E1">
        <w:rPr>
          <w:sz w:val="24"/>
          <w:szCs w:val="24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</w:t>
      </w:r>
      <w:r w:rsidR="00B43615" w:rsidRPr="00AD31E1">
        <w:rPr>
          <w:sz w:val="24"/>
          <w:szCs w:val="24"/>
        </w:rPr>
        <w:t xml:space="preserve">dowych; </w:t>
      </w:r>
    </w:p>
    <w:p w14:paraId="269B6BC8" w14:textId="77777777" w:rsidR="001A109B" w:rsidRPr="00AD31E1" w:rsidRDefault="001A109B" w:rsidP="001A109B">
      <w:pPr>
        <w:ind w:left="1276" w:hanging="283"/>
        <w:jc w:val="both"/>
        <w:rPr>
          <w:sz w:val="24"/>
          <w:szCs w:val="24"/>
        </w:rPr>
      </w:pPr>
    </w:p>
    <w:p w14:paraId="338298C5" w14:textId="77777777" w:rsidR="001A109B" w:rsidRPr="00AD31E1" w:rsidRDefault="001A109B" w:rsidP="001A109B">
      <w:pPr>
        <w:ind w:left="1276" w:hanging="283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c</w:t>
      </w:r>
      <w:proofErr w:type="gramEnd"/>
      <w:r w:rsidRPr="00AD31E1">
        <w:rPr>
          <w:sz w:val="24"/>
          <w:szCs w:val="24"/>
        </w:rPr>
        <w:t xml:space="preserve">. </w:t>
      </w:r>
      <w:proofErr w:type="gramStart"/>
      <w:r w:rsidRPr="00AD31E1">
        <w:rPr>
          <w:sz w:val="24"/>
          <w:szCs w:val="24"/>
          <w:u w:val="single"/>
        </w:rPr>
        <w:t>zgodnie</w:t>
      </w:r>
      <w:proofErr w:type="gramEnd"/>
      <w:r w:rsidRPr="00AD31E1">
        <w:rPr>
          <w:sz w:val="24"/>
          <w:szCs w:val="24"/>
          <w:u w:val="single"/>
        </w:rPr>
        <w:t xml:space="preserve"> z art. 7 ustawy z dnia 13 kwietnia 2022 r. o szczególnych rozwiązaniach w zakresie przeciwdziałania wspieraniu agresji na Ukrainę oraz służących ochronie bezpieczeństwa narodowego (Dz.U. 2022 </w:t>
      </w:r>
      <w:proofErr w:type="gramStart"/>
      <w:r w:rsidRPr="00AD31E1">
        <w:rPr>
          <w:sz w:val="24"/>
          <w:szCs w:val="24"/>
          <w:u w:val="single"/>
        </w:rPr>
        <w:t>poz</w:t>
      </w:r>
      <w:proofErr w:type="gramEnd"/>
      <w:r w:rsidRPr="00AD31E1">
        <w:rPr>
          <w:sz w:val="24"/>
          <w:szCs w:val="24"/>
          <w:u w:val="single"/>
        </w:rPr>
        <w:t>. 835</w:t>
      </w:r>
      <w:r w:rsidR="00383519">
        <w:rPr>
          <w:sz w:val="24"/>
          <w:szCs w:val="24"/>
          <w:u w:val="single"/>
        </w:rPr>
        <w:t xml:space="preserve"> z </w:t>
      </w:r>
      <w:proofErr w:type="spellStart"/>
      <w:r w:rsidR="00383519">
        <w:rPr>
          <w:sz w:val="24"/>
          <w:szCs w:val="24"/>
          <w:u w:val="single"/>
        </w:rPr>
        <w:t>późn</w:t>
      </w:r>
      <w:proofErr w:type="spellEnd"/>
      <w:r w:rsidR="00383519">
        <w:rPr>
          <w:sz w:val="24"/>
          <w:szCs w:val="24"/>
          <w:u w:val="single"/>
        </w:rPr>
        <w:t xml:space="preserve">. </w:t>
      </w:r>
      <w:proofErr w:type="gramStart"/>
      <w:r w:rsidR="00383519">
        <w:rPr>
          <w:sz w:val="24"/>
          <w:szCs w:val="24"/>
          <w:u w:val="single"/>
        </w:rPr>
        <w:t>zm</w:t>
      </w:r>
      <w:proofErr w:type="gramEnd"/>
      <w:r w:rsidR="00383519">
        <w:rPr>
          <w:sz w:val="24"/>
          <w:szCs w:val="24"/>
          <w:u w:val="single"/>
        </w:rPr>
        <w:t>.</w:t>
      </w:r>
      <w:r w:rsidRPr="00AD31E1">
        <w:rPr>
          <w:sz w:val="24"/>
          <w:szCs w:val="24"/>
          <w:u w:val="single"/>
        </w:rPr>
        <w:t>), z postępowania o udzielenie zamówienia publicznego lub konkursu prowadzonego na podstawie ustawy z dnia 11 września 2019 r. - Prawo zamówień publicznych wyklucza się</w:t>
      </w:r>
      <w:r w:rsidRPr="00AD31E1">
        <w:rPr>
          <w:sz w:val="24"/>
          <w:szCs w:val="24"/>
        </w:rPr>
        <w:t>:</w:t>
      </w:r>
    </w:p>
    <w:p w14:paraId="342B917D" w14:textId="77777777" w:rsidR="001A109B" w:rsidRPr="00AD31E1" w:rsidRDefault="001A109B" w:rsidP="001A109B">
      <w:pPr>
        <w:ind w:left="1276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     </w:t>
      </w:r>
      <w:proofErr w:type="gramStart"/>
      <w:r w:rsidRPr="00AD31E1">
        <w:rPr>
          <w:sz w:val="24"/>
          <w:szCs w:val="24"/>
        </w:rPr>
        <w:t>a</w:t>
      </w:r>
      <w:proofErr w:type="gramEnd"/>
      <w:r w:rsidRPr="00AD31E1">
        <w:rPr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6792CAC" w14:textId="77777777" w:rsidR="001A109B" w:rsidRPr="00AD31E1" w:rsidRDefault="001A109B" w:rsidP="001A109B">
      <w:pPr>
        <w:ind w:left="1276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     </w:t>
      </w:r>
      <w:proofErr w:type="gramStart"/>
      <w:r w:rsidRPr="00AD31E1">
        <w:rPr>
          <w:sz w:val="24"/>
          <w:szCs w:val="24"/>
        </w:rPr>
        <w:t>b</w:t>
      </w:r>
      <w:proofErr w:type="gramEnd"/>
      <w:r w:rsidRPr="00AD31E1">
        <w:rPr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D31E1">
        <w:rPr>
          <w:sz w:val="24"/>
          <w:szCs w:val="24"/>
        </w:rPr>
        <w:t>z</w:t>
      </w:r>
      <w:proofErr w:type="gramEnd"/>
      <w:r w:rsidRPr="00AD31E1">
        <w:rPr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1B3882A" w14:textId="77777777" w:rsidR="001A109B" w:rsidRPr="00AD31E1" w:rsidRDefault="001A109B" w:rsidP="001A109B">
      <w:pPr>
        <w:ind w:left="1276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     </w:t>
      </w:r>
      <w:proofErr w:type="gramStart"/>
      <w:r w:rsidRPr="00AD31E1">
        <w:rPr>
          <w:sz w:val="24"/>
          <w:szCs w:val="24"/>
        </w:rPr>
        <w:t>c</w:t>
      </w:r>
      <w:proofErr w:type="gramEnd"/>
      <w:r w:rsidRPr="00AD31E1">
        <w:rPr>
          <w:sz w:val="24"/>
          <w:szCs w:val="24"/>
        </w:rPr>
        <w:t>) wykonawcę oraz uczestnika konkursu, którego jednostką dominującą w rozumieniu art. 3 ust. 1 pkt 37 ustawy z dnia 29 września 1994 r. o rachunkowości (Dz. U.</w:t>
      </w:r>
      <w:r w:rsidR="00383519">
        <w:rPr>
          <w:sz w:val="24"/>
          <w:szCs w:val="24"/>
        </w:rPr>
        <w:t xml:space="preserve"> </w:t>
      </w:r>
      <w:proofErr w:type="gramStart"/>
      <w:r w:rsidR="00383519">
        <w:rPr>
          <w:sz w:val="24"/>
          <w:szCs w:val="24"/>
        </w:rPr>
        <w:t>z</w:t>
      </w:r>
      <w:proofErr w:type="gramEnd"/>
      <w:r w:rsidR="00383519">
        <w:rPr>
          <w:sz w:val="24"/>
          <w:szCs w:val="24"/>
        </w:rPr>
        <w:t xml:space="preserve"> 2021 r. poz. 217 z </w:t>
      </w:r>
      <w:proofErr w:type="spellStart"/>
      <w:r w:rsidR="00383519">
        <w:rPr>
          <w:sz w:val="24"/>
          <w:szCs w:val="24"/>
        </w:rPr>
        <w:t>późn</w:t>
      </w:r>
      <w:proofErr w:type="spellEnd"/>
      <w:r w:rsidR="00383519">
        <w:rPr>
          <w:sz w:val="24"/>
          <w:szCs w:val="24"/>
        </w:rPr>
        <w:t xml:space="preserve">. </w:t>
      </w:r>
      <w:proofErr w:type="gramStart"/>
      <w:r w:rsidR="00383519">
        <w:rPr>
          <w:sz w:val="24"/>
          <w:szCs w:val="24"/>
        </w:rPr>
        <w:t>zm</w:t>
      </w:r>
      <w:proofErr w:type="gramEnd"/>
      <w:r w:rsidR="00383519">
        <w:rPr>
          <w:sz w:val="24"/>
          <w:szCs w:val="24"/>
        </w:rPr>
        <w:t>.</w:t>
      </w:r>
      <w:r w:rsidRPr="00AD31E1">
        <w:rPr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F7BB09E" w14:textId="77777777" w:rsidR="00B135AE" w:rsidRPr="00AD31E1" w:rsidRDefault="00B135AE" w:rsidP="00486B8B">
      <w:pPr>
        <w:ind w:left="709" w:hanging="1"/>
        <w:jc w:val="both"/>
        <w:rPr>
          <w:kern w:val="0"/>
          <w:sz w:val="24"/>
          <w:szCs w:val="24"/>
        </w:rPr>
      </w:pPr>
    </w:p>
    <w:p w14:paraId="17334C88" w14:textId="77777777" w:rsidR="00486B8B" w:rsidRPr="00AD31E1" w:rsidRDefault="00486B8B" w:rsidP="00486B8B">
      <w:pPr>
        <w:ind w:left="709" w:hanging="1"/>
        <w:jc w:val="both"/>
        <w:rPr>
          <w:b/>
          <w:bCs/>
          <w:sz w:val="24"/>
          <w:szCs w:val="24"/>
        </w:rPr>
      </w:pPr>
      <w:r w:rsidRPr="00AD31E1">
        <w:rPr>
          <w:kern w:val="0"/>
          <w:sz w:val="24"/>
          <w:szCs w:val="24"/>
        </w:rPr>
        <w:t>Z</w:t>
      </w:r>
      <w:r w:rsidR="00BB24C7" w:rsidRPr="00AD31E1">
        <w:rPr>
          <w:kern w:val="0"/>
          <w:sz w:val="24"/>
          <w:szCs w:val="24"/>
        </w:rPr>
        <w:t xml:space="preserve">godnie z treścią </w:t>
      </w:r>
      <w:r w:rsidRPr="00AD31E1">
        <w:rPr>
          <w:kern w:val="0"/>
          <w:sz w:val="24"/>
          <w:szCs w:val="24"/>
        </w:rPr>
        <w:t xml:space="preserve">art. 110 ust </w:t>
      </w:r>
      <w:r w:rsidR="001623B1" w:rsidRPr="00AD31E1">
        <w:rPr>
          <w:kern w:val="0"/>
          <w:sz w:val="24"/>
          <w:szCs w:val="24"/>
        </w:rPr>
        <w:t>2</w:t>
      </w:r>
      <w:r w:rsidRPr="00AD31E1">
        <w:rPr>
          <w:kern w:val="0"/>
          <w:sz w:val="24"/>
          <w:szCs w:val="24"/>
        </w:rPr>
        <w:t xml:space="preserve"> </w:t>
      </w:r>
      <w:proofErr w:type="spellStart"/>
      <w:r w:rsidRPr="00AD31E1">
        <w:rPr>
          <w:kern w:val="0"/>
          <w:sz w:val="24"/>
          <w:szCs w:val="24"/>
        </w:rPr>
        <w:t>u.</w:t>
      </w:r>
      <w:proofErr w:type="gramStart"/>
      <w:r w:rsidRPr="00AD31E1">
        <w:rPr>
          <w:kern w:val="0"/>
          <w:sz w:val="24"/>
          <w:szCs w:val="24"/>
        </w:rPr>
        <w:t>p</w:t>
      </w:r>
      <w:proofErr w:type="gramEnd"/>
      <w:r w:rsidRPr="00AD31E1">
        <w:rPr>
          <w:kern w:val="0"/>
          <w:sz w:val="24"/>
          <w:szCs w:val="24"/>
        </w:rPr>
        <w:t>.z.</w:t>
      </w:r>
      <w:proofErr w:type="gramStart"/>
      <w:r w:rsidRPr="00AD31E1">
        <w:rPr>
          <w:kern w:val="0"/>
          <w:sz w:val="24"/>
          <w:szCs w:val="24"/>
        </w:rPr>
        <w:t>p</w:t>
      </w:r>
      <w:proofErr w:type="spellEnd"/>
      <w:proofErr w:type="gramEnd"/>
      <w:r w:rsidRPr="00AD31E1">
        <w:rPr>
          <w:kern w:val="0"/>
          <w:sz w:val="24"/>
          <w:szCs w:val="24"/>
        </w:rPr>
        <w:t xml:space="preserve">. </w:t>
      </w:r>
      <w:r w:rsidR="00570729" w:rsidRPr="00AD31E1">
        <w:rPr>
          <w:kern w:val="0"/>
          <w:sz w:val="24"/>
          <w:szCs w:val="24"/>
        </w:rPr>
        <w:t>Wykonawca</w:t>
      </w:r>
      <w:r w:rsidR="00185D36" w:rsidRPr="00AD31E1">
        <w:rPr>
          <w:kern w:val="0"/>
          <w:sz w:val="24"/>
          <w:szCs w:val="24"/>
        </w:rPr>
        <w:t>,</w:t>
      </w:r>
      <w:r w:rsidR="00570729" w:rsidRPr="00AD31E1">
        <w:rPr>
          <w:kern w:val="0"/>
          <w:sz w:val="24"/>
          <w:szCs w:val="24"/>
        </w:rPr>
        <w:t xml:space="preserve"> </w:t>
      </w:r>
      <w:r w:rsidRPr="00AD31E1">
        <w:rPr>
          <w:b/>
          <w:bCs/>
          <w:sz w:val="24"/>
          <w:szCs w:val="24"/>
        </w:rPr>
        <w:t>nie podlega wykluczeniu w okolicznościach określon</w:t>
      </w:r>
      <w:r w:rsidR="0053075D" w:rsidRPr="00AD31E1">
        <w:rPr>
          <w:b/>
          <w:bCs/>
          <w:sz w:val="24"/>
          <w:szCs w:val="24"/>
        </w:rPr>
        <w:t>ych w art. 108 ust. 1 pkt 1, 2,</w:t>
      </w:r>
      <w:r w:rsidRPr="00AD31E1">
        <w:rPr>
          <w:b/>
          <w:bCs/>
          <w:sz w:val="24"/>
          <w:szCs w:val="24"/>
        </w:rPr>
        <w:t xml:space="preserve"> 5</w:t>
      </w:r>
      <w:r w:rsidR="0053075D" w:rsidRPr="00AD31E1">
        <w:rPr>
          <w:b/>
          <w:bCs/>
          <w:sz w:val="24"/>
          <w:szCs w:val="24"/>
        </w:rPr>
        <w:t>,</w:t>
      </w:r>
      <w:r w:rsidRPr="00AD31E1">
        <w:rPr>
          <w:b/>
          <w:bCs/>
          <w:sz w:val="24"/>
          <w:szCs w:val="24"/>
        </w:rPr>
        <w:t xml:space="preserve"> </w:t>
      </w:r>
      <w:r w:rsidR="0053075D" w:rsidRPr="00AD31E1">
        <w:rPr>
          <w:b/>
          <w:bCs/>
          <w:sz w:val="24"/>
          <w:szCs w:val="24"/>
        </w:rPr>
        <w:t xml:space="preserve">i 6 </w:t>
      </w:r>
      <w:r w:rsidR="00591AD4" w:rsidRPr="00AD31E1">
        <w:rPr>
          <w:b/>
          <w:bCs/>
          <w:sz w:val="24"/>
          <w:szCs w:val="24"/>
        </w:rPr>
        <w:t xml:space="preserve">lub art. 109 ust. 1 pkt </w:t>
      </w:r>
      <w:r w:rsidR="00D944B6" w:rsidRPr="00AD31E1">
        <w:rPr>
          <w:b/>
          <w:bCs/>
          <w:sz w:val="24"/>
          <w:szCs w:val="24"/>
        </w:rPr>
        <w:t>4-</w:t>
      </w:r>
      <w:r w:rsidRPr="00AD31E1">
        <w:rPr>
          <w:b/>
          <w:bCs/>
          <w:sz w:val="24"/>
          <w:szCs w:val="24"/>
        </w:rPr>
        <w:t xml:space="preserve">5 i </w:t>
      </w:r>
      <w:r w:rsidR="00BB24C7" w:rsidRPr="00AD31E1">
        <w:rPr>
          <w:b/>
          <w:bCs/>
          <w:sz w:val="24"/>
          <w:szCs w:val="24"/>
        </w:rPr>
        <w:t xml:space="preserve">pkt </w:t>
      </w:r>
      <w:r w:rsidRPr="00AD31E1">
        <w:rPr>
          <w:b/>
          <w:bCs/>
          <w:sz w:val="24"/>
          <w:szCs w:val="24"/>
        </w:rPr>
        <w:t xml:space="preserve">7‒8, jeżeli udowodni zamawiającemu, że spełnił łącznie następujące przesłanki: </w:t>
      </w:r>
    </w:p>
    <w:p w14:paraId="260BBA8D" w14:textId="77777777" w:rsidR="00486B8B" w:rsidRPr="00AD31E1" w:rsidRDefault="00486B8B" w:rsidP="00486B8B">
      <w:pPr>
        <w:numPr>
          <w:ilvl w:val="2"/>
          <w:numId w:val="3"/>
        </w:numPr>
        <w:tabs>
          <w:tab w:val="clear" w:pos="1494"/>
          <w:tab w:val="num" w:pos="1134"/>
        </w:tabs>
        <w:suppressAutoHyphens w:val="0"/>
        <w:autoSpaceDE w:val="0"/>
        <w:autoSpaceDN w:val="0"/>
        <w:adjustRightInd w:val="0"/>
        <w:ind w:left="1134" w:hanging="42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naprawił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lub zobowiązał się do naprawienia szkody wyrządzonej przestępstwem, wykroczeniem lub swoim nieprawidłowym postępowaniem, w tym poprzez zadośćuczynienie pieniężne; </w:t>
      </w:r>
    </w:p>
    <w:p w14:paraId="2B006F18" w14:textId="77777777" w:rsidR="00486B8B" w:rsidRPr="00AD31E1" w:rsidRDefault="00486B8B" w:rsidP="00486B8B">
      <w:pPr>
        <w:numPr>
          <w:ilvl w:val="2"/>
          <w:numId w:val="3"/>
        </w:numPr>
        <w:tabs>
          <w:tab w:val="clear" w:pos="1494"/>
          <w:tab w:val="num" w:pos="1134"/>
        </w:tabs>
        <w:suppressAutoHyphens w:val="0"/>
        <w:autoSpaceDE w:val="0"/>
        <w:autoSpaceDN w:val="0"/>
        <w:adjustRightInd w:val="0"/>
        <w:ind w:left="1134" w:hanging="42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wyczerpująco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B2A437" w14:textId="77777777" w:rsidR="00486B8B" w:rsidRPr="00AD31E1" w:rsidRDefault="00486B8B" w:rsidP="00486B8B">
      <w:pPr>
        <w:numPr>
          <w:ilvl w:val="2"/>
          <w:numId w:val="3"/>
        </w:numPr>
        <w:tabs>
          <w:tab w:val="clear" w:pos="1494"/>
          <w:tab w:val="num" w:pos="1134"/>
        </w:tabs>
        <w:suppressAutoHyphens w:val="0"/>
        <w:autoSpaceDE w:val="0"/>
        <w:autoSpaceDN w:val="0"/>
        <w:adjustRightInd w:val="0"/>
        <w:ind w:left="1134" w:hanging="426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podjął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konkretne środki techniczne, organizacyjne i kadrowe, odpowiednie dla zapobiegania dalszym przestępstwom, wykroczeniom lub nieprawidłowemu postępowaniu, w szczególności: </w:t>
      </w:r>
    </w:p>
    <w:p w14:paraId="4252AA2C" w14:textId="77777777" w:rsidR="00486B8B" w:rsidRPr="00AD31E1" w:rsidRDefault="00486B8B" w:rsidP="00486B8B">
      <w:p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a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zerwał wszelkie powiązania z osobami lub podmiotami odpowiedzialnymi za nieprawidłowe postępowanie wykonawcy, </w:t>
      </w:r>
    </w:p>
    <w:p w14:paraId="78572BCE" w14:textId="77777777" w:rsidR="00486B8B" w:rsidRPr="00AD31E1" w:rsidRDefault="00486B8B" w:rsidP="00486B8B">
      <w:p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b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zreorganizował personel, </w:t>
      </w:r>
    </w:p>
    <w:p w14:paraId="4338652A" w14:textId="77777777" w:rsidR="00486B8B" w:rsidRPr="00AD31E1" w:rsidRDefault="00486B8B" w:rsidP="00486B8B">
      <w:p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c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wdrożył system sprawozdawczości i kontroli, </w:t>
      </w:r>
    </w:p>
    <w:p w14:paraId="658DC250" w14:textId="77777777" w:rsidR="00486B8B" w:rsidRPr="00AD31E1" w:rsidRDefault="00486B8B" w:rsidP="00486B8B">
      <w:p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d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) utworzył struktury audytu wewnętrznego do monitorowania przestrzegania przepisów, wewnętrznych regulacji lub standardów, </w:t>
      </w:r>
    </w:p>
    <w:p w14:paraId="0A6470E6" w14:textId="77777777" w:rsidR="00486B8B" w:rsidRPr="00AD31E1" w:rsidRDefault="00486B8B" w:rsidP="00486B8B">
      <w:pPr>
        <w:ind w:left="1134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lastRenderedPageBreak/>
        <w:t>e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>) wprowadził wewnętrzne regulacje dotyczące odpowiedzialności i odszkodowań za nieprzestrzeganie przepisów, wewnętrznych regulacji lub standardów.</w:t>
      </w:r>
    </w:p>
    <w:p w14:paraId="4A4BE85E" w14:textId="77777777" w:rsidR="00D944B6" w:rsidRPr="00AD31E1" w:rsidRDefault="00D944B6" w:rsidP="00486B8B">
      <w:pPr>
        <w:ind w:left="1134"/>
        <w:jc w:val="both"/>
        <w:rPr>
          <w:color w:val="000000"/>
          <w:kern w:val="0"/>
          <w:sz w:val="24"/>
          <w:szCs w:val="24"/>
          <w:lang w:eastAsia="pl-PL"/>
        </w:rPr>
      </w:pPr>
    </w:p>
    <w:p w14:paraId="5D1E3C8E" w14:textId="77777777" w:rsidR="00D944B6" w:rsidRPr="00AD31E1" w:rsidRDefault="00D944B6" w:rsidP="00D944B6">
      <w:pPr>
        <w:ind w:left="709"/>
        <w:jc w:val="both"/>
        <w:rPr>
          <w:kern w:val="0"/>
          <w:sz w:val="24"/>
          <w:szCs w:val="24"/>
        </w:rPr>
      </w:pPr>
      <w:r w:rsidRPr="00AD31E1">
        <w:rPr>
          <w:kern w:val="0"/>
          <w:sz w:val="24"/>
          <w:szCs w:val="24"/>
        </w:rPr>
        <w:t>Zamawiający ocenia, czy podjęte przez wykonawcę czynności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="00333C1F" w:rsidRPr="00AD31E1">
        <w:rPr>
          <w:kern w:val="0"/>
          <w:sz w:val="24"/>
          <w:szCs w:val="24"/>
        </w:rPr>
        <w:t>.</w:t>
      </w:r>
    </w:p>
    <w:p w14:paraId="6C060EB1" w14:textId="77777777" w:rsidR="00D944B6" w:rsidRPr="00AD31E1" w:rsidRDefault="00D944B6" w:rsidP="00D944B6">
      <w:pPr>
        <w:ind w:left="709"/>
        <w:jc w:val="both"/>
        <w:rPr>
          <w:kern w:val="0"/>
          <w:sz w:val="24"/>
          <w:szCs w:val="24"/>
        </w:rPr>
      </w:pPr>
      <w:r w:rsidRPr="00AD31E1">
        <w:rPr>
          <w:kern w:val="0"/>
          <w:sz w:val="24"/>
          <w:szCs w:val="24"/>
        </w:rPr>
        <w:t xml:space="preserve">Wykluczenie Wykonawcy następuje zgodnie z art. 111 ustawy </w:t>
      </w:r>
      <w:proofErr w:type="spellStart"/>
      <w:r w:rsidRPr="00AD31E1">
        <w:rPr>
          <w:kern w:val="0"/>
          <w:sz w:val="24"/>
          <w:szCs w:val="24"/>
        </w:rPr>
        <w:t>p.z.</w:t>
      </w:r>
      <w:proofErr w:type="gramStart"/>
      <w:r w:rsidRPr="00AD31E1">
        <w:rPr>
          <w:kern w:val="0"/>
          <w:sz w:val="24"/>
          <w:szCs w:val="24"/>
        </w:rPr>
        <w:t>p</w:t>
      </w:r>
      <w:proofErr w:type="spellEnd"/>
      <w:proofErr w:type="gramEnd"/>
      <w:r w:rsidRPr="00AD31E1">
        <w:rPr>
          <w:kern w:val="0"/>
          <w:sz w:val="24"/>
          <w:szCs w:val="24"/>
        </w:rPr>
        <w:t>.</w:t>
      </w:r>
    </w:p>
    <w:p w14:paraId="3F6E86D9" w14:textId="77777777" w:rsidR="00486B8B" w:rsidRPr="00AD31E1" w:rsidRDefault="00486B8B" w:rsidP="00486B8B">
      <w:pPr>
        <w:ind w:left="1560"/>
        <w:jc w:val="both"/>
        <w:rPr>
          <w:kern w:val="0"/>
          <w:sz w:val="24"/>
          <w:szCs w:val="24"/>
        </w:rPr>
      </w:pPr>
    </w:p>
    <w:p w14:paraId="0E381810" w14:textId="77777777" w:rsidR="001A109B" w:rsidRPr="00AD31E1" w:rsidRDefault="001A109B" w:rsidP="00486B8B">
      <w:pPr>
        <w:ind w:left="1560"/>
        <w:jc w:val="both"/>
        <w:rPr>
          <w:kern w:val="0"/>
          <w:sz w:val="24"/>
          <w:szCs w:val="24"/>
        </w:rPr>
      </w:pPr>
    </w:p>
    <w:p w14:paraId="18FFE080" w14:textId="77777777" w:rsidR="005C6AE2" w:rsidRPr="00AD31E1" w:rsidRDefault="00B43615" w:rsidP="00780FD7">
      <w:pPr>
        <w:numPr>
          <w:ilvl w:val="0"/>
          <w:numId w:val="3"/>
        </w:numPr>
        <w:tabs>
          <w:tab w:val="left" w:pos="709"/>
          <w:tab w:val="left" w:pos="1032"/>
        </w:tabs>
        <w:jc w:val="both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>O</w:t>
      </w:r>
      <w:r w:rsidR="005C6AE2" w:rsidRPr="00AD31E1">
        <w:rPr>
          <w:b/>
          <w:sz w:val="24"/>
          <w:szCs w:val="24"/>
        </w:rPr>
        <w:t xml:space="preserve">świadczenia i dokumenty, jakie muszą załączyć </w:t>
      </w:r>
      <w:r w:rsidR="00487254" w:rsidRPr="00AD31E1">
        <w:rPr>
          <w:b/>
          <w:sz w:val="24"/>
          <w:szCs w:val="24"/>
        </w:rPr>
        <w:t>W</w:t>
      </w:r>
      <w:r w:rsidR="005C6AE2" w:rsidRPr="00AD31E1">
        <w:rPr>
          <w:b/>
          <w:sz w:val="24"/>
          <w:szCs w:val="24"/>
        </w:rPr>
        <w:t>ykonawcy do oferty:</w:t>
      </w:r>
    </w:p>
    <w:p w14:paraId="2B545B4E" w14:textId="77777777" w:rsidR="00485195" w:rsidRPr="00AD31E1" w:rsidRDefault="00485195" w:rsidP="00B714A3">
      <w:pPr>
        <w:widowControl w:val="0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4"/>
          <w:szCs w:val="24"/>
          <w:u w:val="single"/>
        </w:rPr>
      </w:pPr>
      <w:proofErr w:type="gramStart"/>
      <w:r w:rsidRPr="00AD31E1">
        <w:rPr>
          <w:sz w:val="24"/>
          <w:szCs w:val="24"/>
          <w:u w:val="single"/>
        </w:rPr>
        <w:t>oferta</w:t>
      </w:r>
      <w:proofErr w:type="gramEnd"/>
      <w:r w:rsidRPr="00AD31E1">
        <w:rPr>
          <w:sz w:val="24"/>
          <w:szCs w:val="24"/>
          <w:u w:val="single"/>
        </w:rPr>
        <w:t xml:space="preserve"> Wykonawcy winna zawierać:</w:t>
      </w:r>
    </w:p>
    <w:p w14:paraId="5E3F79C7" w14:textId="77777777" w:rsidR="00485195" w:rsidRPr="00AD31E1" w:rsidRDefault="00485195" w:rsidP="00A46E6B">
      <w:pPr>
        <w:widowControl w:val="0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  <w:u w:val="single"/>
        </w:rPr>
      </w:pPr>
      <w:proofErr w:type="gramStart"/>
      <w:r w:rsidRPr="00AD31E1">
        <w:rPr>
          <w:sz w:val="24"/>
          <w:szCs w:val="24"/>
        </w:rPr>
        <w:t>wypełniony</w:t>
      </w:r>
      <w:proofErr w:type="gramEnd"/>
      <w:r w:rsidRPr="00AD31E1">
        <w:rPr>
          <w:sz w:val="24"/>
          <w:szCs w:val="24"/>
        </w:rPr>
        <w:t xml:space="preserve"> i podpisany </w:t>
      </w:r>
      <w:r w:rsidRPr="00AD31E1">
        <w:rPr>
          <w:b/>
          <w:bCs/>
          <w:sz w:val="24"/>
          <w:szCs w:val="24"/>
        </w:rPr>
        <w:t>formularz ofertowy</w:t>
      </w:r>
      <w:r w:rsidRPr="00AD31E1">
        <w:rPr>
          <w:sz w:val="24"/>
          <w:szCs w:val="24"/>
        </w:rPr>
        <w:t xml:space="preserve"> </w:t>
      </w:r>
      <w:r w:rsidRPr="00AD31E1">
        <w:rPr>
          <w:i/>
          <w:sz w:val="24"/>
          <w:szCs w:val="24"/>
        </w:rPr>
        <w:t>(zgodny ze wzorem, stanowiącym załącznik nr 1 do SWZ)</w:t>
      </w:r>
      <w:r w:rsidR="005205A2" w:rsidRPr="00AD31E1">
        <w:rPr>
          <w:sz w:val="24"/>
          <w:szCs w:val="24"/>
        </w:rPr>
        <w:t>.</w:t>
      </w:r>
      <w:r w:rsidR="00A46E6B" w:rsidRPr="00AD31E1">
        <w:rPr>
          <w:sz w:val="24"/>
          <w:szCs w:val="24"/>
        </w:rPr>
        <w:t>W przypadku złożenia oferty na innym formularzu niż załącznik nr 1 do SWZ, powinien on zawierać wszystkie wymagane informacje określone w tym załączniku. Formularz oferty nie podlega uzupełnieniu na zasadach regulowanych przepisami art. 128 ust. 1.</w:t>
      </w:r>
    </w:p>
    <w:p w14:paraId="442FBB35" w14:textId="77777777" w:rsidR="001A109B" w:rsidRPr="00AD31E1" w:rsidRDefault="001A109B" w:rsidP="003F3F76">
      <w:pPr>
        <w:widowControl w:val="0"/>
        <w:tabs>
          <w:tab w:val="left" w:pos="993"/>
        </w:tabs>
        <w:ind w:left="993"/>
        <w:jc w:val="both"/>
        <w:rPr>
          <w:i/>
          <w:sz w:val="24"/>
          <w:szCs w:val="24"/>
        </w:rPr>
      </w:pPr>
    </w:p>
    <w:p w14:paraId="762DBA04" w14:textId="77777777" w:rsidR="005C6AE2" w:rsidRPr="00AD31E1" w:rsidRDefault="005C6AE2" w:rsidP="00B714A3">
      <w:pPr>
        <w:widowControl w:val="0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4"/>
          <w:szCs w:val="24"/>
          <w:u w:val="single"/>
        </w:rPr>
      </w:pPr>
      <w:proofErr w:type="gramStart"/>
      <w:r w:rsidRPr="00AD31E1">
        <w:rPr>
          <w:sz w:val="24"/>
          <w:szCs w:val="24"/>
          <w:u w:val="single"/>
        </w:rPr>
        <w:t>w</w:t>
      </w:r>
      <w:proofErr w:type="gramEnd"/>
      <w:r w:rsidRPr="00AD31E1">
        <w:rPr>
          <w:sz w:val="24"/>
          <w:szCs w:val="24"/>
          <w:u w:val="single"/>
        </w:rPr>
        <w:t xml:space="preserve"> celu </w:t>
      </w:r>
      <w:r w:rsidR="00265449" w:rsidRPr="00AD31E1">
        <w:rPr>
          <w:sz w:val="24"/>
          <w:szCs w:val="24"/>
          <w:u w:val="single"/>
        </w:rPr>
        <w:t xml:space="preserve">wstępnego </w:t>
      </w:r>
      <w:r w:rsidRPr="00AD31E1">
        <w:rPr>
          <w:sz w:val="24"/>
          <w:szCs w:val="24"/>
          <w:u w:val="single"/>
        </w:rPr>
        <w:t>potwierdzenia spełnienia warunków udziału w postępowaniu oraz wykazania braku podstaw do wykluczenia Wykonawca składa wraz z ofertą:</w:t>
      </w:r>
    </w:p>
    <w:p w14:paraId="53461C85" w14:textId="3B0CBA97" w:rsidR="00111999" w:rsidRPr="00AD31E1" w:rsidRDefault="00B160C8" w:rsidP="001A109B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AD31E1">
        <w:rPr>
          <w:sz w:val="24"/>
          <w:szCs w:val="24"/>
        </w:rPr>
        <w:t>oświadczenie Wykonawcy</w:t>
      </w:r>
      <w:r w:rsidR="009764FC" w:rsidRPr="00AD31E1">
        <w:rPr>
          <w:sz w:val="24"/>
          <w:szCs w:val="24"/>
        </w:rPr>
        <w:t xml:space="preserve">/ podmiotu </w:t>
      </w:r>
      <w:r w:rsidR="007A0367" w:rsidRPr="00AD31E1">
        <w:rPr>
          <w:sz w:val="24"/>
          <w:szCs w:val="24"/>
        </w:rPr>
        <w:t xml:space="preserve">na zdolnościach lub </w:t>
      </w:r>
      <w:proofErr w:type="gramStart"/>
      <w:r w:rsidR="007A0367" w:rsidRPr="00AD31E1">
        <w:rPr>
          <w:sz w:val="24"/>
          <w:szCs w:val="24"/>
        </w:rPr>
        <w:t>sytuacji</w:t>
      </w:r>
      <w:r w:rsidR="001A109B" w:rsidRPr="00AD31E1">
        <w:rPr>
          <w:sz w:val="24"/>
          <w:szCs w:val="24"/>
        </w:rPr>
        <w:t xml:space="preserve"> </w:t>
      </w:r>
      <w:r w:rsidR="007A0367" w:rsidRPr="00AD31E1">
        <w:rPr>
          <w:sz w:val="24"/>
          <w:szCs w:val="24"/>
        </w:rPr>
        <w:t>którego</w:t>
      </w:r>
      <w:proofErr w:type="gramEnd"/>
      <w:r w:rsidR="007A0367" w:rsidRPr="00AD31E1">
        <w:rPr>
          <w:sz w:val="24"/>
          <w:szCs w:val="24"/>
        </w:rPr>
        <w:t xml:space="preserve"> polega Wykonawca (zgodnie z art. 118 </w:t>
      </w:r>
      <w:proofErr w:type="spellStart"/>
      <w:r w:rsidR="007A0367" w:rsidRPr="00AD31E1">
        <w:rPr>
          <w:sz w:val="24"/>
          <w:szCs w:val="24"/>
        </w:rPr>
        <w:t>u.</w:t>
      </w:r>
      <w:proofErr w:type="gramStart"/>
      <w:r w:rsidR="007A0367" w:rsidRPr="00AD31E1">
        <w:rPr>
          <w:sz w:val="24"/>
          <w:szCs w:val="24"/>
        </w:rPr>
        <w:t>p</w:t>
      </w:r>
      <w:proofErr w:type="gramEnd"/>
      <w:r w:rsidR="007A0367" w:rsidRPr="00AD31E1">
        <w:rPr>
          <w:sz w:val="24"/>
          <w:szCs w:val="24"/>
        </w:rPr>
        <w:t>.z.</w:t>
      </w:r>
      <w:proofErr w:type="gramStart"/>
      <w:r w:rsidR="007A0367" w:rsidRPr="00AD31E1">
        <w:rPr>
          <w:sz w:val="24"/>
          <w:szCs w:val="24"/>
        </w:rPr>
        <w:t>p</w:t>
      </w:r>
      <w:proofErr w:type="spellEnd"/>
      <w:proofErr w:type="gramEnd"/>
      <w:r w:rsidR="007A0367" w:rsidRPr="00AD31E1">
        <w:rPr>
          <w:sz w:val="24"/>
          <w:szCs w:val="24"/>
        </w:rPr>
        <w:t>.)</w:t>
      </w:r>
      <w:r w:rsidRPr="00AD31E1">
        <w:rPr>
          <w:sz w:val="24"/>
          <w:szCs w:val="24"/>
        </w:rPr>
        <w:t xml:space="preserve">, składane w oparciu o art. </w:t>
      </w:r>
      <w:r w:rsidR="00B2051D" w:rsidRPr="00AD31E1">
        <w:rPr>
          <w:sz w:val="24"/>
          <w:szCs w:val="24"/>
        </w:rPr>
        <w:t>125</w:t>
      </w:r>
      <w:r w:rsidR="007A0367" w:rsidRPr="00AD31E1">
        <w:rPr>
          <w:sz w:val="24"/>
          <w:szCs w:val="24"/>
        </w:rPr>
        <w:t xml:space="preserve"> ust. 1 lub ust. 5</w:t>
      </w:r>
      <w:r w:rsidR="002E409A" w:rsidRPr="00AD31E1">
        <w:rPr>
          <w:sz w:val="24"/>
          <w:szCs w:val="24"/>
        </w:rPr>
        <w:t xml:space="preserve"> </w:t>
      </w:r>
      <w:proofErr w:type="spellStart"/>
      <w:r w:rsidR="002E409A" w:rsidRPr="00AD31E1">
        <w:rPr>
          <w:sz w:val="24"/>
          <w:szCs w:val="24"/>
        </w:rPr>
        <w:t>u.</w:t>
      </w:r>
      <w:proofErr w:type="gramStart"/>
      <w:r w:rsidR="002E409A" w:rsidRPr="00AD31E1">
        <w:rPr>
          <w:sz w:val="24"/>
          <w:szCs w:val="24"/>
        </w:rPr>
        <w:t>p</w:t>
      </w:r>
      <w:proofErr w:type="gramEnd"/>
      <w:r w:rsidR="002E409A" w:rsidRPr="00AD31E1">
        <w:rPr>
          <w:sz w:val="24"/>
          <w:szCs w:val="24"/>
        </w:rPr>
        <w:t>.z.</w:t>
      </w:r>
      <w:proofErr w:type="gramStart"/>
      <w:r w:rsidR="002E409A" w:rsidRPr="00AD31E1">
        <w:rPr>
          <w:sz w:val="24"/>
          <w:szCs w:val="24"/>
        </w:rPr>
        <w:t>p</w:t>
      </w:r>
      <w:proofErr w:type="spellEnd"/>
      <w:proofErr w:type="gramEnd"/>
      <w:r w:rsidR="002E409A" w:rsidRPr="00AD31E1">
        <w:rPr>
          <w:sz w:val="24"/>
          <w:szCs w:val="24"/>
        </w:rPr>
        <w:t>.</w:t>
      </w:r>
      <w:r w:rsidRPr="00AD31E1">
        <w:rPr>
          <w:sz w:val="24"/>
          <w:szCs w:val="24"/>
        </w:rPr>
        <w:t>, iż nie podlega wykluczeniu z</w:t>
      </w:r>
      <w:r w:rsidR="00A92FAE" w:rsidRPr="00AD31E1">
        <w:rPr>
          <w:sz w:val="24"/>
          <w:szCs w:val="24"/>
        </w:rPr>
        <w:t xml:space="preserve"> post</w:t>
      </w:r>
      <w:r w:rsidR="005B4360" w:rsidRPr="00AD31E1">
        <w:rPr>
          <w:sz w:val="24"/>
          <w:szCs w:val="24"/>
        </w:rPr>
        <w:t>ę</w:t>
      </w:r>
      <w:r w:rsidR="00A92FAE" w:rsidRPr="00AD31E1">
        <w:rPr>
          <w:sz w:val="24"/>
          <w:szCs w:val="24"/>
        </w:rPr>
        <w:t xml:space="preserve">powania na podstawie </w:t>
      </w:r>
      <w:r w:rsidR="00591AD4" w:rsidRPr="00AD31E1">
        <w:rPr>
          <w:b/>
          <w:bCs/>
          <w:sz w:val="24"/>
          <w:szCs w:val="24"/>
        </w:rPr>
        <w:t>art. 108 ust. 1</w:t>
      </w:r>
      <w:r w:rsidR="001A109B" w:rsidRPr="00AD31E1">
        <w:rPr>
          <w:b/>
          <w:bCs/>
          <w:sz w:val="24"/>
          <w:szCs w:val="24"/>
        </w:rPr>
        <w:t>,</w:t>
      </w:r>
      <w:r w:rsidR="0053075D" w:rsidRPr="00AD31E1">
        <w:rPr>
          <w:b/>
          <w:bCs/>
          <w:sz w:val="24"/>
          <w:szCs w:val="24"/>
        </w:rPr>
        <w:t xml:space="preserve"> </w:t>
      </w:r>
      <w:r w:rsidR="00591AD4" w:rsidRPr="00AD31E1">
        <w:rPr>
          <w:b/>
          <w:bCs/>
          <w:sz w:val="24"/>
          <w:szCs w:val="24"/>
        </w:rPr>
        <w:t xml:space="preserve">art. 109 ust. 1 pkt </w:t>
      </w:r>
      <w:r w:rsidR="00D944B6" w:rsidRPr="00AD31E1">
        <w:rPr>
          <w:b/>
          <w:bCs/>
          <w:sz w:val="24"/>
          <w:szCs w:val="24"/>
        </w:rPr>
        <w:t>4-</w:t>
      </w:r>
      <w:r w:rsidR="00B2051D" w:rsidRPr="00AD31E1">
        <w:rPr>
          <w:b/>
          <w:bCs/>
          <w:sz w:val="24"/>
          <w:szCs w:val="24"/>
        </w:rPr>
        <w:t>5 i 7‒8</w:t>
      </w:r>
      <w:r w:rsidRPr="00AD31E1">
        <w:rPr>
          <w:sz w:val="24"/>
          <w:szCs w:val="24"/>
        </w:rPr>
        <w:t xml:space="preserve"> </w:t>
      </w:r>
      <w:r w:rsidR="001A109B" w:rsidRPr="00AD31E1">
        <w:rPr>
          <w:b/>
          <w:sz w:val="24"/>
          <w:szCs w:val="24"/>
        </w:rPr>
        <w:t xml:space="preserve">ustawy </w:t>
      </w:r>
      <w:proofErr w:type="spellStart"/>
      <w:r w:rsidR="001A109B" w:rsidRPr="00AD31E1">
        <w:rPr>
          <w:b/>
          <w:sz w:val="24"/>
          <w:szCs w:val="24"/>
        </w:rPr>
        <w:t>pzp</w:t>
      </w:r>
      <w:proofErr w:type="spellEnd"/>
      <w:r w:rsidR="001A109B" w:rsidRPr="00AD31E1">
        <w:rPr>
          <w:sz w:val="24"/>
          <w:szCs w:val="24"/>
        </w:rPr>
        <w:t xml:space="preserve"> </w:t>
      </w:r>
      <w:r w:rsidR="001A109B" w:rsidRPr="00AD31E1">
        <w:rPr>
          <w:b/>
          <w:sz w:val="24"/>
          <w:szCs w:val="24"/>
        </w:rPr>
        <w:t xml:space="preserve">oraz art. 7 ustawy z dnia 13 kwietnia 2022 r. o szczególnych rozwiązaniach w zakresie przeciwdziałania wspieraniu agresji na Ukrainę oraz służących ochronie bezpieczeństwa narodowego (Dz.U. 2022 </w:t>
      </w:r>
      <w:proofErr w:type="gramStart"/>
      <w:r w:rsidR="001A109B" w:rsidRPr="00AD31E1">
        <w:rPr>
          <w:b/>
          <w:sz w:val="24"/>
          <w:szCs w:val="24"/>
        </w:rPr>
        <w:t>poz</w:t>
      </w:r>
      <w:proofErr w:type="gramEnd"/>
      <w:r w:rsidR="001A109B" w:rsidRPr="00AD31E1">
        <w:rPr>
          <w:b/>
          <w:sz w:val="24"/>
          <w:szCs w:val="24"/>
        </w:rPr>
        <w:t>. 835</w:t>
      </w:r>
      <w:r w:rsidR="00383519">
        <w:rPr>
          <w:b/>
          <w:sz w:val="24"/>
          <w:szCs w:val="24"/>
        </w:rPr>
        <w:t xml:space="preserve"> z </w:t>
      </w:r>
      <w:proofErr w:type="spellStart"/>
      <w:r w:rsidR="00383519">
        <w:rPr>
          <w:b/>
          <w:sz w:val="24"/>
          <w:szCs w:val="24"/>
        </w:rPr>
        <w:t>późn</w:t>
      </w:r>
      <w:proofErr w:type="spellEnd"/>
      <w:r w:rsidR="00383519">
        <w:rPr>
          <w:b/>
          <w:sz w:val="24"/>
          <w:szCs w:val="24"/>
        </w:rPr>
        <w:t xml:space="preserve">. </w:t>
      </w:r>
      <w:proofErr w:type="spellStart"/>
      <w:proofErr w:type="gramStart"/>
      <w:r w:rsidR="00383519">
        <w:rPr>
          <w:b/>
          <w:sz w:val="24"/>
          <w:szCs w:val="24"/>
        </w:rPr>
        <w:t>zm</w:t>
      </w:r>
      <w:proofErr w:type="spellEnd"/>
      <w:proofErr w:type="gramEnd"/>
      <w:r w:rsidR="001A109B" w:rsidRPr="00AD31E1">
        <w:rPr>
          <w:b/>
          <w:sz w:val="24"/>
          <w:szCs w:val="24"/>
        </w:rPr>
        <w:t>),</w:t>
      </w:r>
      <w:r w:rsidR="001A109B" w:rsidRPr="00AD31E1">
        <w:rPr>
          <w:sz w:val="24"/>
          <w:szCs w:val="24"/>
        </w:rPr>
        <w:t xml:space="preserve"> </w:t>
      </w:r>
      <w:r w:rsidR="009455A3" w:rsidRPr="00AD31E1">
        <w:rPr>
          <w:i/>
          <w:sz w:val="24"/>
          <w:szCs w:val="24"/>
        </w:rPr>
        <w:t xml:space="preserve">(wzór oświadczenia stanowi załącznik nr </w:t>
      </w:r>
      <w:r w:rsidR="006706F1">
        <w:rPr>
          <w:i/>
          <w:sz w:val="24"/>
          <w:szCs w:val="24"/>
        </w:rPr>
        <w:t>4</w:t>
      </w:r>
      <w:r w:rsidR="009455A3" w:rsidRPr="00AD31E1">
        <w:rPr>
          <w:i/>
          <w:sz w:val="24"/>
          <w:szCs w:val="24"/>
        </w:rPr>
        <w:t xml:space="preserve"> do SWZ</w:t>
      </w:r>
      <w:r w:rsidR="00B43615" w:rsidRPr="00AD31E1">
        <w:rPr>
          <w:i/>
          <w:sz w:val="24"/>
          <w:szCs w:val="24"/>
        </w:rPr>
        <w:t>)</w:t>
      </w:r>
      <w:r w:rsidRPr="00AD31E1">
        <w:rPr>
          <w:i/>
          <w:sz w:val="24"/>
          <w:szCs w:val="24"/>
        </w:rPr>
        <w:t>,</w:t>
      </w:r>
    </w:p>
    <w:p w14:paraId="43C0F7E7" w14:textId="77777777" w:rsidR="009C4B87" w:rsidRPr="00AD31E1" w:rsidRDefault="00CE79B2" w:rsidP="008F1CB7">
      <w:pPr>
        <w:ind w:left="709"/>
        <w:jc w:val="both"/>
        <w:rPr>
          <w:i/>
        </w:rPr>
      </w:pPr>
      <w:r w:rsidRPr="00AD31E1">
        <w:rPr>
          <w:i/>
        </w:rPr>
        <w:t xml:space="preserve">Uwaga: </w:t>
      </w:r>
      <w:r w:rsidR="00073D56" w:rsidRPr="00AD31E1">
        <w:rPr>
          <w:i/>
        </w:rPr>
        <w:t xml:space="preserve">W przypadku wykonawców wspólnie ubiegających się o udzielenie zamówienia (w szczególności członkowie konsorcjum, wspólnicy spółki cywilnej) oświadczenia składa każdy z Wykonawców wspólnie ubiegających się o udzielenie zamówienia. </w:t>
      </w:r>
      <w:r w:rsidR="007A0367" w:rsidRPr="00AD31E1">
        <w:rPr>
          <w:i/>
        </w:rPr>
        <w:t>Zamawiający nie wymaga składania oświadczenia o niepodleganiu wykluczeniu z postępowania, jak również podmiotowych środków dowodowych przez podwykonawców, którym Wykonawca zamierza powierzyć wykonanie części przedmiotu zamówienia</w:t>
      </w:r>
    </w:p>
    <w:p w14:paraId="5CF32DBC" w14:textId="77777777" w:rsidR="004E182D" w:rsidRPr="00AD31E1" w:rsidRDefault="004E182D" w:rsidP="008F1CB7">
      <w:pPr>
        <w:ind w:left="709"/>
        <w:jc w:val="both"/>
        <w:rPr>
          <w:i/>
          <w:sz w:val="16"/>
          <w:szCs w:val="16"/>
        </w:rPr>
      </w:pPr>
    </w:p>
    <w:p w14:paraId="782E76CF" w14:textId="77777777" w:rsidR="005250D8" w:rsidRPr="00AD31E1" w:rsidRDefault="00306508" w:rsidP="002B0F42">
      <w:pPr>
        <w:numPr>
          <w:ilvl w:val="0"/>
          <w:numId w:val="6"/>
        </w:numPr>
        <w:ind w:left="1134" w:hanging="284"/>
        <w:jc w:val="both"/>
        <w:rPr>
          <w:i/>
          <w:sz w:val="24"/>
          <w:szCs w:val="24"/>
        </w:rPr>
      </w:pPr>
      <w:r w:rsidRPr="00AD31E1">
        <w:rPr>
          <w:sz w:val="24"/>
          <w:szCs w:val="24"/>
        </w:rPr>
        <w:t xml:space="preserve">oświadczenie </w:t>
      </w:r>
      <w:r w:rsidR="007A0367" w:rsidRPr="00AD31E1">
        <w:rPr>
          <w:sz w:val="24"/>
          <w:szCs w:val="24"/>
        </w:rPr>
        <w:t xml:space="preserve">Wykonawcy/ </w:t>
      </w:r>
      <w:r w:rsidR="00B160C8" w:rsidRPr="00AD31E1">
        <w:rPr>
          <w:sz w:val="24"/>
          <w:szCs w:val="24"/>
        </w:rPr>
        <w:t>podmiotu</w:t>
      </w:r>
      <w:r w:rsidR="00D944B6" w:rsidRPr="00AD31E1">
        <w:rPr>
          <w:sz w:val="24"/>
          <w:szCs w:val="24"/>
        </w:rPr>
        <w:t>,</w:t>
      </w:r>
      <w:r w:rsidR="00B160C8" w:rsidRPr="00AD31E1">
        <w:rPr>
          <w:sz w:val="24"/>
          <w:szCs w:val="24"/>
        </w:rPr>
        <w:t xml:space="preserve"> na zdolnościach lub </w:t>
      </w:r>
      <w:proofErr w:type="gramStart"/>
      <w:r w:rsidR="00B160C8" w:rsidRPr="00AD31E1">
        <w:rPr>
          <w:sz w:val="24"/>
          <w:szCs w:val="24"/>
        </w:rPr>
        <w:t>sytuacji kt</w:t>
      </w:r>
      <w:r w:rsidR="00A92FAE" w:rsidRPr="00AD31E1">
        <w:rPr>
          <w:sz w:val="24"/>
          <w:szCs w:val="24"/>
        </w:rPr>
        <w:t>órego</w:t>
      </w:r>
      <w:proofErr w:type="gramEnd"/>
      <w:r w:rsidR="00A92FAE" w:rsidRPr="00AD31E1">
        <w:rPr>
          <w:sz w:val="24"/>
          <w:szCs w:val="24"/>
        </w:rPr>
        <w:t xml:space="preserve"> polega Wykonawca (</w:t>
      </w:r>
      <w:r w:rsidR="00D944B6" w:rsidRPr="00AD31E1">
        <w:rPr>
          <w:sz w:val="24"/>
          <w:szCs w:val="24"/>
        </w:rPr>
        <w:t xml:space="preserve">zgodnie z </w:t>
      </w:r>
      <w:r w:rsidR="00A92FAE" w:rsidRPr="00AD31E1">
        <w:rPr>
          <w:sz w:val="24"/>
          <w:szCs w:val="24"/>
        </w:rPr>
        <w:t>art. 118</w:t>
      </w:r>
      <w:r w:rsidR="002E409A" w:rsidRPr="00AD31E1">
        <w:rPr>
          <w:sz w:val="24"/>
          <w:szCs w:val="24"/>
        </w:rPr>
        <w:t xml:space="preserve"> </w:t>
      </w:r>
      <w:proofErr w:type="spellStart"/>
      <w:r w:rsidR="002E409A" w:rsidRPr="00AD31E1">
        <w:rPr>
          <w:sz w:val="24"/>
          <w:szCs w:val="24"/>
        </w:rPr>
        <w:t>u.</w:t>
      </w:r>
      <w:proofErr w:type="gramStart"/>
      <w:r w:rsidR="002E409A" w:rsidRPr="00AD31E1">
        <w:rPr>
          <w:sz w:val="24"/>
          <w:szCs w:val="24"/>
        </w:rPr>
        <w:t>p</w:t>
      </w:r>
      <w:proofErr w:type="gramEnd"/>
      <w:r w:rsidR="002E409A" w:rsidRPr="00AD31E1">
        <w:rPr>
          <w:sz w:val="24"/>
          <w:szCs w:val="24"/>
        </w:rPr>
        <w:t>.z.</w:t>
      </w:r>
      <w:proofErr w:type="gramStart"/>
      <w:r w:rsidR="002E409A" w:rsidRPr="00AD31E1">
        <w:rPr>
          <w:sz w:val="24"/>
          <w:szCs w:val="24"/>
        </w:rPr>
        <w:t>p</w:t>
      </w:r>
      <w:proofErr w:type="spellEnd"/>
      <w:proofErr w:type="gramEnd"/>
      <w:r w:rsidR="002E409A" w:rsidRPr="00AD31E1">
        <w:rPr>
          <w:sz w:val="24"/>
          <w:szCs w:val="24"/>
        </w:rPr>
        <w:t>.), składane</w:t>
      </w:r>
      <w:r w:rsidR="00B160C8" w:rsidRPr="00AD31E1">
        <w:rPr>
          <w:sz w:val="24"/>
          <w:szCs w:val="24"/>
        </w:rPr>
        <w:t xml:space="preserve"> w oparciu o art. </w:t>
      </w:r>
      <w:r w:rsidR="00A92FAE" w:rsidRPr="00AD31E1">
        <w:rPr>
          <w:sz w:val="24"/>
          <w:szCs w:val="24"/>
        </w:rPr>
        <w:t xml:space="preserve">125 </w:t>
      </w:r>
      <w:r w:rsidR="002E409A" w:rsidRPr="00AD31E1">
        <w:rPr>
          <w:sz w:val="24"/>
          <w:szCs w:val="24"/>
        </w:rPr>
        <w:t xml:space="preserve">ust. 1 lub </w:t>
      </w:r>
      <w:r w:rsidR="00A92FAE" w:rsidRPr="00AD31E1">
        <w:rPr>
          <w:sz w:val="24"/>
          <w:szCs w:val="24"/>
        </w:rPr>
        <w:t>ust 5</w:t>
      </w:r>
      <w:r w:rsidR="008E32DF" w:rsidRPr="00AD31E1">
        <w:rPr>
          <w:sz w:val="24"/>
          <w:szCs w:val="24"/>
        </w:rPr>
        <w:t xml:space="preserve"> </w:t>
      </w:r>
      <w:proofErr w:type="spellStart"/>
      <w:r w:rsidR="008E32DF" w:rsidRPr="00AD31E1">
        <w:rPr>
          <w:sz w:val="24"/>
          <w:szCs w:val="24"/>
        </w:rPr>
        <w:t>u.</w:t>
      </w:r>
      <w:proofErr w:type="gramStart"/>
      <w:r w:rsidR="008E32DF" w:rsidRPr="00AD31E1">
        <w:rPr>
          <w:sz w:val="24"/>
          <w:szCs w:val="24"/>
        </w:rPr>
        <w:t>p</w:t>
      </w:r>
      <w:proofErr w:type="gramEnd"/>
      <w:r w:rsidR="008E32DF" w:rsidRPr="00AD31E1">
        <w:rPr>
          <w:sz w:val="24"/>
          <w:szCs w:val="24"/>
        </w:rPr>
        <w:t>.z.</w:t>
      </w:r>
      <w:proofErr w:type="gramStart"/>
      <w:r w:rsidR="008E32DF" w:rsidRPr="00AD31E1">
        <w:rPr>
          <w:sz w:val="24"/>
          <w:szCs w:val="24"/>
        </w:rPr>
        <w:t>p</w:t>
      </w:r>
      <w:proofErr w:type="spellEnd"/>
      <w:proofErr w:type="gramEnd"/>
      <w:r w:rsidR="008E32DF" w:rsidRPr="00AD31E1">
        <w:rPr>
          <w:sz w:val="24"/>
          <w:szCs w:val="24"/>
        </w:rPr>
        <w:t>.</w:t>
      </w:r>
      <w:r w:rsidRPr="00AD31E1">
        <w:rPr>
          <w:sz w:val="24"/>
          <w:szCs w:val="24"/>
        </w:rPr>
        <w:t xml:space="preserve">, iż </w:t>
      </w:r>
      <w:r w:rsidR="00A92FAE" w:rsidRPr="00AD31E1">
        <w:rPr>
          <w:sz w:val="24"/>
          <w:szCs w:val="24"/>
        </w:rPr>
        <w:t xml:space="preserve">spełnienia warunki udziału w postepowaniu określone w SWZ </w:t>
      </w:r>
      <w:r w:rsidRPr="00AD31E1">
        <w:rPr>
          <w:sz w:val="24"/>
          <w:szCs w:val="24"/>
        </w:rPr>
        <w:t xml:space="preserve">w </w:t>
      </w:r>
      <w:r w:rsidR="00A92FAE" w:rsidRPr="00AD31E1">
        <w:rPr>
          <w:sz w:val="24"/>
          <w:szCs w:val="24"/>
        </w:rPr>
        <w:t>zakresie</w:t>
      </w:r>
      <w:r w:rsidR="001A109B" w:rsidRPr="00AD31E1">
        <w:rPr>
          <w:sz w:val="24"/>
          <w:szCs w:val="24"/>
        </w:rPr>
        <w:t xml:space="preserve">, </w:t>
      </w:r>
      <w:r w:rsidR="00A92FAE" w:rsidRPr="00AD31E1">
        <w:rPr>
          <w:sz w:val="24"/>
          <w:szCs w:val="24"/>
        </w:rPr>
        <w:t xml:space="preserve">w jakim Wykonawca </w:t>
      </w:r>
      <w:r w:rsidR="007A0367" w:rsidRPr="00AD31E1">
        <w:rPr>
          <w:sz w:val="24"/>
          <w:szCs w:val="24"/>
        </w:rPr>
        <w:t xml:space="preserve">spełnia je samodzielnie lub </w:t>
      </w:r>
      <w:r w:rsidR="00A92FAE" w:rsidRPr="00AD31E1">
        <w:rPr>
          <w:sz w:val="24"/>
          <w:szCs w:val="24"/>
        </w:rPr>
        <w:t>powołuje się na zasoby</w:t>
      </w:r>
      <w:r w:rsidR="00BF13BC" w:rsidRPr="00AD31E1">
        <w:rPr>
          <w:sz w:val="24"/>
          <w:szCs w:val="24"/>
        </w:rPr>
        <w:t xml:space="preserve"> </w:t>
      </w:r>
      <w:r w:rsidR="007A0367" w:rsidRPr="00AD31E1">
        <w:rPr>
          <w:sz w:val="24"/>
          <w:szCs w:val="24"/>
        </w:rPr>
        <w:t xml:space="preserve">podmiotu </w:t>
      </w:r>
      <w:r w:rsidR="00BF13BC" w:rsidRPr="00AD31E1">
        <w:rPr>
          <w:i/>
          <w:sz w:val="24"/>
          <w:szCs w:val="24"/>
        </w:rPr>
        <w:t xml:space="preserve">(wzór oświadczenia stanowi załącznik nr </w:t>
      </w:r>
      <w:r w:rsidR="007A0367" w:rsidRPr="00AD31E1">
        <w:rPr>
          <w:i/>
          <w:sz w:val="24"/>
          <w:szCs w:val="24"/>
        </w:rPr>
        <w:t xml:space="preserve">3 </w:t>
      </w:r>
      <w:r w:rsidR="00BF13BC" w:rsidRPr="00AD31E1">
        <w:rPr>
          <w:i/>
          <w:sz w:val="24"/>
          <w:szCs w:val="24"/>
        </w:rPr>
        <w:t>do SWZ)</w:t>
      </w:r>
    </w:p>
    <w:p w14:paraId="2990EA85" w14:textId="77777777" w:rsidR="00073D56" w:rsidRPr="00AD31E1" w:rsidRDefault="002B0F42" w:rsidP="002B0F42">
      <w:pPr>
        <w:ind w:left="709"/>
        <w:jc w:val="both"/>
        <w:rPr>
          <w:i/>
        </w:rPr>
      </w:pPr>
      <w:r w:rsidRPr="00AD31E1">
        <w:rPr>
          <w:i/>
        </w:rPr>
        <w:t>Uwaga:</w:t>
      </w:r>
      <w:r w:rsidR="007A0367" w:rsidRPr="00AD31E1">
        <w:rPr>
          <w:i/>
        </w:rPr>
        <w:t xml:space="preserve">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jakim każdy z Wykonawców wykazuje spełnienie warunków udziału.</w:t>
      </w:r>
    </w:p>
    <w:p w14:paraId="3781CBF4" w14:textId="77777777" w:rsidR="004A6FEF" w:rsidRPr="00AD31E1" w:rsidRDefault="004A6FEF" w:rsidP="002B0F42">
      <w:pPr>
        <w:ind w:left="709"/>
        <w:jc w:val="both"/>
        <w:rPr>
          <w:i/>
        </w:rPr>
      </w:pPr>
    </w:p>
    <w:p w14:paraId="097A2F1A" w14:textId="77777777" w:rsidR="002B0F42" w:rsidRPr="00AD31E1" w:rsidRDefault="002B0F42" w:rsidP="002B0F42">
      <w:pPr>
        <w:widowControl w:val="0"/>
        <w:numPr>
          <w:ilvl w:val="0"/>
          <w:numId w:val="6"/>
        </w:numPr>
        <w:ind w:left="1134" w:hanging="284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</w:t>
      </w:r>
      <w:proofErr w:type="gramEnd"/>
      <w:r w:rsidRPr="00AD31E1">
        <w:rPr>
          <w:sz w:val="24"/>
          <w:szCs w:val="24"/>
        </w:rPr>
        <w:t xml:space="preserve"> przypadku</w:t>
      </w:r>
      <w:r w:rsidR="00462830" w:rsidRPr="00AD31E1">
        <w:rPr>
          <w:sz w:val="24"/>
          <w:szCs w:val="24"/>
        </w:rPr>
        <w:t xml:space="preserve">, </w:t>
      </w:r>
      <w:r w:rsidRPr="00AD31E1">
        <w:rPr>
          <w:sz w:val="24"/>
          <w:szCs w:val="24"/>
        </w:rPr>
        <w:t xml:space="preserve">gdy </w:t>
      </w:r>
      <w:r w:rsidRPr="00AD31E1">
        <w:rPr>
          <w:b/>
          <w:bCs/>
          <w:sz w:val="24"/>
          <w:szCs w:val="24"/>
        </w:rPr>
        <w:t xml:space="preserve">wykonawca polega na zdolnościach lub sytuacji podmiotów udostępniających zasoby </w:t>
      </w:r>
      <w:r w:rsidRPr="00AD31E1">
        <w:rPr>
          <w:sz w:val="24"/>
          <w:szCs w:val="24"/>
        </w:rPr>
        <w:t xml:space="preserve">na zasadach określonych w art. 118 ust 1 </w:t>
      </w:r>
      <w:proofErr w:type="spellStart"/>
      <w:r w:rsidRPr="00AD31E1">
        <w:rPr>
          <w:sz w:val="24"/>
          <w:szCs w:val="24"/>
        </w:rPr>
        <w:t>u.</w:t>
      </w:r>
      <w:proofErr w:type="gramStart"/>
      <w:r w:rsidRPr="00AD31E1">
        <w:rPr>
          <w:sz w:val="24"/>
          <w:szCs w:val="24"/>
        </w:rPr>
        <w:t>p</w:t>
      </w:r>
      <w:proofErr w:type="gramEnd"/>
      <w:r w:rsidRPr="00AD31E1">
        <w:rPr>
          <w:sz w:val="24"/>
          <w:szCs w:val="24"/>
        </w:rPr>
        <w:t>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 xml:space="preserve">. w celu oceny, czy stosunek łączący Wykonawcę z podmiotami udostepniającymi zasoby gwarantuje rzeczywisty dostęp do tych zasobów Wykonawca składa </w:t>
      </w:r>
      <w:r w:rsidRPr="00AD31E1">
        <w:rPr>
          <w:b/>
          <w:sz w:val="24"/>
          <w:szCs w:val="24"/>
        </w:rPr>
        <w:t>zobowiązanie podmiotu udostępnianego zasoby</w:t>
      </w:r>
      <w:r w:rsidRPr="00AD31E1">
        <w:rPr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 będzie dysponował niezbędnymi zasobami tych podmiotów. </w:t>
      </w:r>
      <w:r w:rsidRPr="00AD31E1">
        <w:rPr>
          <w:b/>
          <w:sz w:val="24"/>
          <w:szCs w:val="24"/>
        </w:rPr>
        <w:t>Zobowiązanie winno określać w szczególności:</w:t>
      </w:r>
    </w:p>
    <w:p w14:paraId="2F6DBBA8" w14:textId="77777777" w:rsidR="002B0F42" w:rsidRPr="00AD31E1" w:rsidRDefault="00AF647A" w:rsidP="00B714A3">
      <w:pPr>
        <w:numPr>
          <w:ilvl w:val="0"/>
          <w:numId w:val="29"/>
        </w:numPr>
        <w:ind w:left="1134" w:hanging="284"/>
        <w:jc w:val="both"/>
        <w:rPr>
          <w:kern w:val="0"/>
          <w:sz w:val="24"/>
          <w:szCs w:val="24"/>
          <w:u w:val="single"/>
        </w:rPr>
      </w:pPr>
      <w:proofErr w:type="gramStart"/>
      <w:r w:rsidRPr="00AD31E1">
        <w:rPr>
          <w:kern w:val="0"/>
          <w:sz w:val="24"/>
          <w:szCs w:val="24"/>
        </w:rPr>
        <w:t>zakres</w:t>
      </w:r>
      <w:proofErr w:type="gramEnd"/>
      <w:r w:rsidR="002B0F42" w:rsidRPr="00AD31E1">
        <w:rPr>
          <w:kern w:val="0"/>
          <w:sz w:val="24"/>
          <w:szCs w:val="24"/>
        </w:rPr>
        <w:t xml:space="preserve"> dostępnych Wykonawcy zasobów podmiotu udostepniającego zasoby,</w:t>
      </w:r>
    </w:p>
    <w:p w14:paraId="1FC4F340" w14:textId="77777777" w:rsidR="002B0F42" w:rsidRPr="00AD31E1" w:rsidRDefault="002B0F42" w:rsidP="00B714A3">
      <w:pPr>
        <w:numPr>
          <w:ilvl w:val="0"/>
          <w:numId w:val="29"/>
        </w:numPr>
        <w:ind w:left="1134" w:hanging="284"/>
        <w:jc w:val="both"/>
        <w:rPr>
          <w:kern w:val="0"/>
          <w:sz w:val="24"/>
          <w:szCs w:val="24"/>
          <w:u w:val="single"/>
        </w:rPr>
      </w:pPr>
      <w:proofErr w:type="gramStart"/>
      <w:r w:rsidRPr="00AD31E1">
        <w:rPr>
          <w:kern w:val="0"/>
          <w:sz w:val="24"/>
          <w:szCs w:val="24"/>
        </w:rPr>
        <w:t>sposób</w:t>
      </w:r>
      <w:proofErr w:type="gramEnd"/>
      <w:r w:rsidRPr="00AD31E1">
        <w:rPr>
          <w:kern w:val="0"/>
          <w:sz w:val="24"/>
          <w:szCs w:val="24"/>
        </w:rPr>
        <w:t xml:space="preserve"> i okres udostępniania Wykonawcy i wykorzystania przez niego zasobów podmiotu udostepniającego te zasoby przy wykonywaniu zamówienia, </w:t>
      </w:r>
    </w:p>
    <w:p w14:paraId="61B4A235" w14:textId="77777777" w:rsidR="002B0F42" w:rsidRPr="00AD31E1" w:rsidRDefault="002B0F42" w:rsidP="00B714A3">
      <w:pPr>
        <w:numPr>
          <w:ilvl w:val="0"/>
          <w:numId w:val="29"/>
        </w:numPr>
        <w:ind w:left="1134" w:hanging="284"/>
        <w:jc w:val="both"/>
        <w:rPr>
          <w:kern w:val="0"/>
          <w:sz w:val="24"/>
          <w:szCs w:val="24"/>
          <w:u w:val="single"/>
        </w:rPr>
      </w:pPr>
      <w:r w:rsidRPr="00AD31E1">
        <w:rPr>
          <w:sz w:val="24"/>
          <w:szCs w:val="24"/>
        </w:rPr>
        <w:lastRenderedPageBreak/>
        <w:t xml:space="preserve">czy podmiot, na </w:t>
      </w:r>
      <w:proofErr w:type="gramStart"/>
      <w:r w:rsidRPr="00AD31E1">
        <w:rPr>
          <w:sz w:val="24"/>
          <w:szCs w:val="24"/>
        </w:rPr>
        <w:t>zdolnościach którego</w:t>
      </w:r>
      <w:proofErr w:type="gramEnd"/>
      <w:r w:rsidRPr="00AD31E1">
        <w:rPr>
          <w:sz w:val="24"/>
          <w:szCs w:val="24"/>
        </w:rPr>
        <w:t xml:space="preserve"> wykonawca polega w odniesieniu do warunków udziału w postępowaniu dotyczących wykształcenia, kwalifikacji zawodowych lub doświadczenia, zrealizuje usługi</w:t>
      </w:r>
      <w:r w:rsidR="00C35850" w:rsidRPr="00AD31E1">
        <w:rPr>
          <w:sz w:val="24"/>
          <w:szCs w:val="24"/>
        </w:rPr>
        <w:t xml:space="preserve"> lub roboty budowlane</w:t>
      </w:r>
      <w:r w:rsidRPr="00AD31E1">
        <w:rPr>
          <w:sz w:val="24"/>
          <w:szCs w:val="24"/>
        </w:rPr>
        <w:t>, których wskazane zdolności dotyczą</w:t>
      </w:r>
      <w:r w:rsidR="00C35850" w:rsidRPr="00AD31E1">
        <w:rPr>
          <w:sz w:val="24"/>
          <w:szCs w:val="24"/>
        </w:rPr>
        <w:t>,</w:t>
      </w:r>
    </w:p>
    <w:p w14:paraId="69BFC1CA" w14:textId="77777777" w:rsidR="00FC23F8" w:rsidRPr="00AD31E1" w:rsidRDefault="002B0F42" w:rsidP="00C35850">
      <w:pPr>
        <w:widowControl w:val="0"/>
        <w:numPr>
          <w:ilvl w:val="0"/>
          <w:numId w:val="29"/>
        </w:numPr>
        <w:ind w:left="1134" w:hanging="284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czy i w jakim zakresie podmiot udostępniający zasoby, na </w:t>
      </w:r>
      <w:proofErr w:type="gramStart"/>
      <w:r w:rsidRPr="00AD31E1">
        <w:rPr>
          <w:sz w:val="24"/>
          <w:szCs w:val="24"/>
        </w:rPr>
        <w:t>zdolnościach którego</w:t>
      </w:r>
      <w:proofErr w:type="gramEnd"/>
      <w:r w:rsidRPr="00AD31E1">
        <w:rPr>
          <w:sz w:val="24"/>
          <w:szCs w:val="24"/>
        </w:rPr>
        <w:t xml:space="preserve"> Wykonawca polega w odniesieniu do warunków udziału w postępowaniu dotyczących wykształcenia, kwalifikacji zawodowych lub doświadczenia, zrealizuje roboty budowlane lub usługi, których wskazane zdolności dotyczą,</w:t>
      </w:r>
    </w:p>
    <w:p w14:paraId="7C7A49DB" w14:textId="77777777" w:rsidR="00FC23F8" w:rsidRPr="00AD31E1" w:rsidRDefault="00FC23F8" w:rsidP="00FC23F8">
      <w:pPr>
        <w:pStyle w:val="Akapitzlist"/>
        <w:rPr>
          <w:sz w:val="16"/>
          <w:szCs w:val="16"/>
        </w:rPr>
      </w:pPr>
    </w:p>
    <w:p w14:paraId="7A7050D7" w14:textId="77777777" w:rsidR="00401E45" w:rsidRPr="00AD31E1" w:rsidRDefault="00401E45" w:rsidP="00485195">
      <w:pPr>
        <w:widowControl w:val="0"/>
        <w:tabs>
          <w:tab w:val="left" w:pos="993"/>
        </w:tabs>
        <w:ind w:left="709"/>
        <w:jc w:val="both"/>
        <w:rPr>
          <w:sz w:val="24"/>
          <w:szCs w:val="24"/>
          <w:u w:val="single"/>
        </w:rPr>
      </w:pPr>
    </w:p>
    <w:p w14:paraId="41DA32BB" w14:textId="77777777" w:rsidR="003D3821" w:rsidRPr="000A7A98" w:rsidRDefault="00485195" w:rsidP="00C12F4D">
      <w:pPr>
        <w:widowControl w:val="0"/>
        <w:numPr>
          <w:ilvl w:val="0"/>
          <w:numId w:val="27"/>
        </w:numPr>
        <w:tabs>
          <w:tab w:val="num" w:pos="709"/>
          <w:tab w:val="left" w:pos="993"/>
        </w:tabs>
        <w:ind w:left="851"/>
        <w:jc w:val="both"/>
        <w:rPr>
          <w:sz w:val="24"/>
          <w:szCs w:val="24"/>
          <w:u w:val="single"/>
        </w:rPr>
      </w:pPr>
      <w:r w:rsidRPr="00AD31E1">
        <w:rPr>
          <w:sz w:val="24"/>
          <w:szCs w:val="24"/>
          <w:u w:val="single"/>
        </w:rPr>
        <w:t xml:space="preserve"> </w:t>
      </w:r>
      <w:proofErr w:type="gramStart"/>
      <w:r w:rsidRPr="00AD31E1">
        <w:rPr>
          <w:sz w:val="24"/>
          <w:szCs w:val="24"/>
          <w:u w:val="single"/>
        </w:rPr>
        <w:t>pozostałe</w:t>
      </w:r>
      <w:proofErr w:type="gramEnd"/>
      <w:r w:rsidRPr="00AD31E1">
        <w:rPr>
          <w:sz w:val="24"/>
          <w:szCs w:val="24"/>
          <w:u w:val="single"/>
        </w:rPr>
        <w:t xml:space="preserve"> dokumenty</w:t>
      </w:r>
      <w:r w:rsidR="00276489" w:rsidRPr="00AD31E1">
        <w:rPr>
          <w:sz w:val="24"/>
          <w:szCs w:val="24"/>
          <w:u w:val="single"/>
        </w:rPr>
        <w:t>,</w:t>
      </w:r>
      <w:r w:rsidRPr="00AD31E1">
        <w:rPr>
          <w:sz w:val="24"/>
          <w:szCs w:val="24"/>
          <w:u w:val="single"/>
        </w:rPr>
        <w:t xml:space="preserve"> które winien Wykonawca zał</w:t>
      </w:r>
      <w:r w:rsidR="00640638" w:rsidRPr="00AD31E1">
        <w:rPr>
          <w:sz w:val="24"/>
          <w:szCs w:val="24"/>
          <w:u w:val="single"/>
        </w:rPr>
        <w:t>ączyć do oferty:</w:t>
      </w:r>
    </w:p>
    <w:p w14:paraId="6AD8F5B1" w14:textId="77777777" w:rsidR="005250D8" w:rsidRPr="00AD31E1" w:rsidRDefault="00591AD4" w:rsidP="00EA2050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aktualny</w:t>
      </w:r>
      <w:proofErr w:type="gramEnd"/>
      <w:r w:rsidRPr="00AD31E1">
        <w:rPr>
          <w:sz w:val="24"/>
          <w:szCs w:val="24"/>
        </w:rPr>
        <w:t xml:space="preserve"> </w:t>
      </w:r>
      <w:r w:rsidR="005250D8" w:rsidRPr="00AD31E1">
        <w:rPr>
          <w:sz w:val="24"/>
          <w:szCs w:val="24"/>
        </w:rPr>
        <w:t xml:space="preserve">dokument potwierdzający </w:t>
      </w:r>
      <w:r w:rsidR="005250D8" w:rsidRPr="00AD31E1">
        <w:rPr>
          <w:b/>
          <w:bCs/>
          <w:sz w:val="24"/>
          <w:szCs w:val="24"/>
        </w:rPr>
        <w:t>zasady reprezentacji wykonawcy</w:t>
      </w:r>
      <w:r w:rsidR="005250D8" w:rsidRPr="00AD31E1">
        <w:rPr>
          <w:sz w:val="24"/>
          <w:szCs w:val="24"/>
        </w:rPr>
        <w:t xml:space="preserve"> </w:t>
      </w:r>
      <w:r w:rsidR="00640638" w:rsidRPr="00AD31E1">
        <w:rPr>
          <w:sz w:val="24"/>
          <w:szCs w:val="24"/>
        </w:rPr>
        <w:t xml:space="preserve">tj. odpis lub informacja z Krajowego Rejestru Sądowego, Centralnej Ewidencji i Informacji o Działalności Gospodarczej lub innego właściwego rejestru </w:t>
      </w:r>
      <w:r w:rsidR="005250D8" w:rsidRPr="00AD31E1">
        <w:rPr>
          <w:sz w:val="24"/>
          <w:szCs w:val="24"/>
        </w:rPr>
        <w:t>o ile nie jest on dostępny</w:t>
      </w:r>
      <w:r w:rsidR="00640638" w:rsidRPr="00AD31E1">
        <w:rPr>
          <w:sz w:val="24"/>
          <w:szCs w:val="24"/>
        </w:rPr>
        <w:t xml:space="preserve"> w</w:t>
      </w:r>
      <w:r w:rsidR="005250D8" w:rsidRPr="00AD31E1">
        <w:rPr>
          <w:sz w:val="24"/>
          <w:szCs w:val="24"/>
        </w:rPr>
        <w:t xml:space="preserve"> bezpłatnych </w:t>
      </w:r>
      <w:r w:rsidR="0000296C" w:rsidRPr="00AD31E1">
        <w:rPr>
          <w:sz w:val="24"/>
          <w:szCs w:val="24"/>
        </w:rPr>
        <w:t xml:space="preserve">i ogólnodostępnych </w:t>
      </w:r>
      <w:r w:rsidR="005250D8" w:rsidRPr="00AD31E1">
        <w:rPr>
          <w:sz w:val="24"/>
          <w:szCs w:val="24"/>
        </w:rPr>
        <w:t>elektronicznych bazach danych, których adres inte</w:t>
      </w:r>
      <w:r w:rsidR="00C35850" w:rsidRPr="00AD31E1">
        <w:rPr>
          <w:sz w:val="24"/>
          <w:szCs w:val="24"/>
        </w:rPr>
        <w:t>rnetowy wykonawca wskazał</w:t>
      </w:r>
      <w:r w:rsidR="00EE1A0A" w:rsidRPr="00AD31E1">
        <w:rPr>
          <w:sz w:val="24"/>
          <w:szCs w:val="24"/>
        </w:rPr>
        <w:t xml:space="preserve"> w </w:t>
      </w:r>
      <w:r w:rsidR="001B4D4B" w:rsidRPr="00AD31E1">
        <w:rPr>
          <w:sz w:val="24"/>
          <w:szCs w:val="24"/>
        </w:rPr>
        <w:t>formularzu oferty</w:t>
      </w:r>
      <w:r w:rsidR="00EE1A0A" w:rsidRPr="00AD31E1">
        <w:rPr>
          <w:sz w:val="24"/>
          <w:szCs w:val="24"/>
        </w:rPr>
        <w:t>.</w:t>
      </w:r>
      <w:r w:rsidR="005250D8" w:rsidRPr="00AD31E1">
        <w:rPr>
          <w:sz w:val="24"/>
          <w:szCs w:val="24"/>
        </w:rPr>
        <w:t xml:space="preserve"> W przypadku wskazania bazy danych, w której dokumenty są dostępne w innym języku niż polski, Zamawiający może po ich pobraniu wezwać Wykonawcę do przedstawienia tłumac</w:t>
      </w:r>
      <w:r w:rsidR="001B4D4B" w:rsidRPr="00AD31E1">
        <w:rPr>
          <w:sz w:val="24"/>
          <w:szCs w:val="24"/>
        </w:rPr>
        <w:t>zenia dokumentu na język polski.</w:t>
      </w:r>
    </w:p>
    <w:p w14:paraId="20566543" w14:textId="77777777" w:rsidR="00640638" w:rsidRPr="00AD31E1" w:rsidRDefault="00640638" w:rsidP="00640638">
      <w:pPr>
        <w:widowControl w:val="0"/>
        <w:ind w:left="1069"/>
        <w:jc w:val="both"/>
      </w:pPr>
      <w:r w:rsidRPr="00AD31E1">
        <w:rPr>
          <w:i/>
          <w:kern w:val="0"/>
        </w:rPr>
        <w:t xml:space="preserve">Uwaga: W przypadku wykonawców wspólnie ubiegających się o udzielenie zamówienia </w:t>
      </w:r>
      <w:r w:rsidR="00591AD4" w:rsidRPr="00AD31E1">
        <w:rPr>
          <w:i/>
          <w:kern w:val="0"/>
        </w:rPr>
        <w:t xml:space="preserve">lub </w:t>
      </w:r>
      <w:r w:rsidR="00591AD4" w:rsidRPr="00AD31E1">
        <w:rPr>
          <w:i/>
        </w:rPr>
        <w:t>podmiotu udostepniającego zasoby</w:t>
      </w:r>
      <w:r w:rsidR="00EE1A0A" w:rsidRPr="00AD31E1">
        <w:rPr>
          <w:i/>
        </w:rPr>
        <w:t>,</w:t>
      </w:r>
      <w:r w:rsidR="00591AD4" w:rsidRPr="00AD31E1">
        <w:rPr>
          <w:i/>
        </w:rPr>
        <w:t xml:space="preserve"> na zdolnościach lub </w:t>
      </w:r>
      <w:proofErr w:type="gramStart"/>
      <w:r w:rsidR="00591AD4" w:rsidRPr="00AD31E1">
        <w:rPr>
          <w:i/>
        </w:rPr>
        <w:t>sytuacji którego</w:t>
      </w:r>
      <w:proofErr w:type="gramEnd"/>
      <w:r w:rsidR="00591AD4" w:rsidRPr="00AD31E1">
        <w:rPr>
          <w:i/>
        </w:rPr>
        <w:t xml:space="preserve"> polega Wykonawca</w:t>
      </w:r>
      <w:r w:rsidR="00591AD4" w:rsidRPr="00AD31E1">
        <w:rPr>
          <w:i/>
          <w:kern w:val="0"/>
        </w:rPr>
        <w:t xml:space="preserve"> </w:t>
      </w:r>
      <w:r w:rsidRPr="00AD31E1">
        <w:rPr>
          <w:i/>
          <w:kern w:val="0"/>
        </w:rPr>
        <w:t>(w szczególności członkowie konsorcjum, wspólnicy spółki cywilnej) odpis lub informację musi złożyć każdy z wykonawców</w:t>
      </w:r>
      <w:r w:rsidR="00591AD4" w:rsidRPr="00AD31E1">
        <w:rPr>
          <w:i/>
          <w:kern w:val="0"/>
        </w:rPr>
        <w:t xml:space="preserve"> lub podmiotów,</w:t>
      </w:r>
      <w:r w:rsidRPr="00AD31E1">
        <w:rPr>
          <w:i/>
          <w:kern w:val="0"/>
        </w:rPr>
        <w:t xml:space="preserve"> </w:t>
      </w:r>
    </w:p>
    <w:p w14:paraId="2D778CCA" w14:textId="77777777" w:rsidR="002A6A49" w:rsidRPr="00AD31E1" w:rsidRDefault="002A6A49" w:rsidP="00EA2050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</w:t>
      </w:r>
      <w:proofErr w:type="gramEnd"/>
      <w:r w:rsidRPr="00AD31E1">
        <w:rPr>
          <w:sz w:val="24"/>
          <w:szCs w:val="24"/>
        </w:rPr>
        <w:t xml:space="preserve"> przypadku</w:t>
      </w:r>
      <w:r w:rsidR="00D944B6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gdy wykonawcę reprezentuje pełnomocnik – </w:t>
      </w:r>
      <w:r w:rsidRPr="00AD31E1">
        <w:rPr>
          <w:b/>
          <w:bCs/>
          <w:sz w:val="24"/>
          <w:szCs w:val="24"/>
        </w:rPr>
        <w:t>pełnomocnictwo</w:t>
      </w:r>
      <w:r w:rsidRPr="00AD31E1">
        <w:rPr>
          <w:sz w:val="24"/>
          <w:szCs w:val="24"/>
        </w:rPr>
        <w:t xml:space="preserve"> określające zakres umocowania pełnomocnika</w:t>
      </w:r>
      <w:r w:rsidR="00BB6FD1" w:rsidRPr="00AD31E1">
        <w:rPr>
          <w:sz w:val="24"/>
          <w:szCs w:val="24"/>
        </w:rPr>
        <w:t xml:space="preserve"> lub inny dokument potwierdzający umocowanie do reprezentowania wykonawcy</w:t>
      </w:r>
      <w:r w:rsidRPr="00AD31E1">
        <w:rPr>
          <w:sz w:val="24"/>
          <w:szCs w:val="24"/>
        </w:rPr>
        <w:t>,</w:t>
      </w:r>
    </w:p>
    <w:p w14:paraId="5E60E5DE" w14:textId="77777777" w:rsidR="002B0F42" w:rsidRPr="00AD31E1" w:rsidRDefault="002B0F42" w:rsidP="002B0F42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</w:t>
      </w:r>
      <w:proofErr w:type="gramEnd"/>
      <w:r w:rsidRPr="00AD31E1">
        <w:rPr>
          <w:sz w:val="24"/>
          <w:szCs w:val="24"/>
        </w:rPr>
        <w:t xml:space="preserve"> przypadku oferty składanej przez </w:t>
      </w:r>
      <w:r w:rsidRPr="00AD31E1">
        <w:rPr>
          <w:b/>
          <w:bCs/>
          <w:sz w:val="24"/>
          <w:szCs w:val="24"/>
        </w:rPr>
        <w:t>wykonawców, którzy wspólnie ubiegają się o udzielenie zamówienia</w:t>
      </w:r>
      <w:r w:rsidRPr="00AD31E1">
        <w:rPr>
          <w:sz w:val="24"/>
          <w:szCs w:val="24"/>
        </w:rPr>
        <w:t xml:space="preserve"> (w szczególności członków konsorcjum oraz wspólników spółki cywilnej) (art. 58 ust. 2 </w:t>
      </w:r>
      <w:proofErr w:type="spellStart"/>
      <w:r w:rsidRPr="00AD31E1">
        <w:rPr>
          <w:sz w:val="24"/>
          <w:szCs w:val="24"/>
        </w:rPr>
        <w:t>u.</w:t>
      </w:r>
      <w:proofErr w:type="gramStart"/>
      <w:r w:rsidRPr="00AD31E1">
        <w:rPr>
          <w:sz w:val="24"/>
          <w:szCs w:val="24"/>
        </w:rPr>
        <w:t>p</w:t>
      </w:r>
      <w:proofErr w:type="gramEnd"/>
      <w:r w:rsidRPr="00AD31E1">
        <w:rPr>
          <w:sz w:val="24"/>
          <w:szCs w:val="24"/>
        </w:rPr>
        <w:t>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 xml:space="preserve">.) – aktualny dokument potwierdzający ustanowienie pełnomocnika do reprezentowania w/w wykonawców w postępowaniu albo do reprezentowania w postępowaniu i zawarcia umowy. Zamawiający dopuszcza złożenie umowy regulującej współpracę i zasady reprezentacji podmiotów występujących wspólnie w szczególności umowę spółki </w:t>
      </w:r>
      <w:proofErr w:type="gramStart"/>
      <w:r w:rsidRPr="00AD31E1">
        <w:rPr>
          <w:sz w:val="24"/>
          <w:szCs w:val="24"/>
        </w:rPr>
        <w:t>cywilnej jako</w:t>
      </w:r>
      <w:proofErr w:type="gramEnd"/>
      <w:r w:rsidRPr="00AD31E1">
        <w:rPr>
          <w:sz w:val="24"/>
          <w:szCs w:val="24"/>
        </w:rPr>
        <w:t xml:space="preserve"> dokumentu równoważnego z pełnomocnictwem.</w:t>
      </w:r>
    </w:p>
    <w:p w14:paraId="465F503D" w14:textId="77777777" w:rsidR="002B0F42" w:rsidRPr="00AD31E1" w:rsidRDefault="002B0F42" w:rsidP="002B0F42">
      <w:pPr>
        <w:ind w:left="927" w:firstLine="142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Dokument pełnomocnictwa musi zawierać minimum następujące postanowienia:</w:t>
      </w:r>
    </w:p>
    <w:p w14:paraId="5195FECA" w14:textId="77777777" w:rsidR="002B0F42" w:rsidRPr="00AD31E1" w:rsidRDefault="002B0F42" w:rsidP="002B0F42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wskazanie</w:t>
      </w:r>
      <w:proofErr w:type="gramEnd"/>
      <w:r w:rsidRPr="00AD31E1">
        <w:rPr>
          <w:sz w:val="24"/>
          <w:szCs w:val="24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</w:t>
      </w:r>
    </w:p>
    <w:p w14:paraId="025C61EE" w14:textId="77777777" w:rsidR="002B0F42" w:rsidRPr="00AD31E1" w:rsidRDefault="002B0F42" w:rsidP="002B0F42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określenie</w:t>
      </w:r>
      <w:proofErr w:type="gramEnd"/>
      <w:r w:rsidRPr="00AD31E1">
        <w:rPr>
          <w:sz w:val="24"/>
          <w:szCs w:val="24"/>
        </w:rPr>
        <w:t xml:space="preserve"> zakresu pełnomocnictwa,</w:t>
      </w:r>
    </w:p>
    <w:p w14:paraId="2D259312" w14:textId="77777777" w:rsidR="002B0F42" w:rsidRPr="00AD31E1" w:rsidRDefault="002B0F42" w:rsidP="002B0F42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podpisy</w:t>
      </w:r>
      <w:proofErr w:type="gramEnd"/>
      <w:r w:rsidRPr="00AD31E1">
        <w:rPr>
          <w:sz w:val="24"/>
          <w:szCs w:val="24"/>
        </w:rPr>
        <w:t xml:space="preserve"> osób uprawnionych do składania oświadczeń woli w imieniu wykonawców.</w:t>
      </w:r>
    </w:p>
    <w:p w14:paraId="1587E872" w14:textId="77777777" w:rsidR="00FD421F" w:rsidRPr="00AD31E1" w:rsidRDefault="00FD421F" w:rsidP="00FD421F">
      <w:pPr>
        <w:widowControl w:val="0"/>
        <w:jc w:val="both"/>
        <w:rPr>
          <w:sz w:val="12"/>
          <w:szCs w:val="12"/>
        </w:rPr>
      </w:pPr>
    </w:p>
    <w:p w14:paraId="19ED0BCC" w14:textId="77777777" w:rsidR="0023538B" w:rsidRPr="00AD31E1" w:rsidRDefault="00462D96" w:rsidP="00A20EA1">
      <w:pPr>
        <w:ind w:left="567"/>
        <w:jc w:val="both"/>
        <w:rPr>
          <w:i/>
        </w:rPr>
      </w:pPr>
      <w:r w:rsidRPr="00AD31E1">
        <w:rPr>
          <w:i/>
        </w:rPr>
        <w:t xml:space="preserve">Uwaga: Zamawiający wymaga złożenia </w:t>
      </w:r>
      <w:r w:rsidR="00A20EA1" w:rsidRPr="00AD31E1">
        <w:rPr>
          <w:i/>
        </w:rPr>
        <w:t>oferty wraz z załącznikami</w:t>
      </w:r>
      <w:r w:rsidRPr="00AD31E1">
        <w:rPr>
          <w:i/>
        </w:rPr>
        <w:t xml:space="preserve"> </w:t>
      </w:r>
      <w:r w:rsidR="0065594B" w:rsidRPr="00AD31E1">
        <w:rPr>
          <w:i/>
        </w:rPr>
        <w:t>w postaci elektronicznej, w formantach określonych w przepisach wydanych na podstawie art. 18 us</w:t>
      </w:r>
      <w:r w:rsidR="0023538B" w:rsidRPr="00AD31E1">
        <w:rPr>
          <w:i/>
        </w:rPr>
        <w:t>tawy z dnia 17 lutego 2005r. o</w:t>
      </w:r>
      <w:r w:rsidR="0065594B" w:rsidRPr="00AD31E1">
        <w:rPr>
          <w:i/>
        </w:rPr>
        <w:t xml:space="preserve"> informatyzacji </w:t>
      </w:r>
      <w:r w:rsidR="0023538B" w:rsidRPr="00AD31E1">
        <w:rPr>
          <w:i/>
        </w:rPr>
        <w:t>działalności podmiotów realizujących zadania publiczne (</w:t>
      </w:r>
      <w:proofErr w:type="spellStart"/>
      <w:r w:rsidR="00C72A3F" w:rsidRPr="00AD31E1">
        <w:rPr>
          <w:i/>
        </w:rPr>
        <w:t>t.j</w:t>
      </w:r>
      <w:proofErr w:type="spellEnd"/>
      <w:r w:rsidR="00C72A3F" w:rsidRPr="00AD31E1">
        <w:rPr>
          <w:i/>
        </w:rPr>
        <w:t xml:space="preserve">. </w:t>
      </w:r>
      <w:r w:rsidR="0023538B" w:rsidRPr="00AD31E1">
        <w:rPr>
          <w:i/>
        </w:rPr>
        <w:t xml:space="preserve">Dz.U. </w:t>
      </w:r>
      <w:proofErr w:type="gramStart"/>
      <w:r w:rsidR="0023538B" w:rsidRPr="00AD31E1">
        <w:rPr>
          <w:i/>
        </w:rPr>
        <w:t>z</w:t>
      </w:r>
      <w:proofErr w:type="gramEnd"/>
      <w:r w:rsidR="0023538B" w:rsidRPr="00AD31E1">
        <w:rPr>
          <w:i/>
        </w:rPr>
        <w:t xml:space="preserve"> 202</w:t>
      </w:r>
      <w:r w:rsidR="00C72A3F" w:rsidRPr="00AD31E1">
        <w:rPr>
          <w:i/>
        </w:rPr>
        <w:t>1</w:t>
      </w:r>
      <w:r w:rsidR="0023538B" w:rsidRPr="00AD31E1">
        <w:rPr>
          <w:i/>
        </w:rPr>
        <w:t xml:space="preserve">r. poz. </w:t>
      </w:r>
      <w:r w:rsidR="00C72A3F" w:rsidRPr="00AD31E1">
        <w:rPr>
          <w:i/>
        </w:rPr>
        <w:t xml:space="preserve">2070 z </w:t>
      </w:r>
      <w:proofErr w:type="spellStart"/>
      <w:r w:rsidR="00C72A3F" w:rsidRPr="00AD31E1">
        <w:rPr>
          <w:i/>
        </w:rPr>
        <w:t>późn</w:t>
      </w:r>
      <w:proofErr w:type="spellEnd"/>
      <w:r w:rsidR="00C72A3F" w:rsidRPr="00AD31E1">
        <w:rPr>
          <w:i/>
        </w:rPr>
        <w:t xml:space="preserve">. </w:t>
      </w:r>
      <w:proofErr w:type="gramStart"/>
      <w:r w:rsidR="00C72A3F" w:rsidRPr="00AD31E1">
        <w:rPr>
          <w:i/>
        </w:rPr>
        <w:t>zm</w:t>
      </w:r>
      <w:proofErr w:type="gramEnd"/>
      <w:r w:rsidR="00C72A3F" w:rsidRPr="00AD31E1">
        <w:rPr>
          <w:i/>
        </w:rPr>
        <w:t>.</w:t>
      </w:r>
      <w:r w:rsidR="0023538B" w:rsidRPr="00AD31E1">
        <w:rPr>
          <w:i/>
        </w:rPr>
        <w:t>).</w:t>
      </w:r>
    </w:p>
    <w:p w14:paraId="35EA554C" w14:textId="77777777" w:rsidR="0023538B" w:rsidRPr="00AD31E1" w:rsidRDefault="0023538B" w:rsidP="00A20EA1">
      <w:pPr>
        <w:ind w:left="567"/>
        <w:jc w:val="both"/>
        <w:rPr>
          <w:i/>
          <w:sz w:val="24"/>
          <w:szCs w:val="24"/>
        </w:rPr>
      </w:pPr>
    </w:p>
    <w:p w14:paraId="79D70352" w14:textId="77777777" w:rsidR="005C6AE2" w:rsidRPr="00AD31E1" w:rsidRDefault="00EE1A0A" w:rsidP="00EE1A0A">
      <w:pPr>
        <w:numPr>
          <w:ilvl w:val="0"/>
          <w:numId w:val="3"/>
        </w:numPr>
        <w:tabs>
          <w:tab w:val="left" w:pos="1032"/>
        </w:tabs>
        <w:jc w:val="both"/>
        <w:rPr>
          <w:sz w:val="24"/>
          <w:szCs w:val="24"/>
        </w:rPr>
      </w:pPr>
      <w:r w:rsidRPr="00AD31E1">
        <w:rPr>
          <w:b/>
          <w:kern w:val="0"/>
          <w:sz w:val="24"/>
          <w:szCs w:val="24"/>
        </w:rPr>
        <w:t xml:space="preserve">Zamawiający wezwie wykonawcę, którego oferta została najwyżej oceniona, do złożenia w wyznaczonym terminie, nie krótszym niż 5 dni od dnia wezwania, </w:t>
      </w:r>
      <w:r w:rsidR="00491954" w:rsidRPr="00AD31E1">
        <w:rPr>
          <w:b/>
          <w:kern w:val="0"/>
          <w:sz w:val="24"/>
          <w:szCs w:val="24"/>
        </w:rPr>
        <w:t xml:space="preserve">następujących </w:t>
      </w:r>
      <w:r w:rsidRPr="00AD31E1">
        <w:rPr>
          <w:b/>
          <w:kern w:val="0"/>
          <w:sz w:val="24"/>
          <w:szCs w:val="24"/>
        </w:rPr>
        <w:t xml:space="preserve">podmiotowych środków </w:t>
      </w:r>
      <w:r w:rsidR="00491954" w:rsidRPr="00AD31E1">
        <w:rPr>
          <w:b/>
          <w:kern w:val="0"/>
          <w:sz w:val="24"/>
          <w:szCs w:val="24"/>
        </w:rPr>
        <w:t xml:space="preserve">dowodowych </w:t>
      </w:r>
      <w:r w:rsidR="005C6AE2" w:rsidRPr="00AD31E1">
        <w:rPr>
          <w:b/>
          <w:kern w:val="0"/>
          <w:sz w:val="24"/>
          <w:szCs w:val="24"/>
        </w:rPr>
        <w:t xml:space="preserve">w celu potwierdzenia </w:t>
      </w:r>
      <w:r w:rsidR="007A2B74" w:rsidRPr="00AD31E1">
        <w:rPr>
          <w:b/>
          <w:kern w:val="0"/>
          <w:sz w:val="24"/>
          <w:szCs w:val="24"/>
        </w:rPr>
        <w:t>braku podstaw wykluczenia oraz potwierdzenia spełnienia warunków udziału w postępowaniu</w:t>
      </w:r>
      <w:r w:rsidR="0000296C" w:rsidRPr="00AD31E1">
        <w:rPr>
          <w:b/>
          <w:kern w:val="0"/>
          <w:sz w:val="24"/>
          <w:szCs w:val="24"/>
        </w:rPr>
        <w:t>:</w:t>
      </w:r>
    </w:p>
    <w:p w14:paraId="48A76244" w14:textId="77777777" w:rsidR="0076611E" w:rsidRPr="00AD31E1" w:rsidRDefault="0076611E" w:rsidP="00C81867">
      <w:pPr>
        <w:jc w:val="both"/>
        <w:rPr>
          <w:bCs/>
          <w:i/>
          <w:sz w:val="12"/>
          <w:szCs w:val="12"/>
        </w:rPr>
      </w:pPr>
    </w:p>
    <w:p w14:paraId="58719FBF" w14:textId="77777777" w:rsidR="0076611E" w:rsidRPr="00AD31E1" w:rsidRDefault="0076611E" w:rsidP="00940620">
      <w:pPr>
        <w:tabs>
          <w:tab w:val="left" w:pos="851"/>
          <w:tab w:val="num" w:pos="993"/>
        </w:tabs>
        <w:suppressAutoHyphens w:val="0"/>
        <w:ind w:left="993"/>
        <w:jc w:val="both"/>
        <w:rPr>
          <w:i/>
          <w:sz w:val="12"/>
          <w:szCs w:val="12"/>
        </w:rPr>
      </w:pPr>
    </w:p>
    <w:p w14:paraId="1A0A4273" w14:textId="77777777" w:rsidR="004B7C39" w:rsidRPr="00AD31E1" w:rsidRDefault="00BF13BC" w:rsidP="00DB465B">
      <w:pPr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proofErr w:type="gramStart"/>
      <w:r w:rsidRPr="00AD31E1">
        <w:rPr>
          <w:sz w:val="24"/>
          <w:szCs w:val="24"/>
        </w:rPr>
        <w:t>dokumenty</w:t>
      </w:r>
      <w:proofErr w:type="gramEnd"/>
      <w:r w:rsidR="004B7C39" w:rsidRPr="00AD31E1">
        <w:rPr>
          <w:sz w:val="24"/>
          <w:szCs w:val="24"/>
        </w:rPr>
        <w:t xml:space="preserve"> potwierdzając</w:t>
      </w:r>
      <w:r w:rsidRPr="00AD31E1">
        <w:rPr>
          <w:sz w:val="24"/>
          <w:szCs w:val="24"/>
        </w:rPr>
        <w:t>e</w:t>
      </w:r>
      <w:r w:rsidR="009C757B" w:rsidRPr="00AD31E1">
        <w:rPr>
          <w:sz w:val="24"/>
          <w:szCs w:val="24"/>
        </w:rPr>
        <w:t xml:space="preserve">, </w:t>
      </w:r>
      <w:r w:rsidRPr="00AD31E1">
        <w:rPr>
          <w:sz w:val="24"/>
          <w:szCs w:val="24"/>
        </w:rPr>
        <w:t>iż</w:t>
      </w:r>
      <w:r w:rsidR="004B7C39" w:rsidRPr="00AD31E1">
        <w:rPr>
          <w:sz w:val="24"/>
          <w:szCs w:val="24"/>
        </w:rPr>
        <w:t xml:space="preserve"> Wykonawca jest ubezpieczony od odpowiedzialności cywilnej w zakresie prowadzonej działalności związanej z przedmiotem zamówienia ze wskazaniem sumy gwarancyjnej tego </w:t>
      </w:r>
      <w:r w:rsidR="004B7C39" w:rsidRPr="00AD31E1">
        <w:rPr>
          <w:color w:val="000000"/>
          <w:sz w:val="24"/>
          <w:szCs w:val="24"/>
        </w:rPr>
        <w:t xml:space="preserve">ubezpieczenia </w:t>
      </w:r>
      <w:r w:rsidR="0076611E" w:rsidRPr="00AD31E1">
        <w:rPr>
          <w:b/>
          <w:color w:val="000000"/>
          <w:sz w:val="24"/>
          <w:szCs w:val="24"/>
        </w:rPr>
        <w:t>min</w:t>
      </w:r>
      <w:r w:rsidR="00C91C14" w:rsidRPr="00AD31E1">
        <w:rPr>
          <w:b/>
          <w:color w:val="000000"/>
          <w:sz w:val="24"/>
          <w:szCs w:val="24"/>
        </w:rPr>
        <w:t xml:space="preserve"> </w:t>
      </w:r>
      <w:r w:rsidR="00B57F58" w:rsidRPr="00AD31E1">
        <w:rPr>
          <w:b/>
          <w:color w:val="000000"/>
          <w:sz w:val="24"/>
          <w:szCs w:val="24"/>
        </w:rPr>
        <w:t>10</w:t>
      </w:r>
      <w:r w:rsidR="00383519">
        <w:rPr>
          <w:b/>
          <w:color w:val="000000"/>
          <w:sz w:val="24"/>
          <w:szCs w:val="24"/>
        </w:rPr>
        <w:t xml:space="preserve">0 </w:t>
      </w:r>
      <w:r w:rsidR="0076611E" w:rsidRPr="00AD31E1">
        <w:rPr>
          <w:b/>
          <w:color w:val="000000"/>
          <w:sz w:val="24"/>
          <w:szCs w:val="24"/>
        </w:rPr>
        <w:t>000,00 zł</w:t>
      </w:r>
    </w:p>
    <w:p w14:paraId="16A3E403" w14:textId="03F77CA7" w:rsidR="006B1B61" w:rsidRPr="007814F4" w:rsidRDefault="006B1B61" w:rsidP="00596D53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color w:val="000000"/>
          <w:sz w:val="24"/>
          <w:szCs w:val="24"/>
        </w:rPr>
      </w:pPr>
      <w:r w:rsidRPr="00AD31E1">
        <w:rPr>
          <w:rFonts w:eastAsia="TimesNewRoman"/>
          <w:b/>
          <w:sz w:val="24"/>
          <w:szCs w:val="24"/>
        </w:rPr>
        <w:t>Wykaz</w:t>
      </w:r>
      <w:r w:rsidR="00596D53" w:rsidRPr="00AD31E1">
        <w:rPr>
          <w:rFonts w:eastAsia="TimesNewRoman"/>
          <w:b/>
          <w:sz w:val="24"/>
          <w:szCs w:val="24"/>
        </w:rPr>
        <w:t xml:space="preserve"> </w:t>
      </w:r>
      <w:r w:rsidR="00AF1FCE">
        <w:rPr>
          <w:rFonts w:eastAsia="TimesNewRoman"/>
          <w:b/>
          <w:sz w:val="24"/>
          <w:szCs w:val="24"/>
        </w:rPr>
        <w:t>usług</w:t>
      </w:r>
      <w:r w:rsidR="00BB78C9" w:rsidRPr="00AD31E1">
        <w:rPr>
          <w:rFonts w:eastAsia="TimesNewRoman"/>
          <w:b/>
          <w:sz w:val="24"/>
          <w:szCs w:val="24"/>
        </w:rPr>
        <w:t xml:space="preserve"> </w:t>
      </w:r>
      <w:r w:rsidR="004D3CCD">
        <w:rPr>
          <w:rFonts w:eastAsia="TimesNewRoman"/>
          <w:b/>
          <w:sz w:val="24"/>
          <w:szCs w:val="24"/>
        </w:rPr>
        <w:t xml:space="preserve">(załącznik nr 7 do SWZ) </w:t>
      </w:r>
      <w:r w:rsidR="00A57516" w:rsidRPr="00AD31E1">
        <w:rPr>
          <w:rFonts w:eastAsia="TimesNewRoman"/>
          <w:b/>
          <w:sz w:val="24"/>
          <w:szCs w:val="24"/>
        </w:rPr>
        <w:t xml:space="preserve">– </w:t>
      </w:r>
      <w:r w:rsidR="00A57516" w:rsidRPr="003C1165">
        <w:rPr>
          <w:rFonts w:eastAsia="TimesNewRoman"/>
          <w:color w:val="000000"/>
          <w:sz w:val="24"/>
          <w:szCs w:val="24"/>
        </w:rPr>
        <w:t>do wykazu</w:t>
      </w:r>
      <w:r w:rsidR="00C81ADE">
        <w:rPr>
          <w:rFonts w:eastAsia="TimesNewRoman"/>
          <w:color w:val="000000"/>
          <w:sz w:val="24"/>
          <w:szCs w:val="24"/>
        </w:rPr>
        <w:t xml:space="preserve"> należy dołączyć posiadane</w:t>
      </w:r>
      <w:r w:rsidR="00A57516" w:rsidRPr="003C1165">
        <w:rPr>
          <w:rFonts w:eastAsia="TimesNewRoman"/>
          <w:color w:val="000000"/>
          <w:sz w:val="24"/>
          <w:szCs w:val="24"/>
        </w:rPr>
        <w:t xml:space="preserve"> </w:t>
      </w:r>
      <w:r w:rsidR="00C81ADE">
        <w:rPr>
          <w:rFonts w:eastAsia="TimesNewRoman"/>
          <w:color w:val="000000"/>
          <w:sz w:val="24"/>
          <w:szCs w:val="24"/>
        </w:rPr>
        <w:t xml:space="preserve">referencje </w:t>
      </w:r>
      <w:r w:rsidR="00C81ADE">
        <w:rPr>
          <w:rFonts w:eastAsia="TimesNewRoman"/>
          <w:color w:val="000000"/>
          <w:sz w:val="24"/>
          <w:szCs w:val="24"/>
        </w:rPr>
        <w:lastRenderedPageBreak/>
        <w:t>lub inne dokumenty</w:t>
      </w:r>
      <w:r w:rsidR="00C81ADE">
        <w:rPr>
          <w:color w:val="000000"/>
          <w:sz w:val="24"/>
          <w:szCs w:val="24"/>
          <w:shd w:val="clear" w:color="auto" w:fill="FFFFFF"/>
        </w:rPr>
        <w:t xml:space="preserve"> sporządzone</w:t>
      </w:r>
      <w:r w:rsidR="00BB78C9" w:rsidRPr="003C1165">
        <w:rPr>
          <w:color w:val="000000"/>
          <w:sz w:val="24"/>
          <w:szCs w:val="24"/>
          <w:shd w:val="clear" w:color="auto" w:fill="FFFFFF"/>
        </w:rPr>
        <w:t xml:space="preserve"> przez podmiot, na </w:t>
      </w:r>
      <w:proofErr w:type="gramStart"/>
      <w:r w:rsidR="00BB78C9" w:rsidRPr="003C1165">
        <w:rPr>
          <w:color w:val="000000"/>
          <w:sz w:val="24"/>
          <w:szCs w:val="24"/>
          <w:shd w:val="clear" w:color="auto" w:fill="FFFFFF"/>
        </w:rPr>
        <w:t>rzecz którego</w:t>
      </w:r>
      <w:proofErr w:type="gramEnd"/>
      <w:r w:rsidR="00BB78C9" w:rsidRPr="003C1165">
        <w:rPr>
          <w:color w:val="000000"/>
          <w:sz w:val="24"/>
          <w:szCs w:val="24"/>
          <w:shd w:val="clear" w:color="auto" w:fill="FFFFFF"/>
        </w:rPr>
        <w:t xml:space="preserve"> </w:t>
      </w:r>
      <w:r w:rsidR="00AF1FCE">
        <w:rPr>
          <w:color w:val="000000"/>
          <w:sz w:val="24"/>
          <w:szCs w:val="24"/>
          <w:shd w:val="clear" w:color="auto" w:fill="FFFFFF"/>
        </w:rPr>
        <w:t>usługi wydawnicze</w:t>
      </w:r>
      <w:r w:rsidR="00BB78C9" w:rsidRPr="003C1165">
        <w:rPr>
          <w:color w:val="000000"/>
          <w:sz w:val="24"/>
          <w:szCs w:val="24"/>
          <w:shd w:val="clear" w:color="auto" w:fill="FFFFFF"/>
        </w:rPr>
        <w:t xml:space="preserve"> zostały wykonane</w:t>
      </w:r>
      <w:r w:rsidR="00AF1FCE">
        <w:rPr>
          <w:color w:val="000000"/>
          <w:sz w:val="24"/>
          <w:szCs w:val="24"/>
          <w:shd w:val="clear" w:color="auto" w:fill="FFFFFF"/>
        </w:rPr>
        <w:t xml:space="preserve"> lub są wykonywane,</w:t>
      </w:r>
      <w:r w:rsidR="00BB78C9" w:rsidRPr="003C1165">
        <w:rPr>
          <w:color w:val="000000"/>
          <w:sz w:val="24"/>
          <w:szCs w:val="24"/>
          <w:shd w:val="clear" w:color="auto" w:fill="FFFFFF"/>
        </w:rPr>
        <w:t xml:space="preserve"> a jeżeli Wykonawca z przyczyn niezależnych od niego nie jest w stanie uzyskać tych dokumentów - inne odpowiednie dokument</w:t>
      </w:r>
      <w:r w:rsidR="00C14203" w:rsidRPr="003C1165">
        <w:rPr>
          <w:color w:val="000000"/>
          <w:sz w:val="24"/>
          <w:szCs w:val="24"/>
          <w:shd w:val="clear" w:color="auto" w:fill="FFFFFF"/>
        </w:rPr>
        <w:t>y</w:t>
      </w:r>
      <w:r w:rsidR="008B0740">
        <w:rPr>
          <w:color w:val="000000"/>
          <w:sz w:val="24"/>
          <w:szCs w:val="24"/>
          <w:shd w:val="clear" w:color="auto" w:fill="FFFFFF"/>
        </w:rPr>
        <w:t>.</w:t>
      </w:r>
    </w:p>
    <w:p w14:paraId="286EFD57" w14:textId="77777777" w:rsidR="00C14203" w:rsidRPr="00AD31E1" w:rsidRDefault="00C14203" w:rsidP="00C14203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rFonts w:eastAsia="TimesNewRoman"/>
          <w:color w:val="000000"/>
          <w:sz w:val="24"/>
          <w:szCs w:val="24"/>
        </w:rPr>
      </w:pPr>
    </w:p>
    <w:p w14:paraId="44F9B990" w14:textId="77777777" w:rsidR="0082632C" w:rsidRPr="00AD31E1" w:rsidRDefault="0082632C" w:rsidP="00CF5F37">
      <w:pPr>
        <w:jc w:val="both"/>
        <w:rPr>
          <w:b/>
          <w:i/>
          <w:kern w:val="0"/>
          <w:sz w:val="12"/>
          <w:szCs w:val="12"/>
        </w:rPr>
      </w:pPr>
    </w:p>
    <w:p w14:paraId="3B50A3AD" w14:textId="77777777" w:rsidR="00CE3052" w:rsidRPr="00AD31E1" w:rsidRDefault="00CE3052" w:rsidP="00CE3052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color w:val="000000"/>
          <w:kern w:val="0"/>
          <w:sz w:val="24"/>
          <w:szCs w:val="24"/>
          <w:lang w:eastAsia="pl-PL"/>
        </w:rPr>
        <w:t xml:space="preserve">Zamawiający nie wzywa do złożenia podmiotowych środków dowodowych, jeżeli: </w:t>
      </w:r>
    </w:p>
    <w:p w14:paraId="1FA3FFF0" w14:textId="77777777" w:rsidR="00CE3052" w:rsidRPr="00AD31E1" w:rsidRDefault="00CE3052" w:rsidP="00B714A3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może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je uzyskać za pomocą bezpłatnych i ogólnodostępnych baz danych, w szczególności rejestrów publicznych w rozumieniu ustawy z dnia 17 lutego 2005 r. o informatyzacji działalności podmiotów realizujących zadania publiczne, o ile wykonawca wskazał w </w:t>
      </w:r>
      <w:r w:rsidR="00491954" w:rsidRPr="00AD31E1">
        <w:rPr>
          <w:color w:val="000000"/>
          <w:kern w:val="0"/>
          <w:sz w:val="24"/>
          <w:szCs w:val="24"/>
          <w:lang w:eastAsia="pl-PL"/>
        </w:rPr>
        <w:t xml:space="preserve">oświadczeniu o braku podstaw wykluczenia </w:t>
      </w:r>
      <w:r w:rsidRPr="00AD31E1">
        <w:rPr>
          <w:color w:val="000000"/>
          <w:kern w:val="0"/>
          <w:sz w:val="24"/>
          <w:szCs w:val="24"/>
          <w:lang w:eastAsia="pl-PL"/>
        </w:rPr>
        <w:t xml:space="preserve">dane umożliwiające dostęp do tych środków; </w:t>
      </w:r>
    </w:p>
    <w:p w14:paraId="719E56BA" w14:textId="77777777" w:rsidR="00CE3052" w:rsidRPr="00AD31E1" w:rsidRDefault="00CE3052" w:rsidP="00B714A3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pl-PL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podmiotowym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środkiem dowodowym jest oświadczenie, którego treść odpowiada zakresowi oświadczenia, o którym mowa w art. 125 ust. 1. </w:t>
      </w:r>
    </w:p>
    <w:p w14:paraId="627214C8" w14:textId="77777777" w:rsidR="00CE3052" w:rsidRPr="00AD31E1" w:rsidRDefault="00CE3052" w:rsidP="00B714A3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pl-PL"/>
        </w:rPr>
      </w:pPr>
      <w:r w:rsidRPr="00AD31E1">
        <w:rPr>
          <w:color w:val="000000"/>
          <w:kern w:val="0"/>
          <w:sz w:val="24"/>
          <w:szCs w:val="24"/>
          <w:lang w:eastAsia="pl-PL"/>
        </w:rPr>
        <w:t>Wykonawca nie jest zobowiązany do złożenia podmiotowy</w:t>
      </w:r>
      <w:r w:rsidR="00B43615" w:rsidRPr="00AD31E1">
        <w:rPr>
          <w:color w:val="000000"/>
          <w:kern w:val="0"/>
          <w:sz w:val="24"/>
          <w:szCs w:val="24"/>
          <w:lang w:eastAsia="pl-PL"/>
        </w:rPr>
        <w:t>ch środków dowodowych, które za</w:t>
      </w:r>
      <w:r w:rsidRPr="00AD31E1">
        <w:rPr>
          <w:color w:val="000000"/>
          <w:kern w:val="0"/>
          <w:sz w:val="24"/>
          <w:szCs w:val="24"/>
          <w:lang w:eastAsia="pl-PL"/>
        </w:rPr>
        <w:t>mawiający posiada, jeżeli wykonawca wskaże te środki oraz potwierdzi ich prawidłowość i aktualność.</w:t>
      </w:r>
    </w:p>
    <w:p w14:paraId="4D941632" w14:textId="77777777" w:rsidR="00591AD4" w:rsidRPr="00AD31E1" w:rsidRDefault="00591AD4" w:rsidP="00CE3052">
      <w:pPr>
        <w:widowControl w:val="0"/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W przypadku wskazania przez Wykonawcę dostępności podmiotowych środków dowodowych </w:t>
      </w:r>
      <w:r w:rsidR="00BD6904" w:rsidRPr="00AD31E1">
        <w:rPr>
          <w:sz w:val="24"/>
          <w:szCs w:val="24"/>
        </w:rPr>
        <w:t>pod określonymi adresami internetowymi w ogólnodostępnych i bezpłatnych bazach danych zamawiający może żądać od wykonawcy przedstawienia tłumaczenia na język polski pobranych samodzielnie przez Zamawiającego podmiotowych środków dowodowych</w:t>
      </w:r>
      <w:r w:rsidR="00CE3052" w:rsidRPr="00AD31E1">
        <w:rPr>
          <w:sz w:val="24"/>
          <w:szCs w:val="24"/>
        </w:rPr>
        <w:t>.</w:t>
      </w:r>
      <w:r w:rsidR="00BD6904" w:rsidRPr="00AD31E1">
        <w:rPr>
          <w:sz w:val="24"/>
          <w:szCs w:val="24"/>
        </w:rPr>
        <w:t xml:space="preserve"> </w:t>
      </w:r>
    </w:p>
    <w:p w14:paraId="45245853" w14:textId="77777777" w:rsidR="00241BD7" w:rsidRPr="00AD31E1" w:rsidRDefault="00241BD7" w:rsidP="00780FD7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W </w:t>
      </w:r>
      <w:proofErr w:type="gramStart"/>
      <w:r w:rsidRPr="00AD31E1">
        <w:rPr>
          <w:sz w:val="24"/>
          <w:szCs w:val="24"/>
        </w:rPr>
        <w:t xml:space="preserve">przypadku </w:t>
      </w:r>
      <w:r w:rsidR="00BB6FD1" w:rsidRPr="00AD31E1">
        <w:rPr>
          <w:sz w:val="24"/>
          <w:szCs w:val="24"/>
        </w:rPr>
        <w:t>jeżeli</w:t>
      </w:r>
      <w:proofErr w:type="gramEnd"/>
      <w:r w:rsidR="00BB6FD1" w:rsidRPr="00AD31E1">
        <w:rPr>
          <w:sz w:val="24"/>
          <w:szCs w:val="24"/>
        </w:rPr>
        <w:t xml:space="preserve"> złożone przez wykonawcę oświadczeni</w:t>
      </w:r>
      <w:r w:rsidR="00C9063E" w:rsidRPr="00AD31E1">
        <w:rPr>
          <w:sz w:val="24"/>
          <w:szCs w:val="24"/>
        </w:rPr>
        <w:t xml:space="preserve">a składane na podstawie </w:t>
      </w:r>
      <w:r w:rsidR="00BB6FD1" w:rsidRPr="00AD31E1">
        <w:rPr>
          <w:sz w:val="24"/>
          <w:szCs w:val="24"/>
        </w:rPr>
        <w:t xml:space="preserve">art. 125 ust. 1,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 (art. 128 ust 5 </w:t>
      </w:r>
      <w:proofErr w:type="spellStart"/>
      <w:r w:rsidR="00BB6FD1" w:rsidRPr="00AD31E1">
        <w:rPr>
          <w:sz w:val="24"/>
          <w:szCs w:val="24"/>
        </w:rPr>
        <w:t>u.</w:t>
      </w:r>
      <w:proofErr w:type="gramStart"/>
      <w:r w:rsidR="00BB6FD1" w:rsidRPr="00AD31E1">
        <w:rPr>
          <w:sz w:val="24"/>
          <w:szCs w:val="24"/>
        </w:rPr>
        <w:t>p</w:t>
      </w:r>
      <w:proofErr w:type="gramEnd"/>
      <w:r w:rsidR="00BB6FD1" w:rsidRPr="00AD31E1">
        <w:rPr>
          <w:sz w:val="24"/>
          <w:szCs w:val="24"/>
        </w:rPr>
        <w:t>.z.</w:t>
      </w:r>
      <w:proofErr w:type="gramStart"/>
      <w:r w:rsidR="00BB6FD1" w:rsidRPr="00AD31E1">
        <w:rPr>
          <w:sz w:val="24"/>
          <w:szCs w:val="24"/>
        </w:rPr>
        <w:t>p</w:t>
      </w:r>
      <w:proofErr w:type="spellEnd"/>
      <w:proofErr w:type="gramEnd"/>
      <w:r w:rsidR="00BB6FD1" w:rsidRPr="00AD31E1">
        <w:rPr>
          <w:sz w:val="24"/>
          <w:szCs w:val="24"/>
        </w:rPr>
        <w:t xml:space="preserve">.) </w:t>
      </w:r>
    </w:p>
    <w:p w14:paraId="1E5D5207" w14:textId="77777777" w:rsidR="00BB6FD1" w:rsidRPr="00AD31E1" w:rsidRDefault="00BB6FD1" w:rsidP="00BB6FD1">
      <w:pPr>
        <w:ind w:left="567"/>
        <w:jc w:val="both"/>
        <w:rPr>
          <w:sz w:val="12"/>
          <w:szCs w:val="12"/>
        </w:rPr>
      </w:pPr>
    </w:p>
    <w:p w14:paraId="7D20A344" w14:textId="77777777" w:rsidR="008237D6" w:rsidRDefault="00241BD7" w:rsidP="00C81867">
      <w:pPr>
        <w:ind w:left="567"/>
        <w:jc w:val="both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>Uwaga: zgodnie z ustawą z</w:t>
      </w:r>
      <w:r w:rsidR="00CA0DB6" w:rsidRPr="00AD31E1">
        <w:rPr>
          <w:b/>
          <w:sz w:val="24"/>
          <w:szCs w:val="24"/>
        </w:rPr>
        <w:t xml:space="preserve"> dnia 6 marca 2018 r. Prawo przedsiębiorców (tj. Dz. U. </w:t>
      </w:r>
      <w:proofErr w:type="gramStart"/>
      <w:r w:rsidR="00CA0DB6" w:rsidRPr="00AD31E1">
        <w:rPr>
          <w:b/>
          <w:sz w:val="24"/>
          <w:szCs w:val="24"/>
        </w:rPr>
        <w:t>z</w:t>
      </w:r>
      <w:proofErr w:type="gramEnd"/>
      <w:r w:rsidR="00CA0DB6" w:rsidRPr="00AD31E1">
        <w:rPr>
          <w:b/>
          <w:sz w:val="24"/>
          <w:szCs w:val="24"/>
        </w:rPr>
        <w:t xml:space="preserve"> 2021 poz. 162</w:t>
      </w:r>
      <w:r w:rsidR="00A10BBA">
        <w:rPr>
          <w:b/>
          <w:sz w:val="24"/>
          <w:szCs w:val="24"/>
        </w:rPr>
        <w:t xml:space="preserve"> z </w:t>
      </w:r>
      <w:proofErr w:type="spellStart"/>
      <w:r w:rsidR="00A10BBA">
        <w:rPr>
          <w:b/>
          <w:sz w:val="24"/>
          <w:szCs w:val="24"/>
        </w:rPr>
        <w:t>późn</w:t>
      </w:r>
      <w:proofErr w:type="spellEnd"/>
      <w:r w:rsidR="00A10BBA">
        <w:rPr>
          <w:b/>
          <w:sz w:val="24"/>
          <w:szCs w:val="24"/>
        </w:rPr>
        <w:t xml:space="preserve">. </w:t>
      </w:r>
      <w:proofErr w:type="gramStart"/>
      <w:r w:rsidR="00A10BBA">
        <w:rPr>
          <w:b/>
          <w:sz w:val="24"/>
          <w:szCs w:val="24"/>
        </w:rPr>
        <w:t>zm</w:t>
      </w:r>
      <w:proofErr w:type="gramEnd"/>
      <w:r w:rsidR="00A10BBA">
        <w:rPr>
          <w:b/>
          <w:sz w:val="24"/>
          <w:szCs w:val="24"/>
        </w:rPr>
        <w:t>.</w:t>
      </w:r>
      <w:r w:rsidR="00CA0DB6" w:rsidRPr="00AD31E1">
        <w:rPr>
          <w:b/>
          <w:sz w:val="24"/>
          <w:szCs w:val="24"/>
        </w:rPr>
        <w:t xml:space="preserve">) </w:t>
      </w:r>
      <w:r w:rsidRPr="00AD31E1">
        <w:rPr>
          <w:b/>
          <w:sz w:val="24"/>
          <w:szCs w:val="24"/>
        </w:rPr>
        <w:t>przedsiębiorca wpisany do rejestru przedsiębiorców albo ewidencji jest obowiązany umieszczać w oświadczeniach pisemnych, skierowanych w zakresie swojej działalności do oznaczonych osób i organów, numer identyfikacji podatkowej (NIP) oraz posługiwać się tym numerem w obrocie prawnym i gospodarczym.</w:t>
      </w:r>
    </w:p>
    <w:p w14:paraId="682467E7" w14:textId="77777777" w:rsidR="00A10BBA" w:rsidRPr="00AD31E1" w:rsidRDefault="00A10BBA" w:rsidP="00C81867">
      <w:pPr>
        <w:ind w:left="567"/>
        <w:jc w:val="both"/>
        <w:rPr>
          <w:b/>
          <w:sz w:val="24"/>
          <w:szCs w:val="24"/>
        </w:rPr>
      </w:pPr>
    </w:p>
    <w:p w14:paraId="57B30107" w14:textId="77777777" w:rsidR="00241BD7" w:rsidRPr="00AD31E1" w:rsidRDefault="00241BD7" w:rsidP="00241BD7">
      <w:pPr>
        <w:keepNext/>
        <w:jc w:val="center"/>
        <w:outlineLvl w:val="8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>PRZYGOTOWANIE OFERTY</w:t>
      </w:r>
    </w:p>
    <w:p w14:paraId="093B49E8" w14:textId="77777777" w:rsidR="00CA1883" w:rsidRPr="00AD31E1" w:rsidRDefault="00921803" w:rsidP="00921803">
      <w:pPr>
        <w:tabs>
          <w:tab w:val="left" w:pos="5280"/>
        </w:tabs>
        <w:jc w:val="both"/>
        <w:rPr>
          <w:sz w:val="24"/>
          <w:szCs w:val="24"/>
        </w:rPr>
      </w:pPr>
      <w:r w:rsidRPr="00AD31E1">
        <w:rPr>
          <w:sz w:val="24"/>
          <w:szCs w:val="24"/>
        </w:rPr>
        <w:tab/>
      </w:r>
    </w:p>
    <w:p w14:paraId="428EED06" w14:textId="77777777" w:rsidR="00BD4CBB" w:rsidRPr="00AD31E1" w:rsidRDefault="00241BD7" w:rsidP="00780FD7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D31E1">
        <w:rPr>
          <w:b/>
          <w:sz w:val="24"/>
          <w:szCs w:val="24"/>
        </w:rPr>
        <w:t>Forma</w:t>
      </w:r>
      <w:r w:rsidR="002E0C61" w:rsidRPr="00AD31E1">
        <w:rPr>
          <w:b/>
          <w:sz w:val="24"/>
          <w:szCs w:val="24"/>
        </w:rPr>
        <w:t>/postać</w:t>
      </w:r>
      <w:r w:rsidRPr="00AD31E1">
        <w:rPr>
          <w:b/>
          <w:sz w:val="24"/>
          <w:szCs w:val="24"/>
        </w:rPr>
        <w:t xml:space="preserve"> oferty</w:t>
      </w:r>
      <w:r w:rsidR="0075349B" w:rsidRPr="00AD31E1">
        <w:rPr>
          <w:b/>
          <w:sz w:val="24"/>
          <w:szCs w:val="24"/>
        </w:rPr>
        <w:t xml:space="preserve"> oraz oświadczenia z art. 125 ust 1 </w:t>
      </w:r>
      <w:proofErr w:type="spellStart"/>
      <w:r w:rsidR="0075349B" w:rsidRPr="00AD31E1">
        <w:rPr>
          <w:b/>
          <w:sz w:val="24"/>
          <w:szCs w:val="24"/>
        </w:rPr>
        <w:t>u.</w:t>
      </w:r>
      <w:proofErr w:type="gramStart"/>
      <w:r w:rsidR="0075349B" w:rsidRPr="00AD31E1">
        <w:rPr>
          <w:b/>
          <w:sz w:val="24"/>
          <w:szCs w:val="24"/>
        </w:rPr>
        <w:t>p</w:t>
      </w:r>
      <w:proofErr w:type="gramEnd"/>
      <w:r w:rsidR="0075349B" w:rsidRPr="00AD31E1">
        <w:rPr>
          <w:b/>
          <w:sz w:val="24"/>
          <w:szCs w:val="24"/>
        </w:rPr>
        <w:t>.z.</w:t>
      </w:r>
      <w:proofErr w:type="gramStart"/>
      <w:r w:rsidR="0075349B" w:rsidRPr="00AD31E1">
        <w:rPr>
          <w:b/>
          <w:sz w:val="24"/>
          <w:szCs w:val="24"/>
        </w:rPr>
        <w:t>p</w:t>
      </w:r>
      <w:proofErr w:type="spellEnd"/>
      <w:proofErr w:type="gramEnd"/>
      <w:r w:rsidR="0075349B" w:rsidRPr="00AD31E1">
        <w:rPr>
          <w:b/>
          <w:sz w:val="24"/>
          <w:szCs w:val="24"/>
        </w:rPr>
        <w:t>.</w:t>
      </w:r>
      <w:r w:rsidRPr="00AD31E1">
        <w:rPr>
          <w:b/>
          <w:sz w:val="24"/>
          <w:szCs w:val="24"/>
        </w:rPr>
        <w:t>:</w:t>
      </w:r>
      <w:r w:rsidRPr="00AD31E1">
        <w:rPr>
          <w:sz w:val="24"/>
          <w:szCs w:val="24"/>
        </w:rPr>
        <w:t xml:space="preserve"> </w:t>
      </w:r>
    </w:p>
    <w:p w14:paraId="0027CB50" w14:textId="77777777" w:rsidR="00F15CBC" w:rsidRPr="00AD31E1" w:rsidRDefault="00921803" w:rsidP="00921803">
      <w:pPr>
        <w:ind w:left="567"/>
        <w:jc w:val="both"/>
        <w:rPr>
          <w:color w:val="000000"/>
          <w:sz w:val="24"/>
          <w:szCs w:val="24"/>
        </w:rPr>
      </w:pPr>
      <w:r w:rsidRPr="00AD31E1">
        <w:rPr>
          <w:color w:val="000000"/>
          <w:sz w:val="24"/>
          <w:szCs w:val="24"/>
        </w:rPr>
        <w:t xml:space="preserve">Zgodnie z treścią art. 63 ust 2 </w:t>
      </w:r>
      <w:proofErr w:type="spellStart"/>
      <w:r w:rsidRPr="00AD31E1">
        <w:rPr>
          <w:color w:val="000000"/>
          <w:sz w:val="24"/>
          <w:szCs w:val="24"/>
        </w:rPr>
        <w:t>u.</w:t>
      </w:r>
      <w:proofErr w:type="gramStart"/>
      <w:r w:rsidRPr="00AD31E1">
        <w:rPr>
          <w:color w:val="000000"/>
          <w:sz w:val="24"/>
          <w:szCs w:val="24"/>
        </w:rPr>
        <w:t>p</w:t>
      </w:r>
      <w:proofErr w:type="gramEnd"/>
      <w:r w:rsidRPr="00AD31E1">
        <w:rPr>
          <w:color w:val="000000"/>
          <w:sz w:val="24"/>
          <w:szCs w:val="24"/>
        </w:rPr>
        <w:t>.z.</w:t>
      </w:r>
      <w:proofErr w:type="gramStart"/>
      <w:r w:rsidRPr="00AD31E1">
        <w:rPr>
          <w:color w:val="000000"/>
          <w:sz w:val="24"/>
          <w:szCs w:val="24"/>
        </w:rPr>
        <w:t>p</w:t>
      </w:r>
      <w:proofErr w:type="spellEnd"/>
      <w:proofErr w:type="gramEnd"/>
      <w:r w:rsidRPr="00AD31E1">
        <w:rPr>
          <w:color w:val="000000"/>
          <w:sz w:val="24"/>
          <w:szCs w:val="24"/>
        </w:rPr>
        <w:t xml:space="preserve"> ofertę w post</w:t>
      </w:r>
      <w:r w:rsidR="005A0B9C" w:rsidRPr="00AD31E1">
        <w:rPr>
          <w:color w:val="000000"/>
          <w:sz w:val="24"/>
          <w:szCs w:val="24"/>
        </w:rPr>
        <w:t>ę</w:t>
      </w:r>
      <w:r w:rsidRPr="00AD31E1">
        <w:rPr>
          <w:color w:val="000000"/>
          <w:sz w:val="24"/>
          <w:szCs w:val="24"/>
        </w:rPr>
        <w:t xml:space="preserve">powaniu o udzielenie zamówienia </w:t>
      </w:r>
      <w:r w:rsidR="00F15CBC" w:rsidRPr="00AD31E1">
        <w:rPr>
          <w:color w:val="000000"/>
          <w:sz w:val="24"/>
          <w:szCs w:val="24"/>
        </w:rPr>
        <w:t xml:space="preserve">o wartości niższej niż progi unijne ofertę </w:t>
      </w:r>
      <w:r w:rsidRPr="00AD31E1">
        <w:rPr>
          <w:color w:val="000000"/>
          <w:sz w:val="24"/>
          <w:szCs w:val="24"/>
        </w:rPr>
        <w:t>oraz oświadczeni</w:t>
      </w:r>
      <w:r w:rsidR="00C9063E" w:rsidRPr="00AD31E1">
        <w:rPr>
          <w:color w:val="000000"/>
          <w:sz w:val="24"/>
          <w:szCs w:val="24"/>
        </w:rPr>
        <w:t>a</w:t>
      </w:r>
      <w:r w:rsidR="004F7AE9" w:rsidRPr="00AD31E1">
        <w:rPr>
          <w:color w:val="000000"/>
          <w:sz w:val="24"/>
          <w:szCs w:val="24"/>
        </w:rPr>
        <w:t>,</w:t>
      </w:r>
      <w:r w:rsidRPr="00AD31E1">
        <w:rPr>
          <w:color w:val="000000"/>
          <w:sz w:val="24"/>
          <w:szCs w:val="24"/>
        </w:rPr>
        <w:t xml:space="preserve"> </w:t>
      </w:r>
      <w:r w:rsidR="00C9063E" w:rsidRPr="00AD31E1">
        <w:rPr>
          <w:color w:val="000000"/>
          <w:sz w:val="24"/>
          <w:szCs w:val="24"/>
        </w:rPr>
        <w:t>składane na podstawie</w:t>
      </w:r>
      <w:r w:rsidRPr="00AD31E1">
        <w:rPr>
          <w:color w:val="000000"/>
          <w:sz w:val="24"/>
          <w:szCs w:val="24"/>
        </w:rPr>
        <w:t xml:space="preserve"> art. 125 ust 1 </w:t>
      </w:r>
      <w:proofErr w:type="spellStart"/>
      <w:r w:rsidRPr="00AD31E1">
        <w:rPr>
          <w:color w:val="000000"/>
          <w:sz w:val="24"/>
          <w:szCs w:val="24"/>
        </w:rPr>
        <w:t>u.</w:t>
      </w:r>
      <w:proofErr w:type="gramStart"/>
      <w:r w:rsidRPr="00AD31E1">
        <w:rPr>
          <w:color w:val="000000"/>
          <w:sz w:val="24"/>
          <w:szCs w:val="24"/>
        </w:rPr>
        <w:t>p</w:t>
      </w:r>
      <w:proofErr w:type="gramEnd"/>
      <w:r w:rsidRPr="00AD31E1">
        <w:rPr>
          <w:color w:val="000000"/>
          <w:sz w:val="24"/>
          <w:szCs w:val="24"/>
        </w:rPr>
        <w:t>.z.</w:t>
      </w:r>
      <w:proofErr w:type="gramStart"/>
      <w:r w:rsidRPr="00AD31E1">
        <w:rPr>
          <w:color w:val="000000"/>
          <w:sz w:val="24"/>
          <w:szCs w:val="24"/>
        </w:rPr>
        <w:t>p</w:t>
      </w:r>
      <w:proofErr w:type="spellEnd"/>
      <w:proofErr w:type="gramEnd"/>
      <w:r w:rsidRPr="00AD31E1">
        <w:rPr>
          <w:color w:val="000000"/>
          <w:sz w:val="24"/>
          <w:szCs w:val="24"/>
        </w:rPr>
        <w:t xml:space="preserve">. pod rygorem nieważności </w:t>
      </w:r>
      <w:r w:rsidR="00F15CBC" w:rsidRPr="00AD31E1">
        <w:rPr>
          <w:color w:val="000000"/>
          <w:sz w:val="24"/>
          <w:szCs w:val="24"/>
        </w:rPr>
        <w:t>składa się:</w:t>
      </w:r>
    </w:p>
    <w:p w14:paraId="11AF5E28" w14:textId="77777777" w:rsidR="00921803" w:rsidRPr="00AD31E1" w:rsidRDefault="00921803" w:rsidP="00B714A3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AD31E1">
        <w:rPr>
          <w:color w:val="000000"/>
          <w:sz w:val="24"/>
          <w:szCs w:val="24"/>
        </w:rPr>
        <w:t xml:space="preserve">w formie elektronicznej </w:t>
      </w:r>
      <w:r w:rsidRPr="00AD31E1">
        <w:rPr>
          <w:sz w:val="24"/>
          <w:szCs w:val="24"/>
        </w:rPr>
        <w:t>(</w:t>
      </w:r>
      <w:r w:rsidRPr="00AD31E1">
        <w:rPr>
          <w:i/>
          <w:sz w:val="24"/>
          <w:szCs w:val="24"/>
        </w:rPr>
        <w:t>do zachowania elektronicznej formy czynności prawnej wystarcza złożenie oświadczenia woli w postaci elektronicznej i opatrzenie go kwalifikowanym podpisem elektronicznym</w:t>
      </w:r>
      <w:r w:rsidRPr="00AD31E1">
        <w:rPr>
          <w:sz w:val="24"/>
          <w:szCs w:val="24"/>
        </w:rPr>
        <w:t xml:space="preserve"> art. 78</w:t>
      </w:r>
      <w:r w:rsidRPr="00AD31E1">
        <w:rPr>
          <w:kern w:val="22"/>
          <w:sz w:val="24"/>
          <w:szCs w:val="24"/>
          <w:vertAlign w:val="superscript"/>
        </w:rPr>
        <w:t xml:space="preserve">1 </w:t>
      </w:r>
      <w:r w:rsidRPr="00AD31E1">
        <w:rPr>
          <w:kern w:val="22"/>
          <w:sz w:val="24"/>
          <w:szCs w:val="24"/>
        </w:rPr>
        <w:t>ustawy Kodeks Cywilny</w:t>
      </w:r>
      <w:r w:rsidRPr="00AD31E1">
        <w:rPr>
          <w:sz w:val="24"/>
          <w:szCs w:val="24"/>
        </w:rPr>
        <w:t xml:space="preserve">) </w:t>
      </w:r>
      <w:proofErr w:type="spellStart"/>
      <w:r w:rsidR="00F15CBC" w:rsidRPr="00AD31E1">
        <w:rPr>
          <w:sz w:val="24"/>
          <w:szCs w:val="24"/>
        </w:rPr>
        <w:t>tj</w:t>
      </w:r>
      <w:proofErr w:type="spellEnd"/>
      <w:r w:rsidR="00F15CBC" w:rsidRPr="00AD31E1">
        <w:rPr>
          <w:sz w:val="24"/>
          <w:szCs w:val="24"/>
        </w:rPr>
        <w:t xml:space="preserve"> w </w:t>
      </w:r>
      <w:r w:rsidR="00F15CBC" w:rsidRPr="00AD31E1">
        <w:rPr>
          <w:sz w:val="24"/>
          <w:szCs w:val="24"/>
          <w:u w:val="single"/>
        </w:rPr>
        <w:t xml:space="preserve">postaci elektronicznej </w:t>
      </w:r>
      <w:r w:rsidR="00F15CBC" w:rsidRPr="00AD31E1">
        <w:rPr>
          <w:color w:val="000000"/>
          <w:sz w:val="24"/>
          <w:szCs w:val="24"/>
          <w:u w:val="single"/>
        </w:rPr>
        <w:t>podpisanej</w:t>
      </w:r>
      <w:r w:rsidRPr="00AD31E1">
        <w:rPr>
          <w:color w:val="000000"/>
          <w:sz w:val="24"/>
          <w:szCs w:val="24"/>
          <w:u w:val="single"/>
        </w:rPr>
        <w:t xml:space="preserve"> kwalifikowanym podpisem elektronicznym,</w:t>
      </w:r>
      <w:r w:rsidRPr="00AD31E1">
        <w:rPr>
          <w:color w:val="000000"/>
          <w:sz w:val="24"/>
          <w:szCs w:val="24"/>
        </w:rPr>
        <w:t xml:space="preserve"> wystawionym przez dostawcę kwalifikowanej usługi zaufania, będącego podmiotem świadczącym usługi certyfikacyjne – podpis elektroniczny, spełniające wymogi bezpieczeństwa określone w ustawie z dnia 5 września 2016</w:t>
      </w:r>
      <w:proofErr w:type="gramStart"/>
      <w:r w:rsidRPr="00AD31E1">
        <w:rPr>
          <w:color w:val="000000"/>
          <w:sz w:val="24"/>
          <w:szCs w:val="24"/>
        </w:rPr>
        <w:t>r  o</w:t>
      </w:r>
      <w:proofErr w:type="gramEnd"/>
      <w:r w:rsidRPr="00AD31E1">
        <w:rPr>
          <w:color w:val="000000"/>
          <w:sz w:val="24"/>
          <w:szCs w:val="24"/>
        </w:rPr>
        <w:t xml:space="preserve"> usługach zaufania oraz identyfikacji elektronicznej (</w:t>
      </w:r>
      <w:proofErr w:type="spellStart"/>
      <w:r w:rsidR="005A0B9C" w:rsidRPr="00AD31E1">
        <w:rPr>
          <w:color w:val="000000"/>
          <w:sz w:val="24"/>
          <w:szCs w:val="24"/>
        </w:rPr>
        <w:t>t.j</w:t>
      </w:r>
      <w:proofErr w:type="spellEnd"/>
      <w:r w:rsidR="005A0B9C" w:rsidRPr="00AD31E1">
        <w:rPr>
          <w:color w:val="000000"/>
          <w:sz w:val="24"/>
          <w:szCs w:val="24"/>
        </w:rPr>
        <w:t xml:space="preserve">. </w:t>
      </w:r>
      <w:r w:rsidRPr="00AD31E1">
        <w:rPr>
          <w:color w:val="000000"/>
          <w:sz w:val="24"/>
          <w:szCs w:val="24"/>
        </w:rPr>
        <w:t xml:space="preserve">Dz.U. </w:t>
      </w:r>
      <w:proofErr w:type="gramStart"/>
      <w:r w:rsidRPr="00AD31E1">
        <w:rPr>
          <w:color w:val="000000"/>
          <w:sz w:val="24"/>
          <w:szCs w:val="24"/>
        </w:rPr>
        <w:t>z</w:t>
      </w:r>
      <w:proofErr w:type="gramEnd"/>
      <w:r w:rsidRPr="00AD31E1">
        <w:rPr>
          <w:color w:val="000000"/>
          <w:sz w:val="24"/>
          <w:szCs w:val="24"/>
        </w:rPr>
        <w:t xml:space="preserve"> 202</w:t>
      </w:r>
      <w:r w:rsidR="005A0B9C" w:rsidRPr="00AD31E1">
        <w:rPr>
          <w:color w:val="000000"/>
          <w:sz w:val="24"/>
          <w:szCs w:val="24"/>
        </w:rPr>
        <w:t>1</w:t>
      </w:r>
      <w:r w:rsidRPr="00AD31E1">
        <w:rPr>
          <w:color w:val="000000"/>
          <w:sz w:val="24"/>
          <w:szCs w:val="24"/>
        </w:rPr>
        <w:t>r</w:t>
      </w:r>
      <w:r w:rsidR="00A10BBA">
        <w:rPr>
          <w:color w:val="000000"/>
          <w:sz w:val="24"/>
          <w:szCs w:val="24"/>
        </w:rPr>
        <w:t>.</w:t>
      </w:r>
      <w:r w:rsidRPr="00AD31E1">
        <w:rPr>
          <w:color w:val="000000"/>
          <w:sz w:val="24"/>
          <w:szCs w:val="24"/>
        </w:rPr>
        <w:t xml:space="preserve"> poz. </w:t>
      </w:r>
      <w:r w:rsidR="005A0B9C" w:rsidRPr="00AD31E1">
        <w:rPr>
          <w:color w:val="000000"/>
          <w:sz w:val="24"/>
          <w:szCs w:val="24"/>
        </w:rPr>
        <w:t>1797</w:t>
      </w:r>
      <w:r w:rsidRPr="00AD31E1">
        <w:rPr>
          <w:color w:val="000000"/>
          <w:sz w:val="24"/>
          <w:szCs w:val="24"/>
        </w:rPr>
        <w:t xml:space="preserve">.) </w:t>
      </w:r>
      <w:r w:rsidRPr="00AD31E1">
        <w:rPr>
          <w:color w:val="000000"/>
          <w:sz w:val="24"/>
          <w:szCs w:val="24"/>
          <w:u w:val="single"/>
        </w:rPr>
        <w:t>przez osoby/ę uprawnione/ą do składania oświadczeń woli w imieniu wykonawcy</w:t>
      </w:r>
      <w:r w:rsidRPr="00AD31E1">
        <w:rPr>
          <w:color w:val="000000"/>
          <w:sz w:val="24"/>
          <w:szCs w:val="24"/>
        </w:rPr>
        <w:t xml:space="preserve">. </w:t>
      </w:r>
    </w:p>
    <w:p w14:paraId="0FBBF0D0" w14:textId="77777777" w:rsidR="00F15CBC" w:rsidRPr="00AD31E1" w:rsidRDefault="00F15CBC" w:rsidP="00B714A3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proofErr w:type="gramStart"/>
      <w:r w:rsidRPr="00AD31E1">
        <w:rPr>
          <w:color w:val="000000"/>
          <w:sz w:val="24"/>
          <w:szCs w:val="24"/>
        </w:rPr>
        <w:t>w</w:t>
      </w:r>
      <w:proofErr w:type="gramEnd"/>
      <w:r w:rsidRPr="00AD31E1">
        <w:rPr>
          <w:color w:val="000000"/>
          <w:sz w:val="24"/>
          <w:szCs w:val="24"/>
        </w:rPr>
        <w:t xml:space="preserve"> postaci elektronicznej </w:t>
      </w:r>
      <w:r w:rsidR="002E0C61" w:rsidRPr="00AD31E1">
        <w:rPr>
          <w:color w:val="000000"/>
          <w:sz w:val="24"/>
          <w:szCs w:val="24"/>
        </w:rPr>
        <w:t xml:space="preserve">podpisanej </w:t>
      </w:r>
      <w:r w:rsidR="002E0C61" w:rsidRPr="00AD31E1">
        <w:rPr>
          <w:i/>
          <w:color w:val="000000"/>
          <w:sz w:val="24"/>
          <w:szCs w:val="24"/>
          <w:u w:val="single"/>
        </w:rPr>
        <w:t>podpisem</w:t>
      </w:r>
      <w:r w:rsidRPr="00AD31E1">
        <w:rPr>
          <w:i/>
          <w:color w:val="000000"/>
          <w:sz w:val="24"/>
          <w:szCs w:val="24"/>
          <w:u w:val="single"/>
        </w:rPr>
        <w:t xml:space="preserve"> zaufanym</w:t>
      </w:r>
      <w:r w:rsidRPr="00AD31E1">
        <w:rPr>
          <w:color w:val="000000"/>
          <w:sz w:val="24"/>
          <w:szCs w:val="24"/>
        </w:rPr>
        <w:t xml:space="preserve"> </w:t>
      </w:r>
      <w:r w:rsidR="002E0C61" w:rsidRPr="00AD31E1">
        <w:rPr>
          <w:color w:val="000000"/>
          <w:sz w:val="24"/>
          <w:szCs w:val="24"/>
        </w:rPr>
        <w:t>przez Wykonawcę w rozumieniu ustawy z dnia 17 lutego 2005r. o informatyzacji działalności podmiotów realizujących zadania publiczne (</w:t>
      </w:r>
      <w:proofErr w:type="spellStart"/>
      <w:r w:rsidR="00DD5243" w:rsidRPr="00AD31E1">
        <w:rPr>
          <w:color w:val="000000"/>
          <w:sz w:val="24"/>
          <w:szCs w:val="24"/>
        </w:rPr>
        <w:t>t.j</w:t>
      </w:r>
      <w:proofErr w:type="spellEnd"/>
      <w:r w:rsidR="00DD5243" w:rsidRPr="00AD31E1">
        <w:rPr>
          <w:color w:val="000000"/>
          <w:sz w:val="24"/>
          <w:szCs w:val="24"/>
        </w:rPr>
        <w:t xml:space="preserve">. </w:t>
      </w:r>
      <w:r w:rsidR="002E0C61" w:rsidRPr="00AD31E1">
        <w:rPr>
          <w:color w:val="000000"/>
          <w:sz w:val="24"/>
          <w:szCs w:val="24"/>
        </w:rPr>
        <w:t xml:space="preserve">Dz.U. </w:t>
      </w:r>
      <w:proofErr w:type="gramStart"/>
      <w:r w:rsidR="002E0C61" w:rsidRPr="00AD31E1">
        <w:rPr>
          <w:color w:val="000000"/>
          <w:sz w:val="24"/>
          <w:szCs w:val="24"/>
        </w:rPr>
        <w:t>z</w:t>
      </w:r>
      <w:proofErr w:type="gramEnd"/>
      <w:r w:rsidR="002E0C61" w:rsidRPr="00AD31E1">
        <w:rPr>
          <w:color w:val="000000"/>
          <w:sz w:val="24"/>
          <w:szCs w:val="24"/>
        </w:rPr>
        <w:t xml:space="preserve"> 202</w:t>
      </w:r>
      <w:r w:rsidR="00DD5243" w:rsidRPr="00AD31E1">
        <w:rPr>
          <w:color w:val="000000"/>
          <w:sz w:val="24"/>
          <w:szCs w:val="24"/>
        </w:rPr>
        <w:t>1</w:t>
      </w:r>
      <w:r w:rsidR="002E0C61" w:rsidRPr="00AD31E1">
        <w:rPr>
          <w:color w:val="000000"/>
          <w:sz w:val="24"/>
          <w:szCs w:val="24"/>
        </w:rPr>
        <w:t xml:space="preserve">r. poz. </w:t>
      </w:r>
      <w:r w:rsidR="00DD5243" w:rsidRPr="00AD31E1">
        <w:rPr>
          <w:color w:val="000000"/>
          <w:sz w:val="24"/>
          <w:szCs w:val="24"/>
        </w:rPr>
        <w:t xml:space="preserve">2070 z </w:t>
      </w:r>
      <w:proofErr w:type="spellStart"/>
      <w:r w:rsidR="00DD5243" w:rsidRPr="00AD31E1">
        <w:rPr>
          <w:color w:val="000000"/>
          <w:sz w:val="24"/>
          <w:szCs w:val="24"/>
        </w:rPr>
        <w:t>późn</w:t>
      </w:r>
      <w:proofErr w:type="spellEnd"/>
      <w:r w:rsidR="00DD5243" w:rsidRPr="00AD31E1">
        <w:rPr>
          <w:color w:val="000000"/>
          <w:sz w:val="24"/>
          <w:szCs w:val="24"/>
        </w:rPr>
        <w:t xml:space="preserve">. </w:t>
      </w:r>
      <w:proofErr w:type="gramStart"/>
      <w:r w:rsidR="00DD5243" w:rsidRPr="00AD31E1">
        <w:rPr>
          <w:color w:val="000000"/>
          <w:sz w:val="24"/>
          <w:szCs w:val="24"/>
        </w:rPr>
        <w:t>zm</w:t>
      </w:r>
      <w:proofErr w:type="gramEnd"/>
      <w:r w:rsidR="00DD5243" w:rsidRPr="00AD31E1">
        <w:rPr>
          <w:color w:val="000000"/>
          <w:sz w:val="24"/>
          <w:szCs w:val="24"/>
        </w:rPr>
        <w:t>.</w:t>
      </w:r>
      <w:r w:rsidR="002E0C61" w:rsidRPr="00AD31E1">
        <w:rPr>
          <w:color w:val="000000"/>
          <w:sz w:val="24"/>
          <w:szCs w:val="24"/>
        </w:rPr>
        <w:t>),</w:t>
      </w:r>
    </w:p>
    <w:p w14:paraId="381219F6" w14:textId="77777777" w:rsidR="002E0C61" w:rsidRPr="00AD31E1" w:rsidRDefault="002E0C61" w:rsidP="00B714A3">
      <w:pPr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proofErr w:type="gramStart"/>
      <w:r w:rsidRPr="00AD31E1">
        <w:rPr>
          <w:color w:val="000000"/>
          <w:sz w:val="24"/>
          <w:szCs w:val="24"/>
        </w:rPr>
        <w:t>w</w:t>
      </w:r>
      <w:proofErr w:type="gramEnd"/>
      <w:r w:rsidRPr="00AD31E1">
        <w:rPr>
          <w:color w:val="000000"/>
          <w:sz w:val="24"/>
          <w:szCs w:val="24"/>
        </w:rPr>
        <w:t xml:space="preserve"> postaci elektronicznej podpisanej </w:t>
      </w:r>
      <w:r w:rsidRPr="00AD31E1">
        <w:rPr>
          <w:i/>
          <w:color w:val="000000"/>
          <w:sz w:val="24"/>
          <w:szCs w:val="24"/>
          <w:u w:val="single"/>
        </w:rPr>
        <w:t>podpisem osobistym</w:t>
      </w:r>
      <w:r w:rsidRPr="00AD31E1">
        <w:rPr>
          <w:color w:val="000000"/>
          <w:sz w:val="24"/>
          <w:szCs w:val="24"/>
        </w:rPr>
        <w:t xml:space="preserve"> przez Wykonawcę w rozumieniu ustawy z dnia 6 sierpnia 2010</w:t>
      </w:r>
      <w:r w:rsidR="00A10BBA">
        <w:rPr>
          <w:color w:val="000000"/>
          <w:sz w:val="24"/>
          <w:szCs w:val="24"/>
        </w:rPr>
        <w:t xml:space="preserve"> </w:t>
      </w:r>
      <w:r w:rsidRPr="00AD31E1">
        <w:rPr>
          <w:color w:val="000000"/>
          <w:sz w:val="24"/>
          <w:szCs w:val="24"/>
        </w:rPr>
        <w:t>r. o dowodach osobistych (</w:t>
      </w:r>
      <w:proofErr w:type="spellStart"/>
      <w:r w:rsidR="00DD5243" w:rsidRPr="00AD31E1">
        <w:rPr>
          <w:color w:val="000000"/>
          <w:sz w:val="24"/>
          <w:szCs w:val="24"/>
        </w:rPr>
        <w:t>t.j</w:t>
      </w:r>
      <w:proofErr w:type="spellEnd"/>
      <w:r w:rsidR="00DD5243" w:rsidRPr="00AD31E1">
        <w:rPr>
          <w:color w:val="000000"/>
          <w:sz w:val="24"/>
          <w:szCs w:val="24"/>
        </w:rPr>
        <w:t xml:space="preserve">. </w:t>
      </w:r>
      <w:r w:rsidRPr="00AD31E1">
        <w:rPr>
          <w:color w:val="000000"/>
          <w:sz w:val="24"/>
          <w:szCs w:val="24"/>
        </w:rPr>
        <w:t xml:space="preserve">Dz.U. </w:t>
      </w:r>
      <w:proofErr w:type="gramStart"/>
      <w:r w:rsidRPr="00AD31E1">
        <w:rPr>
          <w:color w:val="000000"/>
          <w:sz w:val="24"/>
          <w:szCs w:val="24"/>
        </w:rPr>
        <w:t>z</w:t>
      </w:r>
      <w:proofErr w:type="gramEnd"/>
      <w:r w:rsidRPr="00AD31E1">
        <w:rPr>
          <w:color w:val="000000"/>
          <w:sz w:val="24"/>
          <w:szCs w:val="24"/>
        </w:rPr>
        <w:t xml:space="preserve"> 202</w:t>
      </w:r>
      <w:r w:rsidR="00A10BBA">
        <w:rPr>
          <w:color w:val="000000"/>
          <w:sz w:val="24"/>
          <w:szCs w:val="24"/>
        </w:rPr>
        <w:t>2</w:t>
      </w:r>
      <w:r w:rsidRPr="00AD31E1">
        <w:rPr>
          <w:color w:val="000000"/>
          <w:sz w:val="24"/>
          <w:szCs w:val="24"/>
        </w:rPr>
        <w:t>r. poz</w:t>
      </w:r>
      <w:r w:rsidR="00A10BBA">
        <w:rPr>
          <w:color w:val="000000"/>
          <w:sz w:val="24"/>
          <w:szCs w:val="24"/>
        </w:rPr>
        <w:t>. 671</w:t>
      </w:r>
      <w:r w:rsidRPr="00AD31E1">
        <w:rPr>
          <w:color w:val="000000"/>
          <w:sz w:val="24"/>
          <w:szCs w:val="24"/>
        </w:rPr>
        <w:t>)</w:t>
      </w:r>
      <w:r w:rsidR="001A6E15" w:rsidRPr="00AD31E1">
        <w:rPr>
          <w:color w:val="000000"/>
          <w:sz w:val="24"/>
          <w:szCs w:val="24"/>
        </w:rPr>
        <w:t>.</w:t>
      </w:r>
    </w:p>
    <w:p w14:paraId="297AB975" w14:textId="77777777" w:rsidR="002E0C61" w:rsidRPr="00AD31E1" w:rsidRDefault="002E0C61" w:rsidP="002E0C61">
      <w:pPr>
        <w:ind w:left="1287"/>
        <w:jc w:val="both"/>
        <w:rPr>
          <w:color w:val="000000"/>
          <w:sz w:val="24"/>
          <w:szCs w:val="24"/>
        </w:rPr>
      </w:pPr>
    </w:p>
    <w:p w14:paraId="6429874E" w14:textId="77777777" w:rsidR="00921803" w:rsidRDefault="00921803" w:rsidP="00BD4CBB">
      <w:pPr>
        <w:tabs>
          <w:tab w:val="left" w:pos="1134"/>
        </w:tabs>
        <w:ind w:left="567"/>
        <w:jc w:val="both"/>
        <w:rPr>
          <w:color w:val="000000"/>
          <w:sz w:val="24"/>
          <w:szCs w:val="24"/>
        </w:rPr>
      </w:pPr>
      <w:r w:rsidRPr="00AD31E1">
        <w:rPr>
          <w:color w:val="000000"/>
          <w:sz w:val="24"/>
          <w:szCs w:val="24"/>
        </w:rPr>
        <w:t xml:space="preserve">Materiały </w:t>
      </w:r>
      <w:r w:rsidR="004F7AE9" w:rsidRPr="00AD31E1">
        <w:rPr>
          <w:color w:val="000000"/>
          <w:sz w:val="24"/>
          <w:szCs w:val="24"/>
        </w:rPr>
        <w:t>niewymagane</w:t>
      </w:r>
      <w:r w:rsidRPr="00AD31E1">
        <w:rPr>
          <w:color w:val="000000"/>
          <w:sz w:val="24"/>
          <w:szCs w:val="24"/>
        </w:rPr>
        <w:t xml:space="preserve"> przez Zamawiającego, tj. </w:t>
      </w:r>
      <w:r w:rsidR="004F7AE9" w:rsidRPr="00AD31E1">
        <w:rPr>
          <w:color w:val="000000"/>
          <w:sz w:val="24"/>
          <w:szCs w:val="24"/>
        </w:rPr>
        <w:t>niestanowiące</w:t>
      </w:r>
      <w:r w:rsidRPr="00AD31E1">
        <w:rPr>
          <w:color w:val="000000"/>
          <w:sz w:val="24"/>
          <w:szCs w:val="24"/>
        </w:rPr>
        <w:t xml:space="preserve"> oferty (druki i foldery reklamowe) powinny być </w:t>
      </w:r>
      <w:r w:rsidRPr="00AD31E1">
        <w:rPr>
          <w:b/>
          <w:sz w:val="24"/>
          <w:szCs w:val="24"/>
          <w:u w:val="single"/>
        </w:rPr>
        <w:t>wyraźnie</w:t>
      </w:r>
      <w:r w:rsidRPr="00AD31E1">
        <w:rPr>
          <w:b/>
          <w:color w:val="000000"/>
          <w:sz w:val="24"/>
          <w:szCs w:val="24"/>
          <w:u w:val="single"/>
        </w:rPr>
        <w:t xml:space="preserve"> oznaczone i oddzielone</w:t>
      </w:r>
      <w:r w:rsidRPr="00AD31E1">
        <w:rPr>
          <w:color w:val="000000"/>
          <w:sz w:val="24"/>
          <w:szCs w:val="24"/>
        </w:rPr>
        <w:t xml:space="preserve"> od oferty oraz załączone w oddzielnym pliku.</w:t>
      </w:r>
    </w:p>
    <w:p w14:paraId="2838B851" w14:textId="77777777" w:rsidR="00A10BBA" w:rsidRPr="00AD31E1" w:rsidRDefault="00A10BBA" w:rsidP="00BD4CBB">
      <w:pPr>
        <w:tabs>
          <w:tab w:val="left" w:pos="1134"/>
        </w:tabs>
        <w:ind w:left="567"/>
        <w:jc w:val="both"/>
        <w:rPr>
          <w:color w:val="000000"/>
          <w:sz w:val="24"/>
          <w:szCs w:val="24"/>
        </w:rPr>
      </w:pPr>
    </w:p>
    <w:p w14:paraId="2303D45E" w14:textId="77777777" w:rsidR="00D025F3" w:rsidRPr="00AD31E1" w:rsidRDefault="00241BD7" w:rsidP="00780FD7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b/>
          <w:sz w:val="24"/>
          <w:szCs w:val="24"/>
        </w:rPr>
        <w:t>Język oferty</w:t>
      </w:r>
      <w:r w:rsidR="00650532" w:rsidRPr="00AD31E1">
        <w:rPr>
          <w:b/>
          <w:sz w:val="24"/>
          <w:szCs w:val="24"/>
        </w:rPr>
        <w:t xml:space="preserve"> oraz innych dokumentów i </w:t>
      </w:r>
      <w:r w:rsidR="00C66076" w:rsidRPr="00AD31E1">
        <w:rPr>
          <w:b/>
          <w:sz w:val="24"/>
          <w:szCs w:val="24"/>
        </w:rPr>
        <w:t>oświadczeń</w:t>
      </w:r>
      <w:r w:rsidRPr="00AD31E1">
        <w:rPr>
          <w:b/>
          <w:sz w:val="24"/>
          <w:szCs w:val="24"/>
        </w:rPr>
        <w:t>:</w:t>
      </w:r>
      <w:r w:rsidRPr="00AD31E1">
        <w:rPr>
          <w:sz w:val="24"/>
          <w:szCs w:val="24"/>
        </w:rPr>
        <w:t xml:space="preserve"> </w:t>
      </w:r>
    </w:p>
    <w:p w14:paraId="64F6E4ED" w14:textId="77777777" w:rsidR="00241BD7" w:rsidRPr="00AD31E1" w:rsidRDefault="00241BD7" w:rsidP="00D025F3">
      <w:pPr>
        <w:ind w:left="567"/>
        <w:jc w:val="both"/>
        <w:rPr>
          <w:rFonts w:eastAsia="TimesNewRoman"/>
          <w:sz w:val="24"/>
          <w:szCs w:val="24"/>
        </w:rPr>
      </w:pPr>
      <w:r w:rsidRPr="00AD31E1">
        <w:rPr>
          <w:sz w:val="24"/>
          <w:szCs w:val="24"/>
        </w:rPr>
        <w:t xml:space="preserve">Oferta musi być sporządzona w języku polskim, natomiast w przypadku załączenia </w:t>
      </w:r>
      <w:r w:rsidR="00650532" w:rsidRPr="00AD31E1">
        <w:rPr>
          <w:sz w:val="24"/>
          <w:szCs w:val="24"/>
        </w:rPr>
        <w:t xml:space="preserve">do oferty oświadczeń lub przedmiotowych środków dowodowych lub w przypadku składanych na wezwanie Zamawiającego podmiotowych środków dowodowych, innych dokumentów lub oświadczeń sporządzonych w języku obcym przekazuje się je wraz z tłumaczeniem na język polski. </w:t>
      </w:r>
      <w:r w:rsidRPr="00AD31E1">
        <w:rPr>
          <w:rFonts w:eastAsia="TimesNewRoman"/>
          <w:sz w:val="24"/>
          <w:szCs w:val="24"/>
        </w:rPr>
        <w:t>W przypadku wskazania przez wykonawcę dostępności oświadczeń lub dokumentów w formie elektronicznej pod określonymi adresami internetowymi ogólnodostępnych i bezpłatnych baz danych, zamawiający pobiera samodzielnie z tych baz danych wskazane przez wykonawcę dokumenty jednakże Zamawiający może żądać od Wykonawcy przetłumaczenia pobranych dokumentów na język polski.</w:t>
      </w:r>
    </w:p>
    <w:p w14:paraId="6EB93C93" w14:textId="77777777" w:rsidR="00D025F3" w:rsidRPr="00AD31E1" w:rsidRDefault="00D025F3" w:rsidP="00D025F3">
      <w:pPr>
        <w:ind w:left="567"/>
        <w:jc w:val="both"/>
        <w:rPr>
          <w:sz w:val="16"/>
          <w:szCs w:val="16"/>
          <w:highlight w:val="green"/>
        </w:rPr>
      </w:pPr>
    </w:p>
    <w:p w14:paraId="5355C37F" w14:textId="77777777" w:rsidR="00D025F3" w:rsidRPr="00AD31E1" w:rsidRDefault="00241BD7" w:rsidP="00397579">
      <w:pPr>
        <w:numPr>
          <w:ilvl w:val="0"/>
          <w:numId w:val="3"/>
        </w:numPr>
        <w:jc w:val="both"/>
        <w:rPr>
          <w:rFonts w:eastAsia="TimesNewRoman"/>
          <w:sz w:val="24"/>
          <w:szCs w:val="24"/>
        </w:rPr>
      </w:pPr>
      <w:r w:rsidRPr="00AD31E1">
        <w:rPr>
          <w:b/>
          <w:sz w:val="24"/>
          <w:szCs w:val="24"/>
        </w:rPr>
        <w:t>Forma</w:t>
      </w:r>
      <w:r w:rsidR="000C447F" w:rsidRPr="00AD31E1">
        <w:rPr>
          <w:b/>
          <w:sz w:val="24"/>
          <w:szCs w:val="24"/>
        </w:rPr>
        <w:t>t danych</w:t>
      </w:r>
      <w:r w:rsidR="004B70B6" w:rsidRPr="00AD31E1">
        <w:rPr>
          <w:b/>
          <w:sz w:val="24"/>
          <w:szCs w:val="24"/>
        </w:rPr>
        <w:t>:</w:t>
      </w:r>
    </w:p>
    <w:p w14:paraId="1C39AECA" w14:textId="77777777" w:rsidR="009519B2" w:rsidRPr="00AD31E1" w:rsidRDefault="009519B2" w:rsidP="00D025F3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Pr="00AD31E1">
        <w:rPr>
          <w:sz w:val="24"/>
          <w:szCs w:val="24"/>
        </w:rPr>
        <w:t>poz</w:t>
      </w:r>
      <w:proofErr w:type="gramEnd"/>
      <w:r w:rsidRPr="00AD31E1">
        <w:rPr>
          <w:sz w:val="24"/>
          <w:szCs w:val="24"/>
        </w:rPr>
        <w:t xml:space="preserve">. 2452), określa dopuszczalne formaty przesyłanych danych tj. plików o wielkości do 200 MB w txt, rtf, pdf, </w:t>
      </w:r>
      <w:proofErr w:type="spellStart"/>
      <w:r w:rsidRPr="00AD31E1">
        <w:rPr>
          <w:sz w:val="24"/>
          <w:szCs w:val="24"/>
        </w:rPr>
        <w:t>odt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ods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odp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doc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docx</w:t>
      </w:r>
      <w:proofErr w:type="spellEnd"/>
      <w:r w:rsidRPr="00AD31E1">
        <w:rPr>
          <w:sz w:val="24"/>
          <w:szCs w:val="24"/>
        </w:rPr>
        <w:t xml:space="preserve">, jpg, </w:t>
      </w:r>
      <w:proofErr w:type="spellStart"/>
      <w:r w:rsidRPr="00AD31E1">
        <w:rPr>
          <w:sz w:val="24"/>
          <w:szCs w:val="24"/>
        </w:rPr>
        <w:t>jpeg</w:t>
      </w:r>
      <w:proofErr w:type="spellEnd"/>
      <w:r w:rsidRPr="00AD31E1">
        <w:rPr>
          <w:sz w:val="24"/>
          <w:szCs w:val="24"/>
        </w:rPr>
        <w:t xml:space="preserve">, zip, </w:t>
      </w:r>
      <w:proofErr w:type="spellStart"/>
      <w:r w:rsidRPr="00AD31E1">
        <w:rPr>
          <w:sz w:val="24"/>
          <w:szCs w:val="24"/>
        </w:rPr>
        <w:t>xlsx</w:t>
      </w:r>
      <w:proofErr w:type="spellEnd"/>
      <w:r w:rsidRPr="00AD31E1">
        <w:rPr>
          <w:sz w:val="24"/>
          <w:szCs w:val="24"/>
        </w:rPr>
        <w:t xml:space="preserve">, TSL, </w:t>
      </w:r>
      <w:proofErr w:type="spellStart"/>
      <w:r w:rsidRPr="00AD31E1">
        <w:rPr>
          <w:sz w:val="24"/>
          <w:szCs w:val="24"/>
        </w:rPr>
        <w:t>XMLsig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XAdES</w:t>
      </w:r>
      <w:proofErr w:type="spellEnd"/>
      <w:r w:rsidRPr="00AD31E1">
        <w:rPr>
          <w:sz w:val="24"/>
          <w:szCs w:val="24"/>
        </w:rPr>
        <w:t xml:space="preserve">, </w:t>
      </w:r>
      <w:proofErr w:type="spellStart"/>
      <w:r w:rsidRPr="00AD31E1">
        <w:rPr>
          <w:sz w:val="24"/>
          <w:szCs w:val="24"/>
        </w:rPr>
        <w:t>CAdES</w:t>
      </w:r>
      <w:proofErr w:type="spellEnd"/>
      <w:r w:rsidRPr="00AD31E1">
        <w:rPr>
          <w:sz w:val="24"/>
          <w:szCs w:val="24"/>
        </w:rPr>
        <w:t xml:space="preserve">, ASIC, </w:t>
      </w:r>
      <w:proofErr w:type="spellStart"/>
      <w:r w:rsidRPr="00AD31E1">
        <w:rPr>
          <w:sz w:val="24"/>
          <w:szCs w:val="24"/>
        </w:rPr>
        <w:t>XMLenc</w:t>
      </w:r>
      <w:proofErr w:type="spellEnd"/>
      <w:r w:rsidRPr="00AD31E1">
        <w:rPr>
          <w:sz w:val="24"/>
          <w:szCs w:val="24"/>
        </w:rPr>
        <w:t xml:space="preserve">. </w:t>
      </w:r>
    </w:p>
    <w:p w14:paraId="6BF33214" w14:textId="77777777" w:rsidR="00D025F3" w:rsidRPr="00AD31E1" w:rsidRDefault="00D025F3" w:rsidP="00D025F3">
      <w:pPr>
        <w:ind w:left="567"/>
        <w:jc w:val="both"/>
        <w:rPr>
          <w:rFonts w:eastAsia="TimesNewRoman"/>
          <w:sz w:val="24"/>
          <w:szCs w:val="24"/>
        </w:rPr>
      </w:pPr>
    </w:p>
    <w:p w14:paraId="6BD51A08" w14:textId="77777777" w:rsidR="00D652B9" w:rsidRPr="00AD31E1" w:rsidRDefault="005C0062" w:rsidP="00EA205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>W przypadku</w:t>
      </w:r>
      <w:r w:rsidR="009519B2" w:rsidRPr="00AD31E1">
        <w:rPr>
          <w:rFonts w:eastAsia="TimesNewRoman"/>
          <w:sz w:val="24"/>
          <w:szCs w:val="24"/>
        </w:rPr>
        <w:t>,</w:t>
      </w:r>
      <w:r w:rsidRPr="00AD31E1">
        <w:rPr>
          <w:rFonts w:eastAsia="TimesNewRoman"/>
          <w:sz w:val="24"/>
          <w:szCs w:val="24"/>
        </w:rPr>
        <w:t xml:space="preserve"> gdy podmiotowe środki dowodowe, przedmiotowe środki dowodowe, inne dokumenty</w:t>
      </w:r>
      <w:r w:rsidR="00F240AB" w:rsidRPr="00AD31E1">
        <w:rPr>
          <w:rFonts w:eastAsia="TimesNewRoman"/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lub dokumenty potwierdzające umocowanie do reprezentowania odpowiednio wykonawcy, wykonawców wspólnie ubiegających się o udzielenie zamówienia, podmiotu udostępniającego zasoby na zasadach określonych w art. 118 </w:t>
      </w:r>
      <w:proofErr w:type="spellStart"/>
      <w:r w:rsidRPr="00AD31E1">
        <w:rPr>
          <w:sz w:val="24"/>
          <w:szCs w:val="24"/>
        </w:rPr>
        <w:t>u.</w:t>
      </w:r>
      <w:proofErr w:type="gramStart"/>
      <w:r w:rsidRPr="00AD31E1">
        <w:rPr>
          <w:sz w:val="24"/>
          <w:szCs w:val="24"/>
        </w:rPr>
        <w:t>p</w:t>
      </w:r>
      <w:proofErr w:type="gramEnd"/>
      <w:r w:rsidRPr="00AD31E1">
        <w:rPr>
          <w:sz w:val="24"/>
          <w:szCs w:val="24"/>
        </w:rPr>
        <w:t>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>. lub podwykonawcy niebędąc</w:t>
      </w:r>
      <w:r w:rsidR="009519B2" w:rsidRPr="00AD31E1">
        <w:rPr>
          <w:sz w:val="24"/>
          <w:szCs w:val="24"/>
        </w:rPr>
        <w:t>ego</w:t>
      </w:r>
      <w:r w:rsidRPr="00AD31E1">
        <w:rPr>
          <w:sz w:val="24"/>
          <w:szCs w:val="24"/>
        </w:rPr>
        <w:t xml:space="preserve"> podmiotem </w:t>
      </w:r>
      <w:r w:rsidR="006B1729" w:rsidRPr="00AD31E1">
        <w:rPr>
          <w:sz w:val="24"/>
          <w:szCs w:val="24"/>
        </w:rPr>
        <w:t>udostępniającym</w:t>
      </w:r>
      <w:r w:rsidRPr="00AD31E1">
        <w:rPr>
          <w:sz w:val="24"/>
          <w:szCs w:val="24"/>
        </w:rPr>
        <w:t xml:space="preserve"> zasoby</w:t>
      </w:r>
      <w:r w:rsidR="006B1729" w:rsidRPr="00AD31E1">
        <w:rPr>
          <w:sz w:val="24"/>
          <w:szCs w:val="24"/>
        </w:rPr>
        <w:t xml:space="preserve"> </w:t>
      </w:r>
      <w:r w:rsidR="006B1729" w:rsidRPr="00AD31E1">
        <w:rPr>
          <w:sz w:val="24"/>
          <w:szCs w:val="24"/>
          <w:u w:val="single"/>
        </w:rPr>
        <w:t>zostały wystawione przez upoważnione podmioty</w:t>
      </w:r>
      <w:r w:rsidR="006B1729" w:rsidRPr="00AD31E1">
        <w:rPr>
          <w:sz w:val="24"/>
          <w:szCs w:val="24"/>
        </w:rPr>
        <w:t xml:space="preserve"> inne niż wykonawca, wykonawcy wspólnie ubiegający się o udzielenie zamówienia, podmiot udostępniający zasoby lub podwykonawcę, </w:t>
      </w:r>
      <w:r w:rsidR="006B1729" w:rsidRPr="00AD31E1">
        <w:rPr>
          <w:sz w:val="24"/>
          <w:szCs w:val="24"/>
          <w:u w:val="single"/>
        </w:rPr>
        <w:t>jako dokument elektroniczny, przekazuje się ten dokument</w:t>
      </w:r>
      <w:r w:rsidR="006B1729" w:rsidRPr="00AD31E1">
        <w:rPr>
          <w:sz w:val="24"/>
          <w:szCs w:val="24"/>
        </w:rPr>
        <w:t xml:space="preserve">. </w:t>
      </w:r>
    </w:p>
    <w:p w14:paraId="69548CFB" w14:textId="77777777" w:rsidR="00D652B9" w:rsidRPr="00AD31E1" w:rsidRDefault="00D652B9" w:rsidP="006B1729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W przypadku</w:t>
      </w:r>
      <w:r w:rsidR="009519B2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gdy w/w dokumenty </w:t>
      </w:r>
      <w:r w:rsidRPr="00AD31E1">
        <w:rPr>
          <w:sz w:val="24"/>
          <w:szCs w:val="24"/>
          <w:u w:val="single"/>
        </w:rPr>
        <w:t>zostały wystawione w formie papierowej przez upoważnione podmioty</w:t>
      </w:r>
      <w:r w:rsidRPr="00AD31E1">
        <w:rPr>
          <w:sz w:val="24"/>
          <w:szCs w:val="24"/>
        </w:rPr>
        <w:t xml:space="preserve"> przekazuje się cyfrowe odwzorowanie tego dokumentu opatrzone kwalifikowanym podpisem elektronicznym, podpisem zaufanym lub podpisem osobistym poświadczającym zgodność cyfrowego odwzorowania z dokumentem w postaci papierowej.</w:t>
      </w:r>
    </w:p>
    <w:p w14:paraId="6BB15E8F" w14:textId="77777777" w:rsidR="00DA08D7" w:rsidRPr="00AD31E1" w:rsidRDefault="00DA08D7" w:rsidP="00DA08D7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Poświadczenia dokonuje odpowiednio w przypadku:</w:t>
      </w:r>
    </w:p>
    <w:p w14:paraId="0E858AF0" w14:textId="77777777" w:rsidR="00DA08D7" w:rsidRPr="00AD31E1" w:rsidRDefault="00DA08D7" w:rsidP="00B714A3">
      <w:pPr>
        <w:numPr>
          <w:ilvl w:val="0"/>
          <w:numId w:val="34"/>
        </w:numPr>
        <w:ind w:left="993" w:hanging="426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podmiotowych</w:t>
      </w:r>
      <w:proofErr w:type="gramEnd"/>
      <w:r w:rsidRPr="00AD31E1">
        <w:rPr>
          <w:sz w:val="24"/>
          <w:szCs w:val="24"/>
        </w:rPr>
        <w:t xml:space="preserve"> środków dowodowych oraz dokumentów potwierdzających umocowanie do reprezentacji – odpowiednio wykonawca, wykonawca wspólnie ubiegający się o udzielenie zamówienia, podmiot udostępniający zasoby lub podwykonawca, w zakresie</w:t>
      </w:r>
      <w:r w:rsidR="009519B2" w:rsidRPr="00AD31E1">
        <w:rPr>
          <w:sz w:val="24"/>
          <w:szCs w:val="24"/>
        </w:rPr>
        <w:t>, w</w:t>
      </w:r>
      <w:r w:rsidRPr="00AD31E1">
        <w:rPr>
          <w:sz w:val="24"/>
          <w:szCs w:val="24"/>
        </w:rPr>
        <w:t xml:space="preserve"> któr</w:t>
      </w:r>
      <w:r w:rsidR="009519B2" w:rsidRPr="00AD31E1">
        <w:rPr>
          <w:sz w:val="24"/>
          <w:szCs w:val="24"/>
        </w:rPr>
        <w:t>ym</w:t>
      </w:r>
      <w:r w:rsidRPr="00AD31E1">
        <w:rPr>
          <w:sz w:val="24"/>
          <w:szCs w:val="24"/>
        </w:rPr>
        <w:t xml:space="preserve"> każdego z nich dotyczą,</w:t>
      </w:r>
    </w:p>
    <w:p w14:paraId="342FDDBF" w14:textId="77777777" w:rsidR="00DA08D7" w:rsidRPr="00AD31E1" w:rsidRDefault="00DA08D7" w:rsidP="00B714A3">
      <w:pPr>
        <w:numPr>
          <w:ilvl w:val="0"/>
          <w:numId w:val="34"/>
        </w:numPr>
        <w:ind w:left="993" w:hanging="426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przedmiotowych</w:t>
      </w:r>
      <w:proofErr w:type="gramEnd"/>
      <w:r w:rsidRPr="00AD31E1">
        <w:rPr>
          <w:sz w:val="24"/>
          <w:szCs w:val="24"/>
        </w:rPr>
        <w:t xml:space="preserve"> środków dowodowych – odpowiednio wykonawca lub wykonawca wspólnie ubiegający się o udzielenie zamówienia,</w:t>
      </w:r>
    </w:p>
    <w:p w14:paraId="2B5AC9F2" w14:textId="77777777" w:rsidR="00DA08D7" w:rsidRPr="00AD31E1" w:rsidRDefault="00DA08D7" w:rsidP="00B714A3">
      <w:pPr>
        <w:numPr>
          <w:ilvl w:val="0"/>
          <w:numId w:val="34"/>
        </w:numPr>
        <w:ind w:left="993" w:hanging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innych dokumentów</w:t>
      </w:r>
      <w:r w:rsidR="00F240AB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– odpowiednio w zakresie </w:t>
      </w:r>
      <w:proofErr w:type="gramStart"/>
      <w:r w:rsidRPr="00AD31E1">
        <w:rPr>
          <w:sz w:val="24"/>
          <w:szCs w:val="24"/>
        </w:rPr>
        <w:t>dokumentów które</w:t>
      </w:r>
      <w:proofErr w:type="gramEnd"/>
      <w:r w:rsidRPr="00AD31E1">
        <w:rPr>
          <w:sz w:val="24"/>
          <w:szCs w:val="24"/>
        </w:rPr>
        <w:t xml:space="preserve"> każdego z nich dotyczą</w:t>
      </w:r>
      <w:r w:rsidR="001A6E15" w:rsidRPr="00AD31E1">
        <w:rPr>
          <w:sz w:val="24"/>
          <w:szCs w:val="24"/>
        </w:rPr>
        <w:t>,</w:t>
      </w:r>
    </w:p>
    <w:p w14:paraId="55020F6C" w14:textId="77777777" w:rsidR="00DA08D7" w:rsidRPr="00AD31E1" w:rsidRDefault="00DA08D7" w:rsidP="00B714A3">
      <w:pPr>
        <w:numPr>
          <w:ilvl w:val="0"/>
          <w:numId w:val="34"/>
        </w:numPr>
        <w:ind w:left="993" w:hanging="426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notariusz</w:t>
      </w:r>
      <w:proofErr w:type="gramEnd"/>
      <w:r w:rsidRPr="00AD31E1">
        <w:rPr>
          <w:sz w:val="24"/>
          <w:szCs w:val="24"/>
        </w:rPr>
        <w:t xml:space="preserve"> w pełnym zakresie</w:t>
      </w:r>
      <w:r w:rsidR="001A6E15" w:rsidRPr="00AD31E1">
        <w:rPr>
          <w:sz w:val="24"/>
          <w:szCs w:val="24"/>
        </w:rPr>
        <w:t>.</w:t>
      </w:r>
      <w:r w:rsidRPr="00AD31E1">
        <w:rPr>
          <w:sz w:val="24"/>
          <w:szCs w:val="24"/>
        </w:rPr>
        <w:t xml:space="preserve"> </w:t>
      </w:r>
    </w:p>
    <w:p w14:paraId="4B167927" w14:textId="77777777" w:rsidR="00762BA1" w:rsidRPr="00AD31E1" w:rsidRDefault="00762BA1" w:rsidP="00762BA1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Przez cyfrowe odwzorowanie dokumentu należy rozumieć dokument elektroniczny będący kopią elektroniczną treści zapisanej w postaci papierowej, umożliwiający zapoznanie się z treścią i jej zrozumienie, bez konieczności bezpośredniego dostępu do oryginału </w:t>
      </w:r>
      <w:r w:rsidRPr="00AD31E1">
        <w:rPr>
          <w:sz w:val="24"/>
          <w:szCs w:val="24"/>
          <w:u w:val="single"/>
        </w:rPr>
        <w:t>np.</w:t>
      </w:r>
      <w:r w:rsidR="00CF12C4" w:rsidRPr="00AD31E1">
        <w:rPr>
          <w:sz w:val="24"/>
          <w:szCs w:val="24"/>
          <w:u w:val="single"/>
        </w:rPr>
        <w:t xml:space="preserve"> </w:t>
      </w:r>
      <w:r w:rsidRPr="00AD31E1">
        <w:rPr>
          <w:i/>
          <w:sz w:val="24"/>
          <w:szCs w:val="24"/>
          <w:u w:val="single"/>
        </w:rPr>
        <w:t>elektroniczny skan dokumentu</w:t>
      </w:r>
      <w:r w:rsidR="00B86ED0" w:rsidRPr="00AD31E1">
        <w:rPr>
          <w:i/>
          <w:sz w:val="24"/>
          <w:szCs w:val="24"/>
          <w:u w:val="single"/>
        </w:rPr>
        <w:t>.</w:t>
      </w:r>
    </w:p>
    <w:p w14:paraId="38329B9E" w14:textId="77777777" w:rsidR="00DA08D7" w:rsidRPr="00AD31E1" w:rsidRDefault="00DA08D7" w:rsidP="006B1729">
      <w:pPr>
        <w:ind w:left="567"/>
        <w:jc w:val="both"/>
        <w:rPr>
          <w:rFonts w:eastAsia="TimesNewRoman"/>
          <w:sz w:val="24"/>
          <w:szCs w:val="24"/>
        </w:rPr>
      </w:pPr>
    </w:p>
    <w:p w14:paraId="0888DD0F" w14:textId="77777777" w:rsidR="00186D91" w:rsidRPr="00AD31E1" w:rsidRDefault="00186D91" w:rsidP="00910C25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>W przypadku</w:t>
      </w:r>
      <w:r w:rsidR="009519B2" w:rsidRPr="00AD31E1">
        <w:rPr>
          <w:rFonts w:eastAsia="TimesNewRoman"/>
          <w:sz w:val="24"/>
          <w:szCs w:val="24"/>
        </w:rPr>
        <w:t>,</w:t>
      </w:r>
      <w:r w:rsidRPr="00AD31E1">
        <w:rPr>
          <w:rFonts w:eastAsia="TimesNewRoman"/>
          <w:sz w:val="24"/>
          <w:szCs w:val="24"/>
        </w:rPr>
        <w:t xml:space="preserve"> gdy podmiotowe środki dowodowe, w tym </w:t>
      </w:r>
      <w:r w:rsidRPr="00AD31E1">
        <w:rPr>
          <w:rFonts w:eastAsia="TimesNewRoman"/>
          <w:b/>
          <w:sz w:val="24"/>
          <w:szCs w:val="24"/>
        </w:rPr>
        <w:t>oświadczenie, o którym mowa w art. 117 ust 4</w:t>
      </w:r>
      <w:r w:rsidRPr="00AD31E1">
        <w:rPr>
          <w:rFonts w:eastAsia="TimesNewRoman"/>
          <w:sz w:val="24"/>
          <w:szCs w:val="24"/>
        </w:rPr>
        <w:t xml:space="preserve"> </w:t>
      </w:r>
      <w:proofErr w:type="spellStart"/>
      <w:r w:rsidRPr="00AD31E1">
        <w:rPr>
          <w:rFonts w:eastAsia="TimesNewRoman"/>
          <w:sz w:val="24"/>
          <w:szCs w:val="24"/>
        </w:rPr>
        <w:t>u.</w:t>
      </w:r>
      <w:proofErr w:type="gramStart"/>
      <w:r w:rsidRPr="00AD31E1">
        <w:rPr>
          <w:rFonts w:eastAsia="TimesNewRoman"/>
          <w:sz w:val="24"/>
          <w:szCs w:val="24"/>
        </w:rPr>
        <w:t>p</w:t>
      </w:r>
      <w:proofErr w:type="gramEnd"/>
      <w:r w:rsidRPr="00AD31E1">
        <w:rPr>
          <w:rFonts w:eastAsia="TimesNewRoman"/>
          <w:sz w:val="24"/>
          <w:szCs w:val="24"/>
        </w:rPr>
        <w:t>.z.</w:t>
      </w:r>
      <w:proofErr w:type="gramStart"/>
      <w:r w:rsidRPr="00AD31E1">
        <w:rPr>
          <w:rFonts w:eastAsia="TimesNewRoman"/>
          <w:sz w:val="24"/>
          <w:szCs w:val="24"/>
        </w:rPr>
        <w:t>p</w:t>
      </w:r>
      <w:proofErr w:type="spellEnd"/>
      <w:proofErr w:type="gramEnd"/>
      <w:r w:rsidRPr="00AD31E1">
        <w:rPr>
          <w:rFonts w:eastAsia="TimesNewRoman"/>
          <w:sz w:val="24"/>
          <w:szCs w:val="24"/>
        </w:rPr>
        <w:t xml:space="preserve">. oraz </w:t>
      </w:r>
      <w:r w:rsidR="00762BA1" w:rsidRPr="00AD31E1">
        <w:rPr>
          <w:rFonts w:eastAsia="TimesNewRoman"/>
          <w:sz w:val="24"/>
          <w:szCs w:val="24"/>
        </w:rPr>
        <w:t>zobowiązanie</w:t>
      </w:r>
      <w:r w:rsidRPr="00AD31E1">
        <w:rPr>
          <w:rFonts w:eastAsia="TimesNewRoman"/>
          <w:sz w:val="24"/>
          <w:szCs w:val="24"/>
        </w:rPr>
        <w:t xml:space="preserve"> podmiotu udostępniającego zasoby, przedmiotowe </w:t>
      </w:r>
      <w:r w:rsidRPr="00AD31E1">
        <w:rPr>
          <w:rFonts w:eastAsia="TimesNewRoman"/>
          <w:sz w:val="24"/>
          <w:szCs w:val="24"/>
        </w:rPr>
        <w:lastRenderedPageBreak/>
        <w:t xml:space="preserve">środki dowodowe, </w:t>
      </w:r>
      <w:r w:rsidRPr="00AD31E1">
        <w:rPr>
          <w:rFonts w:eastAsia="TimesNewRoman"/>
          <w:sz w:val="24"/>
          <w:szCs w:val="24"/>
          <w:u w:val="single"/>
        </w:rPr>
        <w:t>niewystawiane przez upoważniane podmioty</w:t>
      </w:r>
      <w:r w:rsidRPr="00AD31E1">
        <w:rPr>
          <w:rFonts w:eastAsia="TimesNewRoman"/>
          <w:sz w:val="24"/>
          <w:szCs w:val="24"/>
        </w:rPr>
        <w:t>, oraz pełnomocnictwo przekazuje się w postaci elektronicznej i opatruje się kwalifikowanym podpisem elektronicznym, podpisem zaufanym lub popisem osobistym.</w:t>
      </w:r>
    </w:p>
    <w:p w14:paraId="05954811" w14:textId="77777777" w:rsidR="00B16358" w:rsidRPr="00AD31E1" w:rsidRDefault="00B16358" w:rsidP="00B16358">
      <w:pPr>
        <w:ind w:left="567"/>
        <w:jc w:val="both"/>
        <w:rPr>
          <w:rFonts w:eastAsia="TimesNewRoman"/>
          <w:sz w:val="24"/>
          <w:szCs w:val="24"/>
        </w:rPr>
      </w:pPr>
      <w:r w:rsidRPr="00AD31E1">
        <w:rPr>
          <w:sz w:val="24"/>
          <w:szCs w:val="24"/>
        </w:rPr>
        <w:t>W przypadku</w:t>
      </w:r>
      <w:r w:rsidR="009519B2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gdy w/w dokumenty </w:t>
      </w:r>
      <w:r w:rsidRPr="00AD31E1">
        <w:rPr>
          <w:sz w:val="24"/>
          <w:szCs w:val="24"/>
          <w:u w:val="single"/>
        </w:rPr>
        <w:t>zostały wystawione w formie papierowej i opatrzone własnoręcznym podpisem</w:t>
      </w:r>
      <w:r w:rsidR="009519B2" w:rsidRPr="00AD31E1">
        <w:rPr>
          <w:sz w:val="24"/>
          <w:szCs w:val="24"/>
        </w:rPr>
        <w:t xml:space="preserve">, </w:t>
      </w:r>
      <w:r w:rsidRPr="00AD31E1">
        <w:rPr>
          <w:sz w:val="24"/>
          <w:szCs w:val="24"/>
        </w:rPr>
        <w:t>przekazuje się cyfrowe odwzorowanie tego dokumentu opatrzone kwalifikowanym podpisem elektronicznym, podpisem zaufanym lub podpisem osobistym.</w:t>
      </w:r>
    </w:p>
    <w:p w14:paraId="4AFA6FD2" w14:textId="77777777" w:rsidR="00D01BE1" w:rsidRPr="00AD31E1" w:rsidRDefault="00D01BE1" w:rsidP="00D01BE1">
      <w:pPr>
        <w:ind w:left="567"/>
        <w:jc w:val="both"/>
        <w:rPr>
          <w:rFonts w:eastAsia="TimesNewRoman"/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>Poświadczenia dokonuje odpowiednio w przypadku:</w:t>
      </w:r>
    </w:p>
    <w:p w14:paraId="04A0953F" w14:textId="77777777" w:rsidR="00D01BE1" w:rsidRPr="00AD31E1" w:rsidRDefault="00D01BE1" w:rsidP="00B714A3">
      <w:pPr>
        <w:numPr>
          <w:ilvl w:val="0"/>
          <w:numId w:val="35"/>
        </w:numPr>
        <w:ind w:left="993" w:hanging="426"/>
        <w:jc w:val="both"/>
        <w:rPr>
          <w:rFonts w:eastAsia="TimesNewRoman"/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 xml:space="preserve">podmiotowych środków dowodowych - </w:t>
      </w:r>
      <w:r w:rsidRPr="00AD31E1">
        <w:rPr>
          <w:sz w:val="24"/>
          <w:szCs w:val="24"/>
        </w:rPr>
        <w:t xml:space="preserve">odpowiednio wykonawca, wykonawca wspólnie ubiegający się o udzielenie zamówienia, podmiot udostępniający zasoby lub podwykonawca, w </w:t>
      </w:r>
      <w:proofErr w:type="gramStart"/>
      <w:r w:rsidRPr="00AD31E1">
        <w:rPr>
          <w:sz w:val="24"/>
          <w:szCs w:val="24"/>
        </w:rPr>
        <w:t>zakresie które</w:t>
      </w:r>
      <w:proofErr w:type="gramEnd"/>
      <w:r w:rsidRPr="00AD31E1">
        <w:rPr>
          <w:sz w:val="24"/>
          <w:szCs w:val="24"/>
        </w:rPr>
        <w:t xml:space="preserve"> każdego z nich dotyczą,</w:t>
      </w:r>
    </w:p>
    <w:p w14:paraId="1F8A5014" w14:textId="77777777" w:rsidR="00D01BE1" w:rsidRPr="00AD31E1" w:rsidRDefault="00D01BE1" w:rsidP="00B714A3">
      <w:pPr>
        <w:numPr>
          <w:ilvl w:val="0"/>
          <w:numId w:val="35"/>
        </w:numPr>
        <w:ind w:left="993" w:hanging="426"/>
        <w:jc w:val="both"/>
        <w:rPr>
          <w:rFonts w:eastAsia="TimesNewRoman"/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 xml:space="preserve">przedmiotowego środka dowodowego, </w:t>
      </w:r>
      <w:proofErr w:type="gramStart"/>
      <w:r w:rsidR="00515D6B" w:rsidRPr="00AD31E1">
        <w:rPr>
          <w:rFonts w:eastAsia="TimesNewRoman"/>
          <w:sz w:val="24"/>
          <w:szCs w:val="24"/>
        </w:rPr>
        <w:t>o</w:t>
      </w:r>
      <w:r w:rsidRPr="00AD31E1">
        <w:rPr>
          <w:rFonts w:eastAsia="TimesNewRoman"/>
          <w:sz w:val="24"/>
          <w:szCs w:val="24"/>
        </w:rPr>
        <w:t>świadczenia o którym</w:t>
      </w:r>
      <w:proofErr w:type="gramEnd"/>
      <w:r w:rsidRPr="00AD31E1">
        <w:rPr>
          <w:rFonts w:eastAsia="TimesNewRoman"/>
          <w:sz w:val="24"/>
          <w:szCs w:val="24"/>
        </w:rPr>
        <w:t xml:space="preserve"> mowa w art. 117 ust 4 </w:t>
      </w:r>
      <w:proofErr w:type="spellStart"/>
      <w:r w:rsidRPr="00AD31E1">
        <w:rPr>
          <w:rFonts w:eastAsia="TimesNewRoman"/>
          <w:sz w:val="24"/>
          <w:szCs w:val="24"/>
        </w:rPr>
        <w:t>u.</w:t>
      </w:r>
      <w:proofErr w:type="gramStart"/>
      <w:r w:rsidRPr="00AD31E1">
        <w:rPr>
          <w:rFonts w:eastAsia="TimesNewRoman"/>
          <w:sz w:val="24"/>
          <w:szCs w:val="24"/>
        </w:rPr>
        <w:t>p</w:t>
      </w:r>
      <w:proofErr w:type="gramEnd"/>
      <w:r w:rsidRPr="00AD31E1">
        <w:rPr>
          <w:rFonts w:eastAsia="TimesNewRoman"/>
          <w:sz w:val="24"/>
          <w:szCs w:val="24"/>
        </w:rPr>
        <w:t>.z.</w:t>
      </w:r>
      <w:proofErr w:type="gramStart"/>
      <w:r w:rsidRPr="00AD31E1">
        <w:rPr>
          <w:rFonts w:eastAsia="TimesNewRoman"/>
          <w:sz w:val="24"/>
          <w:szCs w:val="24"/>
        </w:rPr>
        <w:t>p</w:t>
      </w:r>
      <w:proofErr w:type="spellEnd"/>
      <w:proofErr w:type="gramEnd"/>
      <w:r w:rsidRPr="00AD31E1">
        <w:rPr>
          <w:rFonts w:eastAsia="TimesNewRoman"/>
          <w:sz w:val="24"/>
          <w:szCs w:val="24"/>
        </w:rPr>
        <w:t xml:space="preserve">. lub zobowiązana podmiotu udostępniającego zasoby - </w:t>
      </w:r>
      <w:r w:rsidRPr="00AD31E1">
        <w:rPr>
          <w:sz w:val="24"/>
          <w:szCs w:val="24"/>
        </w:rPr>
        <w:t>odpowiednio wykonawca lub wykonawca wspólnie ubiegający się o udzielenie zamówienia</w:t>
      </w:r>
    </w:p>
    <w:p w14:paraId="182EDFF7" w14:textId="77777777" w:rsidR="00D01BE1" w:rsidRPr="00AD31E1" w:rsidRDefault="00D01BE1" w:rsidP="00B714A3">
      <w:pPr>
        <w:numPr>
          <w:ilvl w:val="0"/>
          <w:numId w:val="35"/>
        </w:numPr>
        <w:ind w:left="993" w:hanging="426"/>
        <w:jc w:val="both"/>
        <w:rPr>
          <w:rFonts w:eastAsia="TimesNewRoman"/>
          <w:sz w:val="24"/>
          <w:szCs w:val="24"/>
        </w:rPr>
      </w:pPr>
      <w:proofErr w:type="gramStart"/>
      <w:r w:rsidRPr="00AD31E1">
        <w:rPr>
          <w:sz w:val="24"/>
          <w:szCs w:val="24"/>
        </w:rPr>
        <w:t>pełnomocnictwa</w:t>
      </w:r>
      <w:proofErr w:type="gramEnd"/>
      <w:r w:rsidRPr="00AD31E1">
        <w:rPr>
          <w:sz w:val="24"/>
          <w:szCs w:val="24"/>
        </w:rPr>
        <w:t xml:space="preserve"> – mocodawca,</w:t>
      </w:r>
    </w:p>
    <w:p w14:paraId="5952D242" w14:textId="77777777" w:rsidR="00186D91" w:rsidRPr="00E834B7" w:rsidRDefault="00D01BE1" w:rsidP="00186D91">
      <w:pPr>
        <w:numPr>
          <w:ilvl w:val="0"/>
          <w:numId w:val="35"/>
        </w:numPr>
        <w:ind w:left="993" w:hanging="426"/>
        <w:jc w:val="both"/>
        <w:rPr>
          <w:rFonts w:eastAsia="TimesNewRoman"/>
          <w:sz w:val="24"/>
          <w:szCs w:val="24"/>
        </w:rPr>
      </w:pPr>
      <w:proofErr w:type="gramStart"/>
      <w:r w:rsidRPr="00AD31E1">
        <w:rPr>
          <w:sz w:val="24"/>
          <w:szCs w:val="24"/>
        </w:rPr>
        <w:t>notariusz</w:t>
      </w:r>
      <w:proofErr w:type="gramEnd"/>
      <w:r w:rsidRPr="00AD31E1">
        <w:rPr>
          <w:sz w:val="24"/>
          <w:szCs w:val="24"/>
        </w:rPr>
        <w:t xml:space="preserve"> w pełnym zakresie,</w:t>
      </w:r>
    </w:p>
    <w:p w14:paraId="59590B69" w14:textId="77777777" w:rsidR="001F3C94" w:rsidRPr="00AD31E1" w:rsidRDefault="001F3C94" w:rsidP="00910C25">
      <w:pPr>
        <w:numPr>
          <w:ilvl w:val="0"/>
          <w:numId w:val="3"/>
        </w:numPr>
        <w:jc w:val="both"/>
        <w:rPr>
          <w:rFonts w:eastAsia="TimesNewRoman"/>
          <w:sz w:val="24"/>
          <w:szCs w:val="24"/>
        </w:rPr>
      </w:pPr>
      <w:r w:rsidRPr="00AD31E1">
        <w:rPr>
          <w:rFonts w:eastAsia="TimesNewRoman"/>
          <w:sz w:val="24"/>
          <w:szCs w:val="24"/>
        </w:rPr>
        <w:t>Dokumenty elektroniczne przekazuje się w post</w:t>
      </w:r>
      <w:r w:rsidR="00DD5243" w:rsidRPr="00AD31E1">
        <w:rPr>
          <w:rFonts w:eastAsia="TimesNewRoman"/>
          <w:sz w:val="24"/>
          <w:szCs w:val="24"/>
        </w:rPr>
        <w:t>ę</w:t>
      </w:r>
      <w:r w:rsidRPr="00AD31E1">
        <w:rPr>
          <w:rFonts w:eastAsia="TimesNewRoman"/>
          <w:sz w:val="24"/>
          <w:szCs w:val="24"/>
        </w:rPr>
        <w:t>powaniu przy użyciu środków komunikacji elektronicznej wskazanych w SWZ. W przypadku przekazywania dokumentu elektronicznego w formacie poddającym dane kompresji, opatrzenie pliku zawierającego skompresowane dokumenty kwalifikowanym podpisem elektronicznym, podpisem zaufanym lub podpisem osobistym jest równoznaczne z opatrzeniem wszystkich dokumentów zawartych w tym pliku odpowiednio kwalifikowanym podpisem elektronicznym, podpisem zaufanym lub podpisem osobistym.</w:t>
      </w:r>
    </w:p>
    <w:p w14:paraId="4817A864" w14:textId="77777777" w:rsidR="00910C25" w:rsidRPr="00AD31E1" w:rsidRDefault="00910C25" w:rsidP="00910C25">
      <w:pPr>
        <w:ind w:left="567"/>
        <w:jc w:val="both"/>
        <w:rPr>
          <w:rFonts w:eastAsia="TimesNewRoman"/>
          <w:sz w:val="16"/>
          <w:szCs w:val="16"/>
        </w:rPr>
      </w:pPr>
    </w:p>
    <w:p w14:paraId="4EA3D7B9" w14:textId="77777777" w:rsidR="00D72462" w:rsidRPr="00AD31E1" w:rsidRDefault="00241BD7" w:rsidP="002F54F4">
      <w:pPr>
        <w:numPr>
          <w:ilvl w:val="0"/>
          <w:numId w:val="3"/>
        </w:numPr>
        <w:jc w:val="both"/>
        <w:rPr>
          <w:rFonts w:eastAsia="TimesNewRoman"/>
          <w:sz w:val="24"/>
          <w:szCs w:val="24"/>
        </w:rPr>
      </w:pPr>
      <w:r w:rsidRPr="00AD31E1">
        <w:rPr>
          <w:b/>
          <w:sz w:val="24"/>
          <w:szCs w:val="24"/>
        </w:rPr>
        <w:t>Osoby uprawnione do składania oświadczeń woli w imieniu wykonawcy:</w:t>
      </w:r>
      <w:r w:rsidRPr="00AD31E1">
        <w:rPr>
          <w:sz w:val="24"/>
          <w:szCs w:val="24"/>
        </w:rPr>
        <w:t xml:space="preserve"> </w:t>
      </w:r>
    </w:p>
    <w:p w14:paraId="7E97B469" w14:textId="77777777" w:rsidR="00241BD7" w:rsidRPr="00AD31E1" w:rsidRDefault="00241BD7" w:rsidP="00D72462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Osobami uprawnionymi do składania oświadczeń woli w imieniu wykonawcy są:</w:t>
      </w:r>
    </w:p>
    <w:p w14:paraId="1CF1290A" w14:textId="77777777" w:rsidR="00241BD7" w:rsidRPr="00AD31E1" w:rsidRDefault="00241BD7" w:rsidP="005C20F1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osoba</w:t>
      </w:r>
      <w:proofErr w:type="gramEnd"/>
      <w:r w:rsidRPr="00AD31E1">
        <w:rPr>
          <w:sz w:val="24"/>
          <w:szCs w:val="24"/>
        </w:rPr>
        <w:t xml:space="preserve"> (osoby) ujawnione w centralnej ewidencji i informacji o działalności gospodarczej lub w Krajowym Rejestrze Sądowym</w:t>
      </w:r>
      <w:r w:rsidR="00B908B8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jako (osoba) osoby reprezentujące wykonawcę, o ile odrębne przepisy</w:t>
      </w:r>
      <w:r w:rsidR="005C20F1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>wymagają wpisu do rejestru lub zgłoszenia do centralnej ewidencji i informacji o działalności gospodarczej, albo</w:t>
      </w:r>
    </w:p>
    <w:p w14:paraId="6AC03913" w14:textId="77777777" w:rsidR="00241BD7" w:rsidRPr="00AD31E1" w:rsidRDefault="00241BD7" w:rsidP="003E06B9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osoba</w:t>
      </w:r>
      <w:proofErr w:type="gramEnd"/>
      <w:r w:rsidRPr="00AD31E1">
        <w:rPr>
          <w:sz w:val="24"/>
          <w:szCs w:val="24"/>
        </w:rPr>
        <w:t xml:space="preserve"> (osoby), która zgodnie z obowiązującymi przepisami, statutem lub umową jest uprawniona do reprezentowania wykonawcy, jeśli odrębne przepisy nie wymagają wpisu do rejestru lub zgłoszenia do centralnej ewidencji i informacji o działalności gospodarczej, lub</w:t>
      </w:r>
    </w:p>
    <w:p w14:paraId="6B5A82F0" w14:textId="77777777" w:rsidR="00241BD7" w:rsidRPr="00AD31E1" w:rsidRDefault="00241BD7" w:rsidP="003E06B9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pełnomocnik</w:t>
      </w:r>
      <w:proofErr w:type="gramEnd"/>
      <w:r w:rsidRPr="00AD31E1">
        <w:rPr>
          <w:sz w:val="24"/>
          <w:szCs w:val="24"/>
        </w:rPr>
        <w:t xml:space="preserve"> ustanowiony przez osoby, o których mowa w </w:t>
      </w:r>
      <w:proofErr w:type="spellStart"/>
      <w:r w:rsidRPr="00AD31E1">
        <w:rPr>
          <w:sz w:val="24"/>
          <w:szCs w:val="24"/>
        </w:rPr>
        <w:t>ppkt</w:t>
      </w:r>
      <w:proofErr w:type="spellEnd"/>
      <w:r w:rsidRPr="00AD31E1">
        <w:rPr>
          <w:sz w:val="24"/>
          <w:szCs w:val="24"/>
        </w:rPr>
        <w:t xml:space="preserve"> </w:t>
      </w:r>
      <w:r w:rsidR="00B908B8" w:rsidRPr="00AD31E1">
        <w:rPr>
          <w:sz w:val="24"/>
          <w:szCs w:val="24"/>
        </w:rPr>
        <w:t>2</w:t>
      </w:r>
      <w:r w:rsidRPr="00AD31E1">
        <w:rPr>
          <w:sz w:val="24"/>
          <w:szCs w:val="24"/>
        </w:rPr>
        <w:t xml:space="preserve">) albo </w:t>
      </w:r>
      <w:r w:rsidR="00B908B8" w:rsidRPr="00AD31E1">
        <w:rPr>
          <w:sz w:val="24"/>
          <w:szCs w:val="24"/>
        </w:rPr>
        <w:t>3</w:t>
      </w:r>
      <w:r w:rsidRPr="00AD31E1">
        <w:rPr>
          <w:sz w:val="24"/>
          <w:szCs w:val="24"/>
        </w:rPr>
        <w:t>).</w:t>
      </w:r>
    </w:p>
    <w:p w14:paraId="0A5E26C1" w14:textId="77777777" w:rsidR="00241BD7" w:rsidRPr="00AD31E1" w:rsidRDefault="00241BD7" w:rsidP="00241BD7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Osobami uprawnionymi do składania oświadczeń woli w imieniu wykonawców, którzy wspólnie ubiegają się o udzielenie zamówienia (w tym wspólników spółki cywilnej, członków konsorcjum,) są:</w:t>
      </w:r>
    </w:p>
    <w:p w14:paraId="59016D70" w14:textId="77777777" w:rsidR="00241BD7" w:rsidRPr="00AD31E1" w:rsidRDefault="00241BD7" w:rsidP="00EA2050">
      <w:pPr>
        <w:numPr>
          <w:ilvl w:val="0"/>
          <w:numId w:val="9"/>
        </w:numPr>
        <w:tabs>
          <w:tab w:val="left" w:pos="993"/>
        </w:tabs>
        <w:ind w:hanging="153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wszyscy</w:t>
      </w:r>
      <w:proofErr w:type="gramEnd"/>
      <w:r w:rsidRPr="00AD31E1">
        <w:rPr>
          <w:sz w:val="24"/>
          <w:szCs w:val="24"/>
        </w:rPr>
        <w:t xml:space="preserve"> wykonawcy występujący wspólnie, lub</w:t>
      </w:r>
    </w:p>
    <w:p w14:paraId="26D04BCA" w14:textId="77777777" w:rsidR="00241BD7" w:rsidRPr="00AD31E1" w:rsidRDefault="00241BD7" w:rsidP="00EA2050">
      <w:pPr>
        <w:numPr>
          <w:ilvl w:val="0"/>
          <w:numId w:val="9"/>
        </w:numPr>
        <w:tabs>
          <w:tab w:val="num" w:pos="927"/>
        </w:tabs>
        <w:ind w:left="927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pełnomocnik</w:t>
      </w:r>
      <w:proofErr w:type="gramEnd"/>
      <w:r w:rsidRPr="00AD31E1">
        <w:rPr>
          <w:sz w:val="24"/>
          <w:szCs w:val="24"/>
        </w:rPr>
        <w:t xml:space="preserve"> ustanowiony przez wszystkich wykonawców,</w:t>
      </w:r>
    </w:p>
    <w:p w14:paraId="1FF83FA7" w14:textId="77777777" w:rsidR="00241BD7" w:rsidRPr="00AD31E1" w:rsidRDefault="00241BD7" w:rsidP="00EA2050">
      <w:pPr>
        <w:numPr>
          <w:ilvl w:val="0"/>
          <w:numId w:val="9"/>
        </w:numPr>
        <w:tabs>
          <w:tab w:val="num" w:pos="927"/>
        </w:tabs>
        <w:ind w:left="92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w sprawach nie przekraczających czynności zwykłego zarządu, każdy ze wspólników spółki cywilnej (art. 865 ustawy z 23 kwietnia 1964r. Kodeks </w:t>
      </w:r>
      <w:proofErr w:type="gramStart"/>
      <w:r w:rsidRPr="00AD31E1">
        <w:rPr>
          <w:sz w:val="24"/>
          <w:szCs w:val="24"/>
        </w:rPr>
        <w:t xml:space="preserve">Cywilny </w:t>
      </w:r>
      <w:r w:rsidR="003418EE" w:rsidRPr="00AD31E1">
        <w:rPr>
          <w:sz w:val="24"/>
          <w:szCs w:val="24"/>
        </w:rPr>
        <w:t xml:space="preserve">, </w:t>
      </w:r>
      <w:proofErr w:type="gramEnd"/>
      <w:r w:rsidR="003418EE" w:rsidRPr="00AD31E1">
        <w:rPr>
          <w:sz w:val="24"/>
          <w:szCs w:val="24"/>
        </w:rPr>
        <w:t>tj.</w:t>
      </w:r>
      <w:r w:rsidR="003A3D3E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Dz.U. </w:t>
      </w:r>
      <w:r w:rsidR="00E834B7">
        <w:rPr>
          <w:sz w:val="24"/>
          <w:szCs w:val="24"/>
        </w:rPr>
        <w:t>2022</w:t>
      </w:r>
      <w:r w:rsidR="003418EE" w:rsidRPr="00AD31E1">
        <w:rPr>
          <w:sz w:val="24"/>
          <w:szCs w:val="24"/>
        </w:rPr>
        <w:t xml:space="preserve"> </w:t>
      </w:r>
      <w:proofErr w:type="gramStart"/>
      <w:r w:rsidRPr="00AD31E1">
        <w:rPr>
          <w:sz w:val="24"/>
          <w:szCs w:val="24"/>
        </w:rPr>
        <w:t>poz</w:t>
      </w:r>
      <w:proofErr w:type="gramEnd"/>
      <w:r w:rsidRPr="00AD31E1">
        <w:rPr>
          <w:sz w:val="24"/>
          <w:szCs w:val="24"/>
        </w:rPr>
        <w:t xml:space="preserve">. </w:t>
      </w:r>
      <w:r w:rsidR="00E834B7">
        <w:rPr>
          <w:sz w:val="24"/>
          <w:szCs w:val="24"/>
        </w:rPr>
        <w:t>1360</w:t>
      </w:r>
      <w:r w:rsidRPr="00AD31E1">
        <w:rPr>
          <w:sz w:val="24"/>
          <w:szCs w:val="24"/>
        </w:rPr>
        <w:t>), o ile umowa spółki nie stanowi inaczej.</w:t>
      </w:r>
    </w:p>
    <w:p w14:paraId="11AEB726" w14:textId="77777777" w:rsidR="00D72462" w:rsidRPr="00AD31E1" w:rsidRDefault="00D72462" w:rsidP="00D72462">
      <w:pPr>
        <w:tabs>
          <w:tab w:val="num" w:pos="927"/>
        </w:tabs>
        <w:ind w:left="360"/>
        <w:jc w:val="both"/>
        <w:rPr>
          <w:sz w:val="16"/>
          <w:szCs w:val="16"/>
        </w:rPr>
      </w:pPr>
    </w:p>
    <w:p w14:paraId="76B4D93C" w14:textId="77777777" w:rsidR="00D72462" w:rsidRPr="00AD31E1" w:rsidRDefault="00241BD7" w:rsidP="00780FD7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b/>
          <w:sz w:val="24"/>
          <w:szCs w:val="24"/>
        </w:rPr>
        <w:t>Informacje stanowiące tajemnicę przedsiębiorcy:</w:t>
      </w:r>
      <w:r w:rsidRPr="00AD31E1">
        <w:rPr>
          <w:sz w:val="24"/>
          <w:szCs w:val="24"/>
        </w:rPr>
        <w:t xml:space="preserve"> </w:t>
      </w:r>
    </w:p>
    <w:p w14:paraId="12FEC7FD" w14:textId="666F9449" w:rsidR="00241BD7" w:rsidRPr="00AD31E1" w:rsidRDefault="00014DD2" w:rsidP="00537061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Nie ujawnia się informacji stanowiących tajemnicę przedsiębiorstwa w rozumieniu przepisów ustawy z dnia 16 kwietnia 1993 r. o zwalczaniu nieuczciwej konkurencji (</w:t>
      </w:r>
      <w:r w:rsidR="003418EE" w:rsidRPr="00AD31E1">
        <w:rPr>
          <w:sz w:val="24"/>
          <w:szCs w:val="24"/>
        </w:rPr>
        <w:t xml:space="preserve">tj. </w:t>
      </w:r>
      <w:r w:rsidRPr="00AD31E1">
        <w:rPr>
          <w:sz w:val="24"/>
          <w:szCs w:val="24"/>
        </w:rPr>
        <w:t xml:space="preserve">Dz. U. </w:t>
      </w:r>
      <w:proofErr w:type="gramStart"/>
      <w:r w:rsidRPr="00AD31E1">
        <w:rPr>
          <w:sz w:val="24"/>
          <w:szCs w:val="24"/>
        </w:rPr>
        <w:t>z</w:t>
      </w:r>
      <w:proofErr w:type="gramEnd"/>
      <w:r w:rsidRPr="00AD31E1">
        <w:rPr>
          <w:sz w:val="24"/>
          <w:szCs w:val="24"/>
        </w:rPr>
        <w:t xml:space="preserve"> </w:t>
      </w:r>
      <w:r w:rsidR="00E834B7">
        <w:rPr>
          <w:sz w:val="24"/>
          <w:szCs w:val="24"/>
        </w:rPr>
        <w:t>2022</w:t>
      </w:r>
      <w:r w:rsidR="003418EE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>r. poz</w:t>
      </w:r>
      <w:r w:rsidR="003A3D3E" w:rsidRPr="00AD31E1">
        <w:rPr>
          <w:sz w:val="24"/>
          <w:szCs w:val="24"/>
        </w:rPr>
        <w:t xml:space="preserve">. </w:t>
      </w:r>
      <w:r w:rsidR="00E834B7">
        <w:rPr>
          <w:sz w:val="24"/>
          <w:szCs w:val="24"/>
        </w:rPr>
        <w:t>1233</w:t>
      </w:r>
      <w:r w:rsidRPr="00AD31E1">
        <w:rPr>
          <w:sz w:val="24"/>
          <w:szCs w:val="24"/>
        </w:rPr>
        <w:t>), jeżeli wykonawca, wraz z przekazaniem takich informacji, zas</w:t>
      </w:r>
      <w:r w:rsidR="0051304B" w:rsidRPr="00AD31E1">
        <w:rPr>
          <w:sz w:val="24"/>
          <w:szCs w:val="24"/>
        </w:rPr>
        <w:t>trzegł, że nie mogą być one udo</w:t>
      </w:r>
      <w:r w:rsidRPr="00AD31E1">
        <w:rPr>
          <w:sz w:val="24"/>
          <w:szCs w:val="24"/>
        </w:rPr>
        <w:t>stępniane oraz wykazał, że zastrzeżone informacje stanowią tajemnicę przedsiębiorstwa. Wykonawca nie może zastrzec informacji, o</w:t>
      </w:r>
      <w:r w:rsidR="001E586C" w:rsidRPr="00AD31E1">
        <w:rPr>
          <w:sz w:val="24"/>
          <w:szCs w:val="24"/>
        </w:rPr>
        <w:t xml:space="preserve"> których mowa w art. 222 ust. 5 </w:t>
      </w:r>
      <w:proofErr w:type="spellStart"/>
      <w:r w:rsidR="001E586C" w:rsidRPr="00AD31E1">
        <w:rPr>
          <w:sz w:val="24"/>
          <w:szCs w:val="24"/>
        </w:rPr>
        <w:t>u.</w:t>
      </w:r>
      <w:proofErr w:type="gramStart"/>
      <w:r w:rsidR="001E586C" w:rsidRPr="00AD31E1">
        <w:rPr>
          <w:sz w:val="24"/>
          <w:szCs w:val="24"/>
        </w:rPr>
        <w:t>p</w:t>
      </w:r>
      <w:proofErr w:type="gramEnd"/>
      <w:r w:rsidR="001E586C" w:rsidRPr="00AD31E1">
        <w:rPr>
          <w:sz w:val="24"/>
          <w:szCs w:val="24"/>
        </w:rPr>
        <w:t>.z.</w:t>
      </w:r>
      <w:proofErr w:type="gramStart"/>
      <w:r w:rsidR="001E586C" w:rsidRPr="00AD31E1">
        <w:rPr>
          <w:sz w:val="24"/>
          <w:szCs w:val="24"/>
        </w:rPr>
        <w:t>p</w:t>
      </w:r>
      <w:proofErr w:type="spellEnd"/>
      <w:proofErr w:type="gramEnd"/>
      <w:r w:rsidR="001E586C" w:rsidRPr="00AD31E1">
        <w:rPr>
          <w:sz w:val="24"/>
          <w:szCs w:val="24"/>
        </w:rPr>
        <w:t>.</w:t>
      </w:r>
      <w:r w:rsidR="00241BD7" w:rsidRPr="00AD31E1">
        <w:rPr>
          <w:sz w:val="24"/>
          <w:szCs w:val="24"/>
        </w:rPr>
        <w:t>.</w:t>
      </w:r>
      <w:r w:rsidR="000D4162" w:rsidRPr="00AD31E1">
        <w:rPr>
          <w:sz w:val="24"/>
          <w:szCs w:val="24"/>
        </w:rPr>
        <w:t xml:space="preserve"> </w:t>
      </w:r>
      <w:r w:rsidR="00B908B8" w:rsidRPr="00AD31E1">
        <w:rPr>
          <w:sz w:val="24"/>
          <w:szCs w:val="24"/>
        </w:rPr>
        <w:t>W przypadku, gdy dokumenty elektroniczne w postępowaniu o udzielenie zamówienia, przekazywane przy użyciu środków komunikacji elektronicznej, zawierają informacje stanowiące tajemnicę przedsiębiorstwa w rozumieniu przepisów ustawy z dnia 16 kwietnia 1993 r. o zwalczaniu nieucz</w:t>
      </w:r>
      <w:r w:rsidR="00E834B7">
        <w:rPr>
          <w:sz w:val="24"/>
          <w:szCs w:val="24"/>
        </w:rPr>
        <w:t xml:space="preserve">ciwej konkurencji (Dz. U. </w:t>
      </w:r>
      <w:proofErr w:type="gramStart"/>
      <w:r w:rsidR="00E834B7">
        <w:rPr>
          <w:sz w:val="24"/>
          <w:szCs w:val="24"/>
        </w:rPr>
        <w:t>z</w:t>
      </w:r>
      <w:proofErr w:type="gramEnd"/>
      <w:r w:rsidR="00E834B7">
        <w:rPr>
          <w:sz w:val="24"/>
          <w:szCs w:val="24"/>
        </w:rPr>
        <w:t xml:space="preserve"> 2022 r. poz. 1233</w:t>
      </w:r>
      <w:r w:rsidR="00B908B8" w:rsidRPr="00AD31E1">
        <w:rPr>
          <w:sz w:val="24"/>
          <w:szCs w:val="24"/>
        </w:rPr>
        <w:t xml:space="preserve">), Wykonawca, w celu utrzymania w poufności tych informacji, przekazuje je w wydzielonym i </w:t>
      </w:r>
      <w:r w:rsidR="00B908B8" w:rsidRPr="00AD31E1">
        <w:rPr>
          <w:sz w:val="24"/>
          <w:szCs w:val="24"/>
        </w:rPr>
        <w:lastRenderedPageBreak/>
        <w:t>odpowiednio oznaczonym pliku.</w:t>
      </w:r>
      <w:r w:rsidR="003750C5" w:rsidRPr="00AD31E1">
        <w:rPr>
          <w:sz w:val="24"/>
          <w:szCs w:val="24"/>
        </w:rPr>
        <w:t xml:space="preserve"> Proponuje się, aby w przypadku zawarcia w ofercie informacji stanowiących tajemnicę przedsiębiorstwa dołączyć stosowne oświadczenie – </w:t>
      </w:r>
      <w:r w:rsidR="003750C5" w:rsidRPr="00AD31E1">
        <w:rPr>
          <w:b/>
          <w:sz w:val="24"/>
          <w:szCs w:val="24"/>
        </w:rPr>
        <w:t xml:space="preserve">załącznik nr </w:t>
      </w:r>
      <w:r w:rsidR="00AF1FCE">
        <w:rPr>
          <w:b/>
          <w:sz w:val="24"/>
          <w:szCs w:val="24"/>
        </w:rPr>
        <w:t>6</w:t>
      </w:r>
      <w:r w:rsidR="003750C5" w:rsidRPr="00AD31E1">
        <w:rPr>
          <w:sz w:val="24"/>
          <w:szCs w:val="24"/>
        </w:rPr>
        <w:t xml:space="preserve"> do SWZ wraz z załącznikami potwierdzającymi zasadność zastrzeżenia.</w:t>
      </w:r>
    </w:p>
    <w:p w14:paraId="534AEBAF" w14:textId="77777777" w:rsidR="00D72462" w:rsidRPr="00AD31E1" w:rsidRDefault="00D72462" w:rsidP="00D72462">
      <w:pPr>
        <w:ind w:left="567"/>
        <w:jc w:val="both"/>
        <w:rPr>
          <w:sz w:val="16"/>
          <w:szCs w:val="16"/>
        </w:rPr>
      </w:pPr>
    </w:p>
    <w:p w14:paraId="7C4069F1" w14:textId="77777777" w:rsidR="00537061" w:rsidRPr="00AD31E1" w:rsidRDefault="00241BD7" w:rsidP="00D72462">
      <w:pPr>
        <w:numPr>
          <w:ilvl w:val="0"/>
          <w:numId w:val="3"/>
        </w:numPr>
        <w:jc w:val="both"/>
        <w:rPr>
          <w:sz w:val="24"/>
          <w:szCs w:val="24"/>
        </w:rPr>
      </w:pPr>
      <w:r w:rsidRPr="00AD31E1">
        <w:rPr>
          <w:b/>
          <w:sz w:val="24"/>
          <w:szCs w:val="24"/>
        </w:rPr>
        <w:t>Termin związania ofertą:</w:t>
      </w:r>
    </w:p>
    <w:p w14:paraId="4E2D4CCB" w14:textId="6795DE40" w:rsidR="008237D6" w:rsidRPr="00E834B7" w:rsidRDefault="006A4BA9" w:rsidP="00E834B7">
      <w:pPr>
        <w:ind w:left="567"/>
        <w:jc w:val="both"/>
      </w:pPr>
      <w:r w:rsidRPr="00AD31E1">
        <w:rPr>
          <w:sz w:val="24"/>
          <w:szCs w:val="24"/>
        </w:rPr>
        <w:t xml:space="preserve">Termin związania ofertą </w:t>
      </w:r>
      <w:r w:rsidRPr="0004404E">
        <w:rPr>
          <w:color w:val="000000"/>
          <w:sz w:val="24"/>
          <w:szCs w:val="24"/>
        </w:rPr>
        <w:t xml:space="preserve">wynosi </w:t>
      </w:r>
      <w:r w:rsidR="003E36F8" w:rsidRPr="0004404E">
        <w:rPr>
          <w:color w:val="000000"/>
          <w:sz w:val="24"/>
          <w:szCs w:val="24"/>
        </w:rPr>
        <w:t>30</w:t>
      </w:r>
      <w:r w:rsidR="003E36F8" w:rsidRPr="0004404E">
        <w:rPr>
          <w:b/>
          <w:color w:val="000000"/>
          <w:sz w:val="24"/>
          <w:szCs w:val="24"/>
        </w:rPr>
        <w:t xml:space="preserve"> </w:t>
      </w:r>
      <w:r w:rsidR="00241BD7" w:rsidRPr="0004404E">
        <w:rPr>
          <w:color w:val="000000"/>
          <w:sz w:val="24"/>
          <w:szCs w:val="24"/>
        </w:rPr>
        <w:t>dni</w:t>
      </w:r>
      <w:r w:rsidR="003750C5" w:rsidRPr="0004404E">
        <w:rPr>
          <w:color w:val="000000"/>
          <w:sz w:val="24"/>
          <w:szCs w:val="24"/>
        </w:rPr>
        <w:t xml:space="preserve">, tj. </w:t>
      </w:r>
      <w:r w:rsidR="003750C5" w:rsidRPr="0004404E">
        <w:rPr>
          <w:b/>
          <w:color w:val="000000"/>
          <w:sz w:val="24"/>
          <w:szCs w:val="24"/>
        </w:rPr>
        <w:t>do dnia</w:t>
      </w:r>
      <w:r w:rsidR="00E834B7">
        <w:rPr>
          <w:b/>
          <w:color w:val="000000"/>
          <w:sz w:val="24"/>
          <w:szCs w:val="24"/>
        </w:rPr>
        <w:t xml:space="preserve"> </w:t>
      </w:r>
      <w:r w:rsidR="00E169A8">
        <w:rPr>
          <w:b/>
          <w:color w:val="000000"/>
          <w:sz w:val="24"/>
          <w:szCs w:val="24"/>
        </w:rPr>
        <w:t>1</w:t>
      </w:r>
      <w:r w:rsidR="00AF1FCE">
        <w:rPr>
          <w:b/>
          <w:color w:val="000000"/>
          <w:sz w:val="24"/>
          <w:szCs w:val="24"/>
        </w:rPr>
        <w:t>.</w:t>
      </w:r>
      <w:r w:rsidR="00E834B7">
        <w:rPr>
          <w:b/>
          <w:color w:val="000000"/>
          <w:sz w:val="24"/>
          <w:szCs w:val="24"/>
        </w:rPr>
        <w:t>1</w:t>
      </w:r>
      <w:r w:rsidR="00E169A8">
        <w:rPr>
          <w:b/>
          <w:color w:val="000000"/>
          <w:sz w:val="24"/>
          <w:szCs w:val="24"/>
        </w:rPr>
        <w:t>2</w:t>
      </w:r>
      <w:r w:rsidR="0048149B" w:rsidRPr="0004404E">
        <w:rPr>
          <w:b/>
          <w:color w:val="000000"/>
          <w:sz w:val="24"/>
          <w:szCs w:val="24"/>
        </w:rPr>
        <w:t>.</w:t>
      </w:r>
      <w:r w:rsidR="003750C5" w:rsidRPr="0004404E">
        <w:rPr>
          <w:b/>
          <w:color w:val="000000"/>
          <w:sz w:val="24"/>
          <w:szCs w:val="24"/>
        </w:rPr>
        <w:t>202</w:t>
      </w:r>
      <w:r w:rsidR="009D4C98" w:rsidRPr="0004404E">
        <w:rPr>
          <w:b/>
          <w:color w:val="000000"/>
          <w:sz w:val="24"/>
          <w:szCs w:val="24"/>
        </w:rPr>
        <w:t>2</w:t>
      </w:r>
      <w:r w:rsidR="003750C5" w:rsidRPr="0004404E">
        <w:rPr>
          <w:b/>
          <w:color w:val="000000"/>
          <w:sz w:val="24"/>
          <w:szCs w:val="24"/>
        </w:rPr>
        <w:t xml:space="preserve"> </w:t>
      </w:r>
      <w:proofErr w:type="gramStart"/>
      <w:r w:rsidR="003750C5" w:rsidRPr="0004404E">
        <w:rPr>
          <w:b/>
          <w:color w:val="000000"/>
          <w:sz w:val="24"/>
          <w:szCs w:val="24"/>
        </w:rPr>
        <w:t>r</w:t>
      </w:r>
      <w:proofErr w:type="gramEnd"/>
      <w:r w:rsidR="003750C5" w:rsidRPr="0004404E">
        <w:rPr>
          <w:color w:val="000000"/>
          <w:sz w:val="24"/>
          <w:szCs w:val="24"/>
        </w:rPr>
        <w:t>.,</w:t>
      </w:r>
      <w:r w:rsidR="003750C5" w:rsidRPr="00AD31E1">
        <w:rPr>
          <w:sz w:val="24"/>
          <w:szCs w:val="24"/>
        </w:rPr>
        <w:t xml:space="preserve"> p</w:t>
      </w:r>
      <w:r w:rsidR="00B908B8" w:rsidRPr="00AD31E1">
        <w:rPr>
          <w:sz w:val="24"/>
          <w:szCs w:val="24"/>
        </w:rPr>
        <w:t>rzy czym pierwszym dniem terminu związania ofertą jest dzień, w którym upływa termin składania ofert</w:t>
      </w:r>
      <w:r w:rsidR="00E834B7">
        <w:rPr>
          <w:sz w:val="24"/>
          <w:szCs w:val="24"/>
        </w:rPr>
        <w:t>.</w:t>
      </w:r>
    </w:p>
    <w:p w14:paraId="3AE7E688" w14:textId="77777777" w:rsidR="00A0191A" w:rsidRPr="00AD31E1" w:rsidRDefault="00E35157" w:rsidP="00A0191A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rPr>
          <w:sz w:val="24"/>
          <w:szCs w:val="24"/>
        </w:rPr>
      </w:pPr>
      <w:r w:rsidRPr="00AD31E1">
        <w:rPr>
          <w:sz w:val="24"/>
          <w:szCs w:val="24"/>
        </w:rPr>
        <w:t>ŚRODKI KOMUNIKACJI ELEKTRONICZNEJ W POSTĘPOWANIU</w:t>
      </w:r>
    </w:p>
    <w:p w14:paraId="6D83C0A0" w14:textId="77777777" w:rsidR="008237D6" w:rsidRPr="00AD31E1" w:rsidRDefault="003750C5" w:rsidP="00C81867">
      <w:pPr>
        <w:pStyle w:val="Nagwek9"/>
        <w:numPr>
          <w:ilvl w:val="8"/>
          <w:numId w:val="0"/>
        </w:numPr>
        <w:ind w:left="284" w:hanging="308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2</w:t>
      </w:r>
      <w:r w:rsidR="00F410C8" w:rsidRPr="00AD31E1">
        <w:rPr>
          <w:b w:val="0"/>
          <w:sz w:val="24"/>
          <w:szCs w:val="24"/>
        </w:rPr>
        <w:t>5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W niniejszym postępowaniu komunikacja między Zamawiającym a Wykonawcami odbywa się w języku polskim przy użyciu środków komunikacji elektronicznej w rozumieniu ustawy z dnia 18 lipca 2002 r. o świadczeniu usług drogą elektroniczną (Dz. U. z 2020 r. poz. 344), za pośrednictwem Platformy zakupowej </w:t>
      </w:r>
      <w:r w:rsidR="009F31B0" w:rsidRPr="00AD31E1">
        <w:rPr>
          <w:sz w:val="24"/>
          <w:szCs w:val="24"/>
        </w:rPr>
        <w:t>https</w:t>
      </w:r>
      <w:proofErr w:type="gramStart"/>
      <w:r w:rsidR="009F31B0" w:rsidRPr="00AD31E1">
        <w:rPr>
          <w:sz w:val="24"/>
          <w:szCs w:val="24"/>
        </w:rPr>
        <w:t>://awf-katowice</w:t>
      </w:r>
      <w:proofErr w:type="gramEnd"/>
      <w:r w:rsidR="009735BD" w:rsidRPr="00AD31E1">
        <w:rPr>
          <w:sz w:val="24"/>
          <w:szCs w:val="24"/>
        </w:rPr>
        <w:t>.</w:t>
      </w:r>
      <w:r w:rsidR="009F31B0" w:rsidRPr="00AD31E1">
        <w:rPr>
          <w:sz w:val="24"/>
          <w:szCs w:val="24"/>
        </w:rPr>
        <w:t>logintrade.</w:t>
      </w:r>
      <w:proofErr w:type="gramStart"/>
      <w:r w:rsidR="009F31B0" w:rsidRPr="00AD31E1">
        <w:rPr>
          <w:sz w:val="24"/>
          <w:szCs w:val="24"/>
        </w:rPr>
        <w:t>net</w:t>
      </w:r>
      <w:proofErr w:type="gramEnd"/>
      <w:r w:rsidR="009F31B0" w:rsidRPr="00AD31E1">
        <w:rPr>
          <w:sz w:val="24"/>
          <w:szCs w:val="24"/>
        </w:rPr>
        <w:t>/</w:t>
      </w:r>
      <w:r w:rsidR="009F31B0" w:rsidRPr="00AD31E1">
        <w:rPr>
          <w:b w:val="0"/>
          <w:sz w:val="24"/>
          <w:szCs w:val="24"/>
        </w:rPr>
        <w:t>. Korzystanie z Platformy przez Wykonawcę jest bezpłatne.</w:t>
      </w:r>
    </w:p>
    <w:p w14:paraId="7281B66E" w14:textId="77777777" w:rsidR="009F31B0" w:rsidRPr="00AD31E1" w:rsidRDefault="009F31B0" w:rsidP="00E834B7">
      <w:pPr>
        <w:pStyle w:val="Nagwek9"/>
        <w:numPr>
          <w:ilvl w:val="8"/>
          <w:numId w:val="0"/>
        </w:numPr>
        <w:tabs>
          <w:tab w:val="num" w:pos="851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2</w:t>
      </w:r>
      <w:r w:rsidR="00F410C8" w:rsidRPr="00AD31E1">
        <w:rPr>
          <w:b w:val="0"/>
          <w:sz w:val="24"/>
          <w:szCs w:val="24"/>
        </w:rPr>
        <w:t>6</w:t>
      </w:r>
      <w:r w:rsidRPr="00AD31E1">
        <w:rPr>
          <w:b w:val="0"/>
          <w:sz w:val="24"/>
          <w:szCs w:val="24"/>
        </w:rPr>
        <w:t>. 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oświadczeń, zwane dalej „Platformą” lub „Systemem”.</w:t>
      </w:r>
    </w:p>
    <w:p w14:paraId="754080FC" w14:textId="77777777" w:rsidR="009F31B0" w:rsidRPr="00AD31E1" w:rsidRDefault="003750C5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2</w:t>
      </w:r>
      <w:r w:rsidR="00F410C8" w:rsidRPr="00AD31E1">
        <w:rPr>
          <w:b w:val="0"/>
          <w:sz w:val="24"/>
          <w:szCs w:val="24"/>
        </w:rPr>
        <w:t>7</w:t>
      </w:r>
      <w:r w:rsidR="009F31B0" w:rsidRPr="00AD31E1">
        <w:rPr>
          <w:b w:val="0"/>
          <w:sz w:val="24"/>
          <w:szCs w:val="24"/>
        </w:rPr>
        <w:t xml:space="preserve">. Zamawiający dopuszcza możliwość przekazywania sobie przez strony postępowania oświadczeń, wniosków, zawiadomień oraz informacji elektronicznie </w:t>
      </w:r>
      <w:r w:rsidR="009F31B0" w:rsidRPr="00AD31E1">
        <w:rPr>
          <w:sz w:val="24"/>
          <w:szCs w:val="24"/>
        </w:rPr>
        <w:t>na adres e-mail: aifz@awf.katowice.</w:t>
      </w:r>
      <w:proofErr w:type="gramStart"/>
      <w:r w:rsidR="009F31B0" w:rsidRPr="00AD31E1">
        <w:rPr>
          <w:sz w:val="24"/>
          <w:szCs w:val="24"/>
        </w:rPr>
        <w:t>pl</w:t>
      </w:r>
      <w:proofErr w:type="gramEnd"/>
      <w:r w:rsidR="009F31B0" w:rsidRPr="00AD31E1">
        <w:rPr>
          <w:sz w:val="24"/>
          <w:szCs w:val="24"/>
        </w:rPr>
        <w:t xml:space="preserve"> lub za pośrednictwem Platformy</w:t>
      </w:r>
      <w:r w:rsidR="009F31B0" w:rsidRPr="00AD31E1">
        <w:rPr>
          <w:b w:val="0"/>
          <w:sz w:val="24"/>
          <w:szCs w:val="24"/>
        </w:rPr>
        <w:t xml:space="preserve"> w zakładce „Korespondencja”. Poprzez użycie funkcji „Upuść pliki lub kliknij, aby dodać z dysku ” Wykonawca będzie miał możliwość dodania plików. Wykonawca posiada możliwość zaznaczenia, czy pliki zawierają informacje niejawne i/lub dane osobowe. Po dodaniu pliku, dopiero kliknięcie „Wyślij” skutkuje przekazaniem plików do Zamawiającego. W korespondencji kierowanej do Zamawiającego Wykonawcy powinni posługiwać się numerem przedmiotowego postępowania.</w:t>
      </w:r>
    </w:p>
    <w:p w14:paraId="46A13A75" w14:textId="77777777" w:rsidR="009F31B0" w:rsidRPr="00AD31E1" w:rsidRDefault="00F410C8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28</w:t>
      </w:r>
      <w:r w:rsidR="009F31B0" w:rsidRPr="00AD31E1">
        <w:rPr>
          <w:b w:val="0"/>
          <w:sz w:val="24"/>
          <w:szCs w:val="24"/>
        </w:rPr>
        <w:t>. Sporządzanie i przekazywanie informacji</w:t>
      </w:r>
      <w:r w:rsidR="003750C5" w:rsidRPr="00AD31E1">
        <w:rPr>
          <w:b w:val="0"/>
          <w:sz w:val="24"/>
          <w:szCs w:val="24"/>
        </w:rPr>
        <w:t>,</w:t>
      </w:r>
      <w:r w:rsidR="009F31B0" w:rsidRPr="00AD31E1">
        <w:rPr>
          <w:b w:val="0"/>
          <w:sz w:val="24"/>
          <w:szCs w:val="24"/>
        </w:rPr>
        <w:t xml:space="preserve"> w tym dokumentów elektronicznych</w:t>
      </w:r>
      <w:r w:rsidR="003750C5" w:rsidRPr="00AD31E1">
        <w:rPr>
          <w:b w:val="0"/>
          <w:sz w:val="24"/>
          <w:szCs w:val="24"/>
        </w:rPr>
        <w:t>,</w:t>
      </w:r>
      <w:r w:rsidR="009F31B0" w:rsidRPr="00AD31E1">
        <w:rPr>
          <w:b w:val="0"/>
          <w:sz w:val="24"/>
          <w:szCs w:val="24"/>
        </w:rPr>
        <w:t xml:space="preserve">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24C7E89" w14:textId="77777777" w:rsidR="003750C5" w:rsidRPr="00AD31E1" w:rsidRDefault="00F410C8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29</w:t>
      </w:r>
      <w:r w:rsidR="009F31B0" w:rsidRPr="00AD31E1">
        <w:rPr>
          <w:b w:val="0"/>
          <w:sz w:val="24"/>
          <w:szCs w:val="24"/>
        </w:rPr>
        <w:t>. Instrukcja korzystania z Platformy zakupowej:</w:t>
      </w:r>
    </w:p>
    <w:p w14:paraId="3B9F140E" w14:textId="77777777" w:rsidR="004108ED" w:rsidRPr="00AD31E1" w:rsidRDefault="004108ED" w:rsidP="003750C5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rPr>
          <w:sz w:val="24"/>
          <w:szCs w:val="24"/>
        </w:rPr>
      </w:pPr>
    </w:p>
    <w:p w14:paraId="60D11F19" w14:textId="77777777" w:rsidR="009F31B0" w:rsidRPr="00AD31E1" w:rsidRDefault="003750C5" w:rsidP="003750C5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rPr>
          <w:sz w:val="24"/>
          <w:szCs w:val="24"/>
        </w:rPr>
      </w:pPr>
      <w:r w:rsidRPr="00AD31E1">
        <w:rPr>
          <w:sz w:val="24"/>
          <w:szCs w:val="24"/>
        </w:rPr>
        <w:t>PRZYSTĄPIENIE DO POSTĘPOWANIA</w:t>
      </w:r>
    </w:p>
    <w:p w14:paraId="51A2DCE5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0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Aby zalogować się na Platformie, należy otworzyć subdomenę Akademii Wychowania Fizycznego im. J</w:t>
      </w:r>
      <w:r w:rsidR="00B4048C" w:rsidRPr="00AD31E1">
        <w:rPr>
          <w:b w:val="0"/>
          <w:sz w:val="24"/>
          <w:szCs w:val="24"/>
        </w:rPr>
        <w:t>erzego</w:t>
      </w:r>
      <w:r w:rsidR="009F31B0" w:rsidRPr="00AD31E1">
        <w:rPr>
          <w:b w:val="0"/>
          <w:sz w:val="24"/>
          <w:szCs w:val="24"/>
        </w:rPr>
        <w:t xml:space="preserve"> Kukuczki w Katowicach https</w:t>
      </w:r>
      <w:proofErr w:type="gramStart"/>
      <w:r w:rsidR="009F31B0" w:rsidRPr="00AD31E1">
        <w:rPr>
          <w:b w:val="0"/>
          <w:sz w:val="24"/>
          <w:szCs w:val="24"/>
        </w:rPr>
        <w:t>://awf-katowice</w:t>
      </w:r>
      <w:proofErr w:type="gramEnd"/>
      <w:r w:rsidR="009735BD"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>logintrade.</w:t>
      </w:r>
      <w:proofErr w:type="gramStart"/>
      <w:r w:rsidR="009F31B0" w:rsidRPr="00AD31E1">
        <w:rPr>
          <w:b w:val="0"/>
          <w:sz w:val="24"/>
          <w:szCs w:val="24"/>
        </w:rPr>
        <w:t>net</w:t>
      </w:r>
      <w:proofErr w:type="gramEnd"/>
      <w:r w:rsidR="009F31B0" w:rsidRPr="00AD31E1">
        <w:rPr>
          <w:b w:val="0"/>
          <w:sz w:val="24"/>
          <w:szCs w:val="24"/>
        </w:rPr>
        <w:t xml:space="preserve">/. 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</w:t>
      </w:r>
      <w:r w:rsidR="003750C5" w:rsidRPr="00AD31E1">
        <w:rPr>
          <w:b w:val="0"/>
          <w:sz w:val="24"/>
          <w:szCs w:val="24"/>
        </w:rPr>
        <w:t>Z</w:t>
      </w:r>
      <w:r w:rsidR="009F31B0" w:rsidRPr="00AD31E1">
        <w:rPr>
          <w:b w:val="0"/>
          <w:sz w:val="24"/>
          <w:szCs w:val="24"/>
        </w:rPr>
        <w:t>ostanie otwarta zakładka dotycząca danego postępowania.</w:t>
      </w:r>
    </w:p>
    <w:p w14:paraId="70011CB9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276"/>
        </w:tabs>
        <w:ind w:left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W celu rejestracji należy przejść na dolną część wyświetlonej strony internetowej i kliknąć na przycisk „Rejestracja w bazie wykonawców”.</w:t>
      </w:r>
    </w:p>
    <w:p w14:paraId="75B7D5BF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993"/>
        </w:tabs>
        <w:ind w:left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 xml:space="preserve">Po wykonaniu powyższej operacji zostanie otwarty formularz służący do rejestracji. Wykonawca zobowiązany jest do wypełnienia wszystkich pól oznaczonych „gwiazdką”, a następnie należy kliknąć ikonę „Zarejestruj się”. Po prawidłowo wykonanej operacji na adres mailowy wskazanych w formularzu zostanie wysłana wiadomość potwierdzająca ukończenie procesu rejestracji z oznaczonym loginem oraz hasłem umożliwiającym zalogowanie się na Platformie. Brak </w:t>
      </w:r>
      <w:r w:rsidRPr="00AD31E1">
        <w:rPr>
          <w:b w:val="0"/>
          <w:sz w:val="24"/>
          <w:szCs w:val="24"/>
        </w:rPr>
        <w:lastRenderedPageBreak/>
        <w:t>otrzymania wiadomości oznacza, że proces rejestracji został przeprowadzony w sposób nieprawidłowy.</w:t>
      </w:r>
    </w:p>
    <w:p w14:paraId="288FF9FF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1276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1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Zgodnie z art. 67 ustawy </w:t>
      </w:r>
      <w:proofErr w:type="spellStart"/>
      <w:r w:rsidR="009F31B0" w:rsidRPr="00AD31E1">
        <w:rPr>
          <w:b w:val="0"/>
          <w:sz w:val="24"/>
          <w:szCs w:val="24"/>
        </w:rPr>
        <w:t>p.z.</w:t>
      </w:r>
      <w:proofErr w:type="gramStart"/>
      <w:r w:rsidR="009F31B0" w:rsidRPr="00AD31E1">
        <w:rPr>
          <w:b w:val="0"/>
          <w:sz w:val="24"/>
          <w:szCs w:val="24"/>
        </w:rPr>
        <w:t>p</w:t>
      </w:r>
      <w:proofErr w:type="spellEnd"/>
      <w:proofErr w:type="gramEnd"/>
      <w:r w:rsidR="009F31B0" w:rsidRPr="00AD31E1">
        <w:rPr>
          <w:b w:val="0"/>
          <w:sz w:val="24"/>
          <w:szCs w:val="24"/>
        </w:rPr>
        <w:t>., Zamawiający podaje wymagania techniczne związane z korzystaniem z Platformy, tj.:</w:t>
      </w:r>
    </w:p>
    <w:p w14:paraId="36767DFC" w14:textId="77777777" w:rsidR="009F31B0" w:rsidRPr="00AD31E1" w:rsidRDefault="003750C5" w:rsidP="00515D6B">
      <w:pPr>
        <w:pStyle w:val="Nagwek9"/>
        <w:numPr>
          <w:ilvl w:val="8"/>
          <w:numId w:val="0"/>
        </w:numPr>
        <w:ind w:left="284" w:hanging="284"/>
        <w:jc w:val="both"/>
        <w:rPr>
          <w:sz w:val="24"/>
          <w:szCs w:val="24"/>
        </w:rPr>
      </w:pPr>
      <w:r w:rsidRPr="00AD31E1">
        <w:rPr>
          <w:b w:val="0"/>
          <w:sz w:val="24"/>
          <w:szCs w:val="24"/>
        </w:rPr>
        <w:tab/>
      </w:r>
      <w:r w:rsidRPr="00AD31E1">
        <w:rPr>
          <w:b w:val="0"/>
          <w:sz w:val="24"/>
          <w:szCs w:val="24"/>
        </w:rPr>
        <w:tab/>
        <w:t>a</w:t>
      </w:r>
      <w:proofErr w:type="gramStart"/>
      <w:r w:rsidRPr="00AD31E1">
        <w:rPr>
          <w:b w:val="0"/>
          <w:sz w:val="24"/>
          <w:szCs w:val="24"/>
        </w:rPr>
        <w:t>)</w:t>
      </w:r>
      <w:r w:rsidR="009F31B0" w:rsidRPr="00AD31E1">
        <w:rPr>
          <w:b w:val="0"/>
          <w:sz w:val="24"/>
          <w:szCs w:val="24"/>
        </w:rPr>
        <w:tab/>
        <w:t>Wykonawca</w:t>
      </w:r>
      <w:proofErr w:type="gramEnd"/>
      <w:r w:rsidR="009F31B0" w:rsidRPr="00AD31E1">
        <w:rPr>
          <w:b w:val="0"/>
          <w:sz w:val="24"/>
          <w:szCs w:val="24"/>
        </w:rPr>
        <w:t xml:space="preserve"> zamierzający złożyć ofertę (wyłącznie poprzez Platformę przetargową) – zobowiązany jest zapoznać się z </w:t>
      </w:r>
      <w:r w:rsidR="009F31B0" w:rsidRPr="00AD31E1">
        <w:rPr>
          <w:sz w:val="24"/>
          <w:szCs w:val="24"/>
        </w:rPr>
        <w:t>instrukcjami użytkowników Platformy przetargowej - dostępnymi pod adresem https://awf-katowice</w:t>
      </w:r>
      <w:r w:rsidR="009735BD" w:rsidRPr="00AD31E1">
        <w:rPr>
          <w:sz w:val="24"/>
          <w:szCs w:val="24"/>
        </w:rPr>
        <w:t>.</w:t>
      </w:r>
      <w:r w:rsidR="009F31B0" w:rsidRPr="00AD31E1">
        <w:rPr>
          <w:sz w:val="24"/>
          <w:szCs w:val="24"/>
        </w:rPr>
        <w:t>logintrade.</w:t>
      </w:r>
      <w:proofErr w:type="gramStart"/>
      <w:r w:rsidR="009F31B0" w:rsidRPr="00AD31E1">
        <w:rPr>
          <w:sz w:val="24"/>
          <w:szCs w:val="24"/>
        </w:rPr>
        <w:t>net</w:t>
      </w:r>
      <w:proofErr w:type="gramEnd"/>
      <w:r w:rsidR="009F31B0" w:rsidRPr="00AD31E1">
        <w:rPr>
          <w:sz w:val="24"/>
          <w:szCs w:val="24"/>
        </w:rPr>
        <w:t>/rejestracja/instrukcje.html</w:t>
      </w:r>
      <w:r w:rsidR="009F31B0" w:rsidRPr="00AD31E1">
        <w:rPr>
          <w:b w:val="0"/>
          <w:sz w:val="24"/>
          <w:szCs w:val="24"/>
        </w:rPr>
        <w:t xml:space="preserve"> oraz zaakceptować </w:t>
      </w:r>
      <w:r w:rsidR="009F31B0" w:rsidRPr="00AD31E1">
        <w:rPr>
          <w:sz w:val="24"/>
          <w:szCs w:val="24"/>
        </w:rPr>
        <w:t>regulamin korzystania z Platformy przetargowej dostępny pod adresem: https</w:t>
      </w:r>
      <w:proofErr w:type="gramStart"/>
      <w:r w:rsidR="009F31B0" w:rsidRPr="00AD31E1">
        <w:rPr>
          <w:sz w:val="24"/>
          <w:szCs w:val="24"/>
        </w:rPr>
        <w:t>://awf-katowice</w:t>
      </w:r>
      <w:proofErr w:type="gramEnd"/>
      <w:r w:rsidR="009735BD" w:rsidRPr="00AD31E1">
        <w:rPr>
          <w:sz w:val="24"/>
          <w:szCs w:val="24"/>
        </w:rPr>
        <w:t>.</w:t>
      </w:r>
      <w:r w:rsidR="009F31B0" w:rsidRPr="00AD31E1">
        <w:rPr>
          <w:sz w:val="24"/>
          <w:szCs w:val="24"/>
        </w:rPr>
        <w:t>logintrade.</w:t>
      </w:r>
      <w:proofErr w:type="gramStart"/>
      <w:r w:rsidR="009F31B0" w:rsidRPr="00AD31E1">
        <w:rPr>
          <w:sz w:val="24"/>
          <w:szCs w:val="24"/>
        </w:rPr>
        <w:t>net</w:t>
      </w:r>
      <w:proofErr w:type="gramEnd"/>
      <w:r w:rsidR="009F31B0" w:rsidRPr="00AD31E1">
        <w:rPr>
          <w:sz w:val="24"/>
          <w:szCs w:val="24"/>
        </w:rPr>
        <w:t>/rejestracja/regulamin.</w:t>
      </w:r>
      <w:proofErr w:type="gramStart"/>
      <w:r w:rsidR="009F31B0" w:rsidRPr="00AD31E1">
        <w:rPr>
          <w:sz w:val="24"/>
          <w:szCs w:val="24"/>
        </w:rPr>
        <w:t>html</w:t>
      </w:r>
      <w:proofErr w:type="gramEnd"/>
    </w:p>
    <w:p w14:paraId="7ACBF7EC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ab/>
      </w:r>
      <w:r w:rsidRPr="00AD31E1">
        <w:rPr>
          <w:b w:val="0"/>
          <w:sz w:val="24"/>
          <w:szCs w:val="24"/>
        </w:rPr>
        <w:tab/>
        <w:t>b</w:t>
      </w:r>
      <w:proofErr w:type="gramStart"/>
      <w:r w:rsidRPr="00AD31E1">
        <w:rPr>
          <w:b w:val="0"/>
          <w:sz w:val="24"/>
          <w:szCs w:val="24"/>
        </w:rPr>
        <w:t>)</w:t>
      </w:r>
      <w:r w:rsidR="009F31B0" w:rsidRPr="00AD31E1">
        <w:rPr>
          <w:b w:val="0"/>
          <w:sz w:val="24"/>
          <w:szCs w:val="24"/>
        </w:rPr>
        <w:tab/>
        <w:t>Złożenie</w:t>
      </w:r>
      <w:proofErr w:type="gramEnd"/>
      <w:r w:rsidR="009F31B0" w:rsidRPr="00AD31E1">
        <w:rPr>
          <w:b w:val="0"/>
          <w:sz w:val="24"/>
          <w:szCs w:val="24"/>
        </w:rPr>
        <w:t xml:space="preserve"> oferty poprzez Platformę przetargową oznacza akceptację regulaminu, o którym mowa w ust. 1 niniejszego rozdziału SWZ.</w:t>
      </w:r>
    </w:p>
    <w:p w14:paraId="7DF30E98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2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Wymagania techniczne, jakim musi odpowiadać sprzęt komputerowych Wykonawcy, aby móc korzystać z Platformy:</w:t>
      </w:r>
    </w:p>
    <w:p w14:paraId="7083D2C7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709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ab/>
      </w:r>
      <w:r w:rsidRPr="00AD31E1">
        <w:rPr>
          <w:b w:val="0"/>
          <w:sz w:val="24"/>
          <w:szCs w:val="24"/>
        </w:rPr>
        <w:tab/>
      </w:r>
      <w:proofErr w:type="gramStart"/>
      <w:r w:rsidR="009F31B0" w:rsidRPr="00AD31E1">
        <w:rPr>
          <w:b w:val="0"/>
          <w:sz w:val="24"/>
          <w:szCs w:val="24"/>
        </w:rPr>
        <w:t>a</w:t>
      </w:r>
      <w:proofErr w:type="gramEnd"/>
      <w:r w:rsidR="009F31B0" w:rsidRPr="00AD31E1">
        <w:rPr>
          <w:b w:val="0"/>
          <w:sz w:val="24"/>
          <w:szCs w:val="24"/>
        </w:rPr>
        <w:t xml:space="preserve">) Dopuszczalne przeglądarki internetowe: Internet Explorer 8, Internet Explorer 9, Internet Explorer 10, Internet Explorer 11, Google Chrome 31, Mozilla </w:t>
      </w:r>
      <w:proofErr w:type="spellStart"/>
      <w:r w:rsidR="009F31B0" w:rsidRPr="00AD31E1">
        <w:rPr>
          <w:b w:val="0"/>
          <w:sz w:val="24"/>
          <w:szCs w:val="24"/>
        </w:rPr>
        <w:t>Firefox</w:t>
      </w:r>
      <w:proofErr w:type="spellEnd"/>
      <w:r w:rsidR="009F31B0" w:rsidRPr="00AD31E1">
        <w:rPr>
          <w:b w:val="0"/>
          <w:sz w:val="24"/>
          <w:szCs w:val="24"/>
        </w:rPr>
        <w:t xml:space="preserve"> 26, Opera 18</w:t>
      </w:r>
    </w:p>
    <w:p w14:paraId="0C3A1C59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3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Pozostałe wymagania techniczne:</w:t>
      </w:r>
    </w:p>
    <w:p w14:paraId="2C5E4625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875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a</w:t>
      </w:r>
      <w:proofErr w:type="gramEnd"/>
      <w:r w:rsidRPr="00AD31E1">
        <w:rPr>
          <w:b w:val="0"/>
          <w:sz w:val="24"/>
          <w:szCs w:val="24"/>
        </w:rPr>
        <w:t xml:space="preserve">) dostęp do sieci </w:t>
      </w:r>
      <w:proofErr w:type="spellStart"/>
      <w:r w:rsidRPr="00AD31E1">
        <w:rPr>
          <w:b w:val="0"/>
          <w:sz w:val="24"/>
          <w:szCs w:val="24"/>
        </w:rPr>
        <w:t>internet</w:t>
      </w:r>
      <w:proofErr w:type="spellEnd"/>
      <w:r w:rsidRPr="00AD31E1">
        <w:rPr>
          <w:b w:val="0"/>
          <w:sz w:val="24"/>
          <w:szCs w:val="24"/>
        </w:rPr>
        <w:t>;</w:t>
      </w:r>
    </w:p>
    <w:p w14:paraId="37B5BBAE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875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b</w:t>
      </w:r>
      <w:proofErr w:type="gramEnd"/>
      <w:r w:rsidRPr="00AD31E1">
        <w:rPr>
          <w:b w:val="0"/>
          <w:sz w:val="24"/>
          <w:szCs w:val="24"/>
        </w:rPr>
        <w:t xml:space="preserve">) obsługa przez przeglądarkę protokołu </w:t>
      </w:r>
      <w:proofErr w:type="spellStart"/>
      <w:r w:rsidRPr="00AD31E1">
        <w:rPr>
          <w:b w:val="0"/>
          <w:sz w:val="24"/>
          <w:szCs w:val="24"/>
        </w:rPr>
        <w:t>XMLHttpRequest</w:t>
      </w:r>
      <w:proofErr w:type="spellEnd"/>
      <w:r w:rsidRPr="00AD31E1">
        <w:rPr>
          <w:b w:val="0"/>
          <w:sz w:val="24"/>
          <w:szCs w:val="24"/>
        </w:rPr>
        <w:t xml:space="preserve"> – </w:t>
      </w:r>
      <w:proofErr w:type="spellStart"/>
      <w:r w:rsidRPr="00AD31E1">
        <w:rPr>
          <w:b w:val="0"/>
          <w:sz w:val="24"/>
          <w:szCs w:val="24"/>
        </w:rPr>
        <w:t>ajax</w:t>
      </w:r>
      <w:proofErr w:type="spellEnd"/>
      <w:r w:rsidRPr="00AD31E1">
        <w:rPr>
          <w:b w:val="0"/>
          <w:sz w:val="24"/>
          <w:szCs w:val="24"/>
        </w:rPr>
        <w:t>;</w:t>
      </w:r>
    </w:p>
    <w:p w14:paraId="51EDCB91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875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c</w:t>
      </w:r>
      <w:proofErr w:type="gramEnd"/>
      <w:r w:rsidRPr="00AD31E1">
        <w:rPr>
          <w:b w:val="0"/>
          <w:sz w:val="24"/>
          <w:szCs w:val="24"/>
        </w:rPr>
        <w:t>) włączona obsługa JavaScript;</w:t>
      </w:r>
    </w:p>
    <w:p w14:paraId="2AA74CD9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875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d</w:t>
      </w:r>
      <w:proofErr w:type="gramEnd"/>
      <w:r w:rsidRPr="00AD31E1">
        <w:rPr>
          <w:b w:val="0"/>
          <w:sz w:val="24"/>
          <w:szCs w:val="24"/>
        </w:rPr>
        <w:t>) zalecana szybkość łącza internetowego powyżej 500 KB/s;</w:t>
      </w:r>
    </w:p>
    <w:p w14:paraId="6F3BEC22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875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e</w:t>
      </w:r>
      <w:proofErr w:type="gramEnd"/>
      <w:r w:rsidRPr="00AD31E1">
        <w:rPr>
          <w:b w:val="0"/>
          <w:sz w:val="24"/>
          <w:szCs w:val="24"/>
        </w:rPr>
        <w:t xml:space="preserve">) zainstalowany </w:t>
      </w:r>
      <w:proofErr w:type="spellStart"/>
      <w:r w:rsidRPr="00AD31E1">
        <w:rPr>
          <w:b w:val="0"/>
          <w:sz w:val="24"/>
          <w:szCs w:val="24"/>
        </w:rPr>
        <w:t>Acrobat</w:t>
      </w:r>
      <w:proofErr w:type="spellEnd"/>
      <w:r w:rsidRPr="00AD31E1">
        <w:rPr>
          <w:b w:val="0"/>
          <w:sz w:val="24"/>
          <w:szCs w:val="24"/>
        </w:rPr>
        <w:t xml:space="preserve"> Reader;</w:t>
      </w:r>
    </w:p>
    <w:p w14:paraId="68DEC33E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1276"/>
        </w:tabs>
        <w:ind w:left="851" w:hanging="142"/>
        <w:jc w:val="both"/>
        <w:rPr>
          <w:b w:val="0"/>
          <w:sz w:val="24"/>
          <w:szCs w:val="24"/>
        </w:rPr>
      </w:pPr>
      <w:proofErr w:type="gramStart"/>
      <w:r w:rsidRPr="00AD31E1">
        <w:rPr>
          <w:b w:val="0"/>
          <w:sz w:val="24"/>
          <w:szCs w:val="24"/>
        </w:rPr>
        <w:t>f</w:t>
      </w:r>
      <w:proofErr w:type="gramEnd"/>
      <w:r w:rsidRPr="00AD31E1">
        <w:rPr>
          <w:b w:val="0"/>
          <w:sz w:val="24"/>
          <w:szCs w:val="24"/>
        </w:rPr>
        <w:t>) zainstalowane środowisko uruchomieniowe Java - Java SE Runtime Environment 6 Update 24 lub nowszy</w:t>
      </w:r>
    </w:p>
    <w:p w14:paraId="44F51B22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4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Wsparcia technicznego w zakresie działania Platformy przetargowej udziela jej dostawca, tj. </w:t>
      </w:r>
      <w:proofErr w:type="spellStart"/>
      <w:r w:rsidR="009F31B0" w:rsidRPr="00AD31E1">
        <w:rPr>
          <w:b w:val="0"/>
          <w:sz w:val="24"/>
          <w:szCs w:val="24"/>
        </w:rPr>
        <w:t>Logintrade</w:t>
      </w:r>
      <w:proofErr w:type="spellEnd"/>
      <w:r w:rsidR="009F31B0" w:rsidRPr="00AD31E1">
        <w:rPr>
          <w:b w:val="0"/>
          <w:sz w:val="24"/>
          <w:szCs w:val="24"/>
        </w:rPr>
        <w:t xml:space="preserve"> S.A., ul. Legnicka 57 D lok. B/J, 53-680 Wrocław; numer telefonu 71/787 35 34 (od poniedziałku do piątku, w dni robocze w godzinach</w:t>
      </w:r>
      <w:proofErr w:type="gramStart"/>
      <w:r w:rsidR="009F31B0" w:rsidRPr="00AD31E1">
        <w:rPr>
          <w:b w:val="0"/>
          <w:sz w:val="24"/>
          <w:szCs w:val="24"/>
        </w:rPr>
        <w:t xml:space="preserve"> 8:00-16:00);</w:t>
      </w:r>
      <w:r w:rsidR="006C78C6" w:rsidRPr="00AD31E1">
        <w:rPr>
          <w:b w:val="0"/>
          <w:sz w:val="24"/>
          <w:szCs w:val="24"/>
        </w:rPr>
        <w:t xml:space="preserve"> </w:t>
      </w:r>
      <w:r w:rsidR="009F31B0" w:rsidRPr="00AD31E1">
        <w:rPr>
          <w:b w:val="0"/>
          <w:sz w:val="24"/>
          <w:szCs w:val="24"/>
        </w:rPr>
        <w:t>adres</w:t>
      </w:r>
      <w:proofErr w:type="gramEnd"/>
      <w:r w:rsidR="009F31B0" w:rsidRPr="00AD31E1">
        <w:rPr>
          <w:b w:val="0"/>
          <w:sz w:val="24"/>
          <w:szCs w:val="24"/>
        </w:rPr>
        <w:t xml:space="preserve"> e-mail: helpdesk@logintrade.</w:t>
      </w:r>
      <w:proofErr w:type="gramStart"/>
      <w:r w:rsidR="009F31B0" w:rsidRPr="00AD31E1">
        <w:rPr>
          <w:b w:val="0"/>
          <w:sz w:val="24"/>
          <w:szCs w:val="24"/>
        </w:rPr>
        <w:t>net</w:t>
      </w:r>
      <w:proofErr w:type="gramEnd"/>
    </w:p>
    <w:p w14:paraId="0A1EB9A0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5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Sposoby złożenia oferty za pośrednictwem Platformy przetargowej oraz potwierdzenia złożenia oferty (w zależności od wyboru opcji z logowaniem lub bez logowania), zostały opisane w Instrukcjach użytkowników Platformy przetargowej.</w:t>
      </w:r>
    </w:p>
    <w:p w14:paraId="57C3F389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6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3A3D3E" w:rsidRPr="00AD31E1">
        <w:rPr>
          <w:b w:val="0"/>
          <w:sz w:val="24"/>
          <w:szCs w:val="24"/>
        </w:rPr>
        <w:t>t.j</w:t>
      </w:r>
      <w:proofErr w:type="spellEnd"/>
      <w:r w:rsidR="003A3D3E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Dz.U. </w:t>
      </w:r>
      <w:proofErr w:type="gramStart"/>
      <w:r w:rsidR="009F31B0" w:rsidRPr="00AD31E1">
        <w:rPr>
          <w:b w:val="0"/>
          <w:sz w:val="24"/>
          <w:szCs w:val="24"/>
        </w:rPr>
        <w:t>z</w:t>
      </w:r>
      <w:proofErr w:type="gramEnd"/>
      <w:r w:rsidR="009F31B0" w:rsidRPr="00AD31E1">
        <w:rPr>
          <w:b w:val="0"/>
          <w:sz w:val="24"/>
          <w:szCs w:val="24"/>
        </w:rPr>
        <w:t xml:space="preserve"> 202</w:t>
      </w:r>
      <w:r w:rsidR="003A3D3E" w:rsidRPr="00AD31E1">
        <w:rPr>
          <w:b w:val="0"/>
          <w:sz w:val="24"/>
          <w:szCs w:val="24"/>
        </w:rPr>
        <w:t>1</w:t>
      </w:r>
      <w:r w:rsidR="009F31B0" w:rsidRPr="00AD31E1">
        <w:rPr>
          <w:b w:val="0"/>
          <w:sz w:val="24"/>
          <w:szCs w:val="24"/>
        </w:rPr>
        <w:t xml:space="preserve"> r. poz. </w:t>
      </w:r>
      <w:r w:rsidR="003A3D3E" w:rsidRPr="00AD31E1">
        <w:rPr>
          <w:b w:val="0"/>
          <w:sz w:val="24"/>
          <w:szCs w:val="24"/>
        </w:rPr>
        <w:t xml:space="preserve">2070 z </w:t>
      </w:r>
      <w:proofErr w:type="spellStart"/>
      <w:r w:rsidR="003A3D3E" w:rsidRPr="00AD31E1">
        <w:rPr>
          <w:b w:val="0"/>
          <w:sz w:val="24"/>
          <w:szCs w:val="24"/>
        </w:rPr>
        <w:t>późn</w:t>
      </w:r>
      <w:proofErr w:type="spellEnd"/>
      <w:r w:rsidR="003A3D3E" w:rsidRPr="00AD31E1">
        <w:rPr>
          <w:b w:val="0"/>
          <w:sz w:val="24"/>
          <w:szCs w:val="24"/>
        </w:rPr>
        <w:t xml:space="preserve">. </w:t>
      </w:r>
      <w:proofErr w:type="gramStart"/>
      <w:r w:rsidR="003A3D3E" w:rsidRPr="00AD31E1">
        <w:rPr>
          <w:b w:val="0"/>
          <w:sz w:val="24"/>
          <w:szCs w:val="24"/>
        </w:rPr>
        <w:t>zm</w:t>
      </w:r>
      <w:proofErr w:type="gramEnd"/>
      <w:r w:rsidR="003A3D3E" w:rsidRPr="00AD31E1">
        <w:rPr>
          <w:b w:val="0"/>
          <w:sz w:val="24"/>
          <w:szCs w:val="24"/>
        </w:rPr>
        <w:t>.)</w:t>
      </w:r>
      <w:r w:rsidR="009F31B0" w:rsidRPr="00AD31E1">
        <w:rPr>
          <w:b w:val="0"/>
          <w:sz w:val="24"/>
          <w:szCs w:val="24"/>
        </w:rPr>
        <w:t>, z zastrzeżeniem formatów, o których mowa w art. 66 ust. 1 ustawy, z uwzględnieniem rodzaju przekazywanych danych.</w:t>
      </w:r>
    </w:p>
    <w:p w14:paraId="1362A264" w14:textId="77777777" w:rsidR="00C6613B" w:rsidRPr="00AD31E1" w:rsidRDefault="00C6613B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</w:p>
    <w:p w14:paraId="49FCA514" w14:textId="77777777" w:rsidR="009F31B0" w:rsidRPr="00AD31E1" w:rsidRDefault="009F31B0" w:rsidP="00C6613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rPr>
          <w:sz w:val="24"/>
          <w:szCs w:val="24"/>
        </w:rPr>
      </w:pPr>
      <w:r w:rsidRPr="00AD31E1">
        <w:rPr>
          <w:sz w:val="24"/>
          <w:szCs w:val="24"/>
        </w:rPr>
        <w:t>WYJAŚNIANIE TREŚCI SWZ</w:t>
      </w:r>
    </w:p>
    <w:p w14:paraId="7C55C66E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</w:t>
      </w:r>
      <w:r w:rsidR="00F410C8" w:rsidRPr="00AD31E1">
        <w:rPr>
          <w:b w:val="0"/>
          <w:sz w:val="24"/>
          <w:szCs w:val="24"/>
        </w:rPr>
        <w:t>7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W celu zadania pytania do przetargu należy wejść na stronę platformy zakupowej.</w:t>
      </w:r>
    </w:p>
    <w:p w14:paraId="01AA65D2" w14:textId="77777777" w:rsidR="009F31B0" w:rsidRPr="00AD31E1" w:rsidRDefault="00F410C8" w:rsidP="00515D6B">
      <w:pPr>
        <w:pStyle w:val="Nagwek9"/>
        <w:numPr>
          <w:ilvl w:val="8"/>
          <w:numId w:val="0"/>
        </w:numPr>
        <w:tabs>
          <w:tab w:val="num" w:pos="1134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38</w:t>
      </w:r>
      <w:r w:rsidR="00C6613B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Po wyświetleniu strony logowania należy przejść w zakładkę „Strona główna”. W dalszej kolejności należy kliknąć na zakładkę „Zamówienia publiczne”.</w:t>
      </w:r>
    </w:p>
    <w:p w14:paraId="0110E682" w14:textId="77777777" w:rsidR="009F31B0" w:rsidRPr="00AD31E1" w:rsidRDefault="00F410C8" w:rsidP="00515D6B">
      <w:pPr>
        <w:pStyle w:val="Nagwek9"/>
        <w:numPr>
          <w:ilvl w:val="8"/>
          <w:numId w:val="0"/>
        </w:numPr>
        <w:tabs>
          <w:tab w:val="num" w:pos="1276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39</w:t>
      </w:r>
      <w:r w:rsidR="00C6613B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0067CC12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F410C8" w:rsidRPr="00AD31E1">
        <w:rPr>
          <w:b w:val="0"/>
          <w:sz w:val="24"/>
          <w:szCs w:val="24"/>
        </w:rPr>
        <w:t>0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</w:t>
      </w:r>
      <w:r w:rsidRPr="00AD31E1">
        <w:rPr>
          <w:b w:val="0"/>
          <w:sz w:val="24"/>
          <w:szCs w:val="24"/>
        </w:rPr>
        <w:t>Z</w:t>
      </w:r>
      <w:r w:rsidR="009F31B0" w:rsidRPr="00AD31E1">
        <w:rPr>
          <w:b w:val="0"/>
          <w:sz w:val="24"/>
          <w:szCs w:val="24"/>
        </w:rPr>
        <w:t>ostanie otwarta zakładka dotycząca danego postępowania.</w:t>
      </w:r>
      <w:r w:rsidRPr="00AD31E1">
        <w:rPr>
          <w:b w:val="0"/>
          <w:sz w:val="24"/>
          <w:szCs w:val="24"/>
        </w:rPr>
        <w:t xml:space="preserve"> </w:t>
      </w:r>
      <w:r w:rsidR="009F31B0" w:rsidRPr="00AD31E1">
        <w:rPr>
          <w:b w:val="0"/>
          <w:sz w:val="24"/>
          <w:szCs w:val="24"/>
        </w:rPr>
        <w:t>W celu zadania pytania należy kliknąć na przycisk „Zadaj pytanie do postępowania”</w:t>
      </w:r>
      <w:r w:rsidRPr="00AD31E1">
        <w:rPr>
          <w:b w:val="0"/>
          <w:sz w:val="24"/>
          <w:szCs w:val="24"/>
        </w:rPr>
        <w:t>. Z</w:t>
      </w:r>
      <w:r w:rsidR="009F31B0" w:rsidRPr="00AD31E1">
        <w:rPr>
          <w:b w:val="0"/>
          <w:sz w:val="24"/>
          <w:szCs w:val="24"/>
        </w:rPr>
        <w:t xml:space="preserve">ostanie formularz, który należy wypełnić Jednocześnie Zamawiający sugeruje, aby treść pytania załączyć, jako odrębny plik wykorzystując </w:t>
      </w:r>
      <w:r w:rsidR="009F31B0" w:rsidRPr="00AD31E1">
        <w:rPr>
          <w:b w:val="0"/>
          <w:sz w:val="24"/>
          <w:szCs w:val="24"/>
        </w:rPr>
        <w:lastRenderedPageBreak/>
        <w:t>ikonę „Dodaj plik”. Po wypełnieniu wszystkich pól należy kliknąć ikonę „Wyślij”. Następnie należy nacisn</w:t>
      </w:r>
      <w:r w:rsidR="00A0191A" w:rsidRPr="00AD31E1">
        <w:rPr>
          <w:b w:val="0"/>
          <w:sz w:val="24"/>
          <w:szCs w:val="24"/>
        </w:rPr>
        <w:t>ąć ikonę „Potwierdź”.</w:t>
      </w:r>
    </w:p>
    <w:p w14:paraId="290C738D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308"/>
        <w:jc w:val="both"/>
        <w:rPr>
          <w:b w:val="0"/>
          <w:i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F410C8" w:rsidRPr="00AD31E1">
        <w:rPr>
          <w:b w:val="0"/>
          <w:sz w:val="24"/>
          <w:szCs w:val="24"/>
        </w:rPr>
        <w:t>1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Po potwierdzeniu Wykonawca musi kliknąć ikonę „OK” w wyświetlającym się komunikacie.  </w:t>
      </w:r>
      <w:r w:rsidRPr="00AD31E1">
        <w:rPr>
          <w:b w:val="0"/>
          <w:sz w:val="24"/>
          <w:szCs w:val="24"/>
        </w:rPr>
        <w:br/>
      </w:r>
      <w:r w:rsidR="009F31B0" w:rsidRPr="00AD31E1">
        <w:rPr>
          <w:b w:val="0"/>
          <w:i/>
          <w:sz w:val="24"/>
          <w:szCs w:val="24"/>
        </w:rPr>
        <w:t xml:space="preserve">UWAGA: powyższa operacja nie skutkuje przekazaniem zapytania do Zamawiającego. Aby Zamawiający otrzymał zapytanie należy się zalogować na skrzynkę poczty elektronicznej wskazanej w wypełnionym formularzu. Po zalogowaniu się na skrzynce mailowej, Wykonawca powinien kliknąć „Potwierdzam”. Po wykonaniu tej czynności automatycznie zostanie wyświetlona nowa zakładka w przeglądarce z potwierdzeniem, które kończy proces zadawania pytania do przetargu oraz skutkuje jego przekazaniem do Zamawiającego. </w:t>
      </w:r>
    </w:p>
    <w:p w14:paraId="5DB9A498" w14:textId="77777777" w:rsidR="009F31B0" w:rsidRPr="00AD31E1" w:rsidRDefault="00C6613B" w:rsidP="00515D6B">
      <w:pPr>
        <w:pStyle w:val="Nagwek9"/>
        <w:numPr>
          <w:ilvl w:val="8"/>
          <w:numId w:val="0"/>
        </w:numPr>
        <w:tabs>
          <w:tab w:val="num" w:pos="851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F410C8" w:rsidRPr="00AD31E1">
        <w:rPr>
          <w:b w:val="0"/>
          <w:sz w:val="24"/>
          <w:szCs w:val="24"/>
        </w:rPr>
        <w:t>2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Zamawiający jest obowiązany udzielić wyjaśnień niezwłocznie, jednak </w:t>
      </w:r>
      <w:r w:rsidR="009F31B0" w:rsidRPr="00AD31E1">
        <w:rPr>
          <w:sz w:val="24"/>
          <w:szCs w:val="24"/>
        </w:rPr>
        <w:t>nie później niż na 2 dni</w:t>
      </w:r>
      <w:r w:rsidR="009F31B0" w:rsidRPr="00AD31E1">
        <w:rPr>
          <w:b w:val="0"/>
          <w:sz w:val="24"/>
          <w:szCs w:val="24"/>
        </w:rPr>
        <w:t xml:space="preserve"> przed upływem terminu składania odpowiednio ofert, pod warunkiem, że wniosek o wyjaśnienie treści SWZ wpłynął do zamawiającego nie później niż na 4 dni przed upływem terminu składania odpowiednio ofert.</w:t>
      </w:r>
    </w:p>
    <w:p w14:paraId="35EC4F35" w14:textId="77777777" w:rsidR="009F31B0" w:rsidRPr="00AD31E1" w:rsidRDefault="00C6613B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F410C8" w:rsidRPr="00AD31E1">
        <w:rPr>
          <w:b w:val="0"/>
          <w:sz w:val="24"/>
          <w:szCs w:val="24"/>
        </w:rPr>
        <w:t>3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Jeżeli zamawiający nie udzieli wyjaśnień w</w:t>
      </w:r>
      <w:r w:rsidRPr="00AD31E1">
        <w:rPr>
          <w:b w:val="0"/>
          <w:sz w:val="24"/>
          <w:szCs w:val="24"/>
        </w:rPr>
        <w:t xml:space="preserve"> terminie, o którym mowa w pkt 4</w:t>
      </w:r>
      <w:r w:rsidR="005E0098" w:rsidRPr="00AD31E1">
        <w:rPr>
          <w:b w:val="0"/>
          <w:sz w:val="24"/>
          <w:szCs w:val="24"/>
        </w:rPr>
        <w:t>2</w:t>
      </w:r>
      <w:r w:rsidR="009F31B0" w:rsidRPr="00AD31E1">
        <w:rPr>
          <w:b w:val="0"/>
          <w:sz w:val="24"/>
          <w:szCs w:val="24"/>
        </w:rPr>
        <w:t>, przedłuża termin składania ofert o czas niezbędny do zapoznania się wszystkich zainteresowanych wykonawców z wyjaśnieniami niezbędnymi do należytego przygotowania i złożenia ofert. W przypadku, gdy wniosek o wyjaśnienie treści SWZ nie wpłynął w</w:t>
      </w:r>
      <w:r w:rsidR="004C58F2" w:rsidRPr="00AD31E1">
        <w:rPr>
          <w:b w:val="0"/>
          <w:sz w:val="24"/>
          <w:szCs w:val="24"/>
        </w:rPr>
        <w:t xml:space="preserve"> terminie, o którym mowa w pkt 4</w:t>
      </w:r>
      <w:r w:rsidR="005E0098" w:rsidRPr="00AD31E1">
        <w:rPr>
          <w:b w:val="0"/>
          <w:sz w:val="24"/>
          <w:szCs w:val="24"/>
        </w:rPr>
        <w:t>2</w:t>
      </w:r>
      <w:r w:rsidR="009F31B0" w:rsidRPr="00AD31E1">
        <w:rPr>
          <w:b w:val="0"/>
          <w:sz w:val="24"/>
          <w:szCs w:val="24"/>
        </w:rPr>
        <w:t>, zamawiający nie ma obowiązku udzielania wyjaśnień SWZ oraz obowiązku przedłużenia terminu składania ofert.</w:t>
      </w:r>
    </w:p>
    <w:p w14:paraId="45A784FC" w14:textId="77777777" w:rsidR="009F31B0" w:rsidRPr="00AD31E1" w:rsidRDefault="004C58F2" w:rsidP="00515D6B">
      <w:pPr>
        <w:pStyle w:val="Nagwek9"/>
        <w:numPr>
          <w:ilvl w:val="8"/>
          <w:numId w:val="0"/>
        </w:numPr>
        <w:tabs>
          <w:tab w:val="num" w:pos="567"/>
        </w:tabs>
        <w:ind w:left="426" w:hanging="426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5E0098" w:rsidRPr="00AD31E1">
        <w:rPr>
          <w:b w:val="0"/>
          <w:sz w:val="24"/>
          <w:szCs w:val="24"/>
        </w:rPr>
        <w:t>4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Treść pytań (bez ujawniania źródła zapytania) wraz z wyjaśnieniami</w:t>
      </w:r>
      <w:r w:rsidRPr="00AD31E1">
        <w:rPr>
          <w:b w:val="0"/>
          <w:sz w:val="24"/>
          <w:szCs w:val="24"/>
        </w:rPr>
        <w:t>,</w:t>
      </w:r>
      <w:r w:rsidR="009F31B0" w:rsidRPr="00AD31E1">
        <w:rPr>
          <w:b w:val="0"/>
          <w:sz w:val="24"/>
          <w:szCs w:val="24"/>
        </w:rPr>
        <w:t xml:space="preserve"> bądź informacje o dokonaniu modyfikacji SWZ, Zamawiający przekaże Wykonawcom za pośrednictwem Platformy Zakupowej oraz prześle e-</w:t>
      </w:r>
      <w:proofErr w:type="spellStart"/>
      <w:r w:rsidR="009F31B0" w:rsidRPr="00AD31E1">
        <w:rPr>
          <w:b w:val="0"/>
          <w:sz w:val="24"/>
          <w:szCs w:val="24"/>
        </w:rPr>
        <w:t>mail’em</w:t>
      </w:r>
      <w:proofErr w:type="spellEnd"/>
      <w:r w:rsidR="009F31B0" w:rsidRPr="00AD31E1">
        <w:rPr>
          <w:b w:val="0"/>
          <w:sz w:val="24"/>
          <w:szCs w:val="24"/>
        </w:rPr>
        <w:t xml:space="preserve"> do Wykonawców, którzy zadali pytania poprzez e mail. </w:t>
      </w:r>
    </w:p>
    <w:p w14:paraId="46A5A47E" w14:textId="77777777" w:rsidR="009F31B0" w:rsidRPr="00AD31E1" w:rsidRDefault="004C58F2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5E0098" w:rsidRPr="00AD31E1">
        <w:rPr>
          <w:b w:val="0"/>
          <w:sz w:val="24"/>
          <w:szCs w:val="24"/>
        </w:rPr>
        <w:t>5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Przedłużenie terminu składania ofert, nie wpływa na bieg terminu składania wniosku o wyjaśnienie treści SWZ.</w:t>
      </w:r>
    </w:p>
    <w:p w14:paraId="5BA453A8" w14:textId="77777777" w:rsidR="004C58F2" w:rsidRPr="00AD31E1" w:rsidRDefault="004C58F2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b w:val="0"/>
          <w:sz w:val="24"/>
          <w:szCs w:val="24"/>
        </w:rPr>
      </w:pPr>
    </w:p>
    <w:p w14:paraId="4A2A44B9" w14:textId="77777777" w:rsidR="009F31B0" w:rsidRPr="00AD31E1" w:rsidRDefault="009F31B0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rPr>
          <w:sz w:val="24"/>
          <w:szCs w:val="24"/>
        </w:rPr>
      </w:pPr>
      <w:r w:rsidRPr="00AD31E1">
        <w:rPr>
          <w:sz w:val="24"/>
          <w:szCs w:val="24"/>
        </w:rPr>
        <w:t>OPIS SPOSOBU PRZYGOTOWANIA OFERT ORAZ WYMAGANIA FORMALNE DOTYCZĄCE SKŁADANYCH OŚWIADCZEŃ I DOKUMENTÓW</w:t>
      </w:r>
    </w:p>
    <w:p w14:paraId="529B4E3D" w14:textId="77777777" w:rsidR="004C58F2" w:rsidRPr="00AD31E1" w:rsidRDefault="004C58F2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164596" w:rsidRPr="00AD31E1">
        <w:rPr>
          <w:b w:val="0"/>
          <w:sz w:val="24"/>
          <w:szCs w:val="24"/>
        </w:rPr>
        <w:t>6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Każdy Wykonawca może złożyć jedną ofertę. Złożenie więcej niż jednej oferty spowoduje odrzucenie wszystkich ofert złożonych przez Wykonawcę.</w:t>
      </w:r>
    </w:p>
    <w:p w14:paraId="2B155C9E" w14:textId="77777777" w:rsidR="009F31B0" w:rsidRPr="00AD31E1" w:rsidRDefault="004C58F2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</w:t>
      </w:r>
      <w:r w:rsidR="00164596" w:rsidRPr="00AD31E1">
        <w:rPr>
          <w:b w:val="0"/>
          <w:sz w:val="24"/>
          <w:szCs w:val="24"/>
        </w:rPr>
        <w:t>7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3A3D3E" w:rsidRPr="00AD31E1">
        <w:rPr>
          <w:b w:val="0"/>
          <w:sz w:val="24"/>
          <w:szCs w:val="24"/>
        </w:rPr>
        <w:t>t.j</w:t>
      </w:r>
      <w:proofErr w:type="spellEnd"/>
      <w:r w:rsidR="003A3D3E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Dz. U. </w:t>
      </w:r>
      <w:proofErr w:type="gramStart"/>
      <w:r w:rsidR="009F31B0" w:rsidRPr="00AD31E1">
        <w:rPr>
          <w:b w:val="0"/>
          <w:sz w:val="24"/>
          <w:szCs w:val="24"/>
        </w:rPr>
        <w:t>z</w:t>
      </w:r>
      <w:proofErr w:type="gramEnd"/>
      <w:r w:rsidR="009F31B0" w:rsidRPr="00AD31E1">
        <w:rPr>
          <w:b w:val="0"/>
          <w:sz w:val="24"/>
          <w:szCs w:val="24"/>
        </w:rPr>
        <w:t xml:space="preserve"> 202</w:t>
      </w:r>
      <w:r w:rsidR="003A3D3E" w:rsidRPr="00AD31E1">
        <w:rPr>
          <w:b w:val="0"/>
          <w:sz w:val="24"/>
          <w:szCs w:val="24"/>
        </w:rPr>
        <w:t>1</w:t>
      </w:r>
      <w:r w:rsidR="009F31B0" w:rsidRPr="00AD31E1">
        <w:rPr>
          <w:b w:val="0"/>
          <w:sz w:val="24"/>
          <w:szCs w:val="24"/>
        </w:rPr>
        <w:t xml:space="preserve"> r. poz. </w:t>
      </w:r>
      <w:r w:rsidR="003A3D3E" w:rsidRPr="00AD31E1">
        <w:rPr>
          <w:b w:val="0"/>
          <w:sz w:val="24"/>
          <w:szCs w:val="24"/>
        </w:rPr>
        <w:t xml:space="preserve">2070 z </w:t>
      </w:r>
      <w:proofErr w:type="spellStart"/>
      <w:r w:rsidR="003A3D3E" w:rsidRPr="00AD31E1">
        <w:rPr>
          <w:b w:val="0"/>
          <w:sz w:val="24"/>
          <w:szCs w:val="24"/>
        </w:rPr>
        <w:t>późn</w:t>
      </w:r>
      <w:proofErr w:type="spellEnd"/>
      <w:r w:rsidR="003A3D3E" w:rsidRPr="00AD31E1">
        <w:rPr>
          <w:b w:val="0"/>
          <w:sz w:val="24"/>
          <w:szCs w:val="24"/>
        </w:rPr>
        <w:t xml:space="preserve">. </w:t>
      </w:r>
      <w:proofErr w:type="gramStart"/>
      <w:r w:rsidR="003A3D3E" w:rsidRPr="00AD31E1">
        <w:rPr>
          <w:b w:val="0"/>
          <w:sz w:val="24"/>
          <w:szCs w:val="24"/>
        </w:rPr>
        <w:t>zm</w:t>
      </w:r>
      <w:proofErr w:type="gramEnd"/>
      <w:r w:rsidR="003A3D3E" w:rsidRPr="00AD31E1">
        <w:rPr>
          <w:b w:val="0"/>
          <w:sz w:val="24"/>
          <w:szCs w:val="24"/>
        </w:rPr>
        <w:t>.)</w:t>
      </w:r>
      <w:r w:rsidR="009F31B0" w:rsidRPr="00AD31E1">
        <w:rPr>
          <w:b w:val="0"/>
          <w:sz w:val="24"/>
          <w:szCs w:val="24"/>
        </w:rPr>
        <w:t xml:space="preserve">, z zastrzeżeniem formatów, o których mowa w art. 66 ust. 1 ustawy </w:t>
      </w:r>
      <w:proofErr w:type="spellStart"/>
      <w:r w:rsidR="009F31B0" w:rsidRPr="00AD31E1">
        <w:rPr>
          <w:b w:val="0"/>
          <w:sz w:val="24"/>
          <w:szCs w:val="24"/>
        </w:rPr>
        <w:t>p.z.</w:t>
      </w:r>
      <w:proofErr w:type="gramStart"/>
      <w:r w:rsidR="009F31B0" w:rsidRPr="00AD31E1">
        <w:rPr>
          <w:b w:val="0"/>
          <w:sz w:val="24"/>
          <w:szCs w:val="24"/>
        </w:rPr>
        <w:t>p</w:t>
      </w:r>
      <w:proofErr w:type="spellEnd"/>
      <w:proofErr w:type="gramEnd"/>
      <w:r w:rsidR="009F31B0" w:rsidRPr="00AD31E1">
        <w:rPr>
          <w:b w:val="0"/>
          <w:sz w:val="24"/>
          <w:szCs w:val="24"/>
        </w:rPr>
        <w:t>., z uwzględnieniem rodzaju przekazywanych danych.</w:t>
      </w:r>
    </w:p>
    <w:p w14:paraId="6D8EE6CC" w14:textId="77777777" w:rsidR="009F31B0" w:rsidRPr="00AD31E1" w:rsidRDefault="00164596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284"/>
        <w:jc w:val="both"/>
        <w:rPr>
          <w:sz w:val="24"/>
          <w:szCs w:val="24"/>
        </w:rPr>
      </w:pPr>
      <w:r w:rsidRPr="00AD31E1">
        <w:rPr>
          <w:b w:val="0"/>
          <w:sz w:val="24"/>
          <w:szCs w:val="24"/>
        </w:rPr>
        <w:t>48</w:t>
      </w:r>
      <w:r w:rsidR="009F31B0" w:rsidRPr="00AD31E1">
        <w:rPr>
          <w:b w:val="0"/>
          <w:sz w:val="24"/>
          <w:szCs w:val="24"/>
        </w:rPr>
        <w:t>. Oferta wraz z załącznikami musi być złożona za pośrednictwem Plat</w:t>
      </w:r>
      <w:r w:rsidR="004C58F2" w:rsidRPr="00AD31E1">
        <w:rPr>
          <w:b w:val="0"/>
          <w:sz w:val="24"/>
          <w:szCs w:val="24"/>
        </w:rPr>
        <w:t xml:space="preserve">formy przetargowej. Zamawiający </w:t>
      </w:r>
      <w:r w:rsidR="009F31B0" w:rsidRPr="00AD31E1">
        <w:rPr>
          <w:b w:val="0"/>
          <w:sz w:val="24"/>
          <w:szCs w:val="24"/>
        </w:rPr>
        <w:t xml:space="preserve">zaleca, aby oferta została utworzona w </w:t>
      </w:r>
      <w:proofErr w:type="gramStart"/>
      <w:r w:rsidR="009F31B0" w:rsidRPr="00AD31E1">
        <w:rPr>
          <w:b w:val="0"/>
          <w:sz w:val="24"/>
          <w:szCs w:val="24"/>
        </w:rPr>
        <w:t>formacie .pdf</w:t>
      </w:r>
      <w:proofErr w:type="gramEnd"/>
      <w:r w:rsidR="009F31B0" w:rsidRPr="00AD31E1">
        <w:rPr>
          <w:b w:val="0"/>
          <w:sz w:val="24"/>
          <w:szCs w:val="24"/>
        </w:rPr>
        <w:t xml:space="preserve"> oraz podpisana wewnętrznym kwalifikowanym podpisem elektronicznym. </w:t>
      </w:r>
      <w:r w:rsidR="009F31B0" w:rsidRPr="00AD31E1">
        <w:rPr>
          <w:sz w:val="24"/>
          <w:szCs w:val="24"/>
        </w:rPr>
        <w:t>W przypadku zastosowania podpis</w:t>
      </w:r>
      <w:r w:rsidR="004C58F2" w:rsidRPr="00AD31E1">
        <w:rPr>
          <w:sz w:val="24"/>
          <w:szCs w:val="24"/>
        </w:rPr>
        <w:t>u zewnętrznego należy obowiązkowo</w:t>
      </w:r>
      <w:r w:rsidR="009F31B0" w:rsidRPr="00AD31E1">
        <w:rPr>
          <w:sz w:val="24"/>
          <w:szCs w:val="24"/>
        </w:rPr>
        <w:t xml:space="preserve"> dołączenia do pliku stanowiącego ofertę także pliku podpisującego, który generuje się automatycznie podczas złożenia podpisu.</w:t>
      </w:r>
    </w:p>
    <w:p w14:paraId="1E39124D" w14:textId="77777777" w:rsidR="009F31B0" w:rsidRPr="00AD31E1" w:rsidRDefault="00164596" w:rsidP="00515D6B">
      <w:pPr>
        <w:pStyle w:val="Nagwek9"/>
        <w:numPr>
          <w:ilvl w:val="8"/>
          <w:numId w:val="0"/>
        </w:numPr>
        <w:tabs>
          <w:tab w:val="num" w:pos="1134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49</w:t>
      </w:r>
      <w:r w:rsidR="009F31B0" w:rsidRPr="00AD31E1">
        <w:rPr>
          <w:b w:val="0"/>
          <w:sz w:val="24"/>
          <w:szCs w:val="24"/>
        </w:rPr>
        <w:t>. Wykonawca po upływie terminu do składania ofert nie może skutec</w:t>
      </w:r>
      <w:r w:rsidR="004C58F2" w:rsidRPr="00AD31E1">
        <w:rPr>
          <w:b w:val="0"/>
          <w:sz w:val="24"/>
          <w:szCs w:val="24"/>
        </w:rPr>
        <w:t xml:space="preserve">znie dokonać zmiany ani wycofać </w:t>
      </w:r>
      <w:r w:rsidR="009F31B0" w:rsidRPr="00AD31E1">
        <w:rPr>
          <w:b w:val="0"/>
          <w:sz w:val="24"/>
          <w:szCs w:val="24"/>
        </w:rPr>
        <w:t xml:space="preserve">złożonej oferty. </w:t>
      </w:r>
    </w:p>
    <w:p w14:paraId="0E7FE6EC" w14:textId="77777777" w:rsidR="009F31B0" w:rsidRPr="00AD31E1" w:rsidRDefault="009F31B0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0</w:t>
      </w:r>
      <w:r w:rsidRPr="00AD31E1">
        <w:rPr>
          <w:b w:val="0"/>
          <w:sz w:val="24"/>
          <w:szCs w:val="24"/>
        </w:rPr>
        <w:t>. Zgłoszenie do postępowania wymaga zarejestrowania Wykonawcy do Systemu na subdomenie https</w:t>
      </w:r>
      <w:proofErr w:type="gramStart"/>
      <w:r w:rsidRPr="00AD31E1">
        <w:rPr>
          <w:b w:val="0"/>
          <w:sz w:val="24"/>
          <w:szCs w:val="24"/>
        </w:rPr>
        <w:t>://awf-katowice</w:t>
      </w:r>
      <w:proofErr w:type="gramEnd"/>
      <w:r w:rsidR="009735BD" w:rsidRPr="00AD31E1">
        <w:rPr>
          <w:b w:val="0"/>
          <w:sz w:val="24"/>
          <w:szCs w:val="24"/>
        </w:rPr>
        <w:t>.</w:t>
      </w:r>
      <w:r w:rsidRPr="00AD31E1">
        <w:rPr>
          <w:b w:val="0"/>
          <w:sz w:val="24"/>
          <w:szCs w:val="24"/>
        </w:rPr>
        <w:t>logintrade.</w:t>
      </w:r>
      <w:proofErr w:type="gramStart"/>
      <w:r w:rsidRPr="00AD31E1">
        <w:rPr>
          <w:b w:val="0"/>
          <w:sz w:val="24"/>
          <w:szCs w:val="24"/>
        </w:rPr>
        <w:t>net</w:t>
      </w:r>
      <w:proofErr w:type="gramEnd"/>
      <w:r w:rsidRPr="00AD31E1">
        <w:rPr>
          <w:b w:val="0"/>
          <w:sz w:val="24"/>
          <w:szCs w:val="24"/>
        </w:rPr>
        <w:t>/.</w:t>
      </w:r>
    </w:p>
    <w:p w14:paraId="5BCAA222" w14:textId="77777777" w:rsidR="009F31B0" w:rsidRPr="00AD31E1" w:rsidRDefault="004C58F2" w:rsidP="00515D6B">
      <w:pPr>
        <w:pStyle w:val="Nagwek9"/>
        <w:numPr>
          <w:ilvl w:val="8"/>
          <w:numId w:val="0"/>
        </w:numPr>
        <w:tabs>
          <w:tab w:val="num" w:pos="709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1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Wykonawca rejestruje konto na platformie. Posiadanie konta jest niezbędne, aby prawidłowo móc aktualizować lub wycofać swoją ofertę.</w:t>
      </w:r>
    </w:p>
    <w:p w14:paraId="07BAC740" w14:textId="77777777" w:rsidR="004C58F2" w:rsidRPr="00AD31E1" w:rsidRDefault="004C58F2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</w:p>
    <w:p w14:paraId="237A8E03" w14:textId="77777777" w:rsidR="009F31B0" w:rsidRPr="00AD31E1" w:rsidRDefault="009F31B0" w:rsidP="004C58F2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rPr>
          <w:sz w:val="24"/>
          <w:szCs w:val="24"/>
        </w:rPr>
      </w:pPr>
      <w:r w:rsidRPr="00AD31E1">
        <w:rPr>
          <w:sz w:val="24"/>
          <w:szCs w:val="24"/>
        </w:rPr>
        <w:t>SPOSÓB ZŁOŻENIA OFERTY (dla zarejestrowanych Wykonawców)</w:t>
      </w:r>
    </w:p>
    <w:p w14:paraId="2FA6BF90" w14:textId="77777777" w:rsidR="009F31B0" w:rsidRPr="00AD31E1" w:rsidRDefault="004C58F2" w:rsidP="00515D6B">
      <w:pPr>
        <w:pStyle w:val="Nagwek9"/>
        <w:numPr>
          <w:ilvl w:val="8"/>
          <w:numId w:val="0"/>
        </w:numPr>
        <w:tabs>
          <w:tab w:val="num" w:pos="142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2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W celu złożenia oferty należy wejść na stronę platformy zakupowej. Po wyświetleniu strony logowania należy przejść w zakładkę „Strona główna”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Należy kliknąć w zakładkę „Postępowania” i „Zamówienia publiczne”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Należy odnaleźć interesujące Wykonawcę postępowanie oraz kliknąć jednokrotnie lewym przyciskiem myszy na kolumnę „Nazwa </w:t>
      </w:r>
      <w:r w:rsidR="009F31B0" w:rsidRPr="00AD31E1">
        <w:rPr>
          <w:b w:val="0"/>
          <w:sz w:val="24"/>
          <w:szCs w:val="24"/>
        </w:rPr>
        <w:lastRenderedPageBreak/>
        <w:t>postępowania” w wierszu odpowiadającym nazwie właściwego postępowania.</w:t>
      </w:r>
      <w:r w:rsidRPr="00AD31E1">
        <w:rPr>
          <w:b w:val="0"/>
          <w:sz w:val="24"/>
          <w:szCs w:val="24"/>
        </w:rPr>
        <w:t xml:space="preserve"> Zostanie otwarta</w:t>
      </w:r>
      <w:r w:rsidR="009F31B0" w:rsidRPr="00AD31E1">
        <w:rPr>
          <w:b w:val="0"/>
          <w:sz w:val="24"/>
          <w:szCs w:val="24"/>
        </w:rPr>
        <w:t xml:space="preserve"> zakłada dotycząca danego postępowania.</w:t>
      </w:r>
      <w:r w:rsidRPr="00AD31E1">
        <w:rPr>
          <w:b w:val="0"/>
          <w:sz w:val="24"/>
          <w:szCs w:val="24"/>
        </w:rPr>
        <w:t xml:space="preserve"> W celu złożenia oferty należy przejść na dolną część wyświetlonej strony internetowej</w:t>
      </w:r>
    </w:p>
    <w:p w14:paraId="2B0FD32D" w14:textId="77777777" w:rsidR="009F31B0" w:rsidRPr="00AD31E1" w:rsidRDefault="004C58F2" w:rsidP="00515D6B">
      <w:pPr>
        <w:pStyle w:val="Nagwek9"/>
        <w:numPr>
          <w:ilvl w:val="8"/>
          <w:numId w:val="0"/>
        </w:numPr>
        <w:tabs>
          <w:tab w:val="num" w:pos="0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3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Aby złożyć ofertę należy kliknąć ikonę „</w:t>
      </w:r>
      <w:r w:rsidR="009F31B0" w:rsidRPr="00AD31E1">
        <w:rPr>
          <w:sz w:val="24"/>
          <w:szCs w:val="24"/>
        </w:rPr>
        <w:t>Zaloguj się, aby złożyć ofertę lub zadać pytanie</w:t>
      </w:r>
      <w:r w:rsidR="009F31B0" w:rsidRPr="00AD31E1">
        <w:rPr>
          <w:b w:val="0"/>
          <w:sz w:val="24"/>
          <w:szCs w:val="24"/>
        </w:rPr>
        <w:t>”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Wykonawca zobowiązany jest do podania loginu i hasła uzyskanego w ramach procesu rejestracji.</w:t>
      </w:r>
      <w:r w:rsidRPr="00AD31E1">
        <w:rPr>
          <w:b w:val="0"/>
          <w:sz w:val="24"/>
          <w:szCs w:val="24"/>
        </w:rPr>
        <w:t xml:space="preserve"> </w:t>
      </w:r>
      <w:r w:rsidR="009F31B0" w:rsidRPr="00AD31E1">
        <w:rPr>
          <w:b w:val="0"/>
          <w:sz w:val="24"/>
          <w:szCs w:val="24"/>
        </w:rPr>
        <w:t>Po zalogowaniu wyświetli się widok danego postępowania przetargowego.</w:t>
      </w:r>
      <w:r w:rsidRPr="00AD31E1">
        <w:rPr>
          <w:b w:val="0"/>
          <w:sz w:val="24"/>
          <w:szCs w:val="24"/>
        </w:rPr>
        <w:t xml:space="preserve"> </w:t>
      </w:r>
      <w:r w:rsidR="009F31B0" w:rsidRPr="00AD31E1">
        <w:rPr>
          <w:b w:val="0"/>
          <w:sz w:val="24"/>
          <w:szCs w:val="24"/>
        </w:rPr>
        <w:t>W celu złożenia oferty należy kliknąć ikonę „</w:t>
      </w:r>
      <w:r w:rsidR="009F31B0" w:rsidRPr="00AD31E1">
        <w:rPr>
          <w:sz w:val="24"/>
          <w:szCs w:val="24"/>
        </w:rPr>
        <w:t>Złóż</w:t>
      </w:r>
      <w:r w:rsidR="009F31B0" w:rsidRPr="00AD31E1">
        <w:rPr>
          <w:b w:val="0"/>
          <w:sz w:val="24"/>
          <w:szCs w:val="24"/>
        </w:rPr>
        <w:t>”</w:t>
      </w:r>
      <w:r w:rsidRPr="00AD31E1">
        <w:rPr>
          <w:b w:val="0"/>
          <w:sz w:val="24"/>
          <w:szCs w:val="24"/>
        </w:rPr>
        <w:t>.</w:t>
      </w:r>
    </w:p>
    <w:p w14:paraId="1925335A" w14:textId="77777777" w:rsidR="009F31B0" w:rsidRPr="00AD31E1" w:rsidRDefault="004C58F2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4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>Następnie wyświetli się strona umożliwiająca dodanie oferty do Platformy. Za pomocą „</w:t>
      </w:r>
      <w:r w:rsidR="009F31B0" w:rsidRPr="00AD31E1">
        <w:rPr>
          <w:sz w:val="24"/>
          <w:szCs w:val="24"/>
        </w:rPr>
        <w:t>Upuść pliki lub kliknij, aby dodać z dysku</w:t>
      </w:r>
      <w:r w:rsidR="009F31B0" w:rsidRPr="00AD31E1">
        <w:rPr>
          <w:b w:val="0"/>
          <w:sz w:val="24"/>
          <w:szCs w:val="24"/>
        </w:rPr>
        <w:t>” Wykonawca będzie miał możliwość dodania plików składających się na ofertę. Pliki składane przez Wykonawców</w:t>
      </w:r>
      <w:r w:rsidRPr="00AD31E1">
        <w:rPr>
          <w:b w:val="0"/>
          <w:sz w:val="24"/>
          <w:szCs w:val="24"/>
        </w:rPr>
        <w:t>,</w:t>
      </w:r>
      <w:r w:rsidR="009F31B0" w:rsidRPr="00AD31E1">
        <w:rPr>
          <w:b w:val="0"/>
          <w:sz w:val="24"/>
          <w:szCs w:val="24"/>
        </w:rPr>
        <w:t xml:space="preserve">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32FBA8B" w14:textId="77777777" w:rsidR="009F31B0" w:rsidRPr="00AD31E1" w:rsidRDefault="00B4048C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142"/>
        <w:jc w:val="both"/>
        <w:rPr>
          <w:b w:val="0"/>
          <w:i/>
          <w:sz w:val="20"/>
          <w:szCs w:val="24"/>
        </w:rPr>
      </w:pPr>
      <w:r w:rsidRPr="00AD31E1">
        <w:rPr>
          <w:b w:val="0"/>
          <w:i/>
          <w:sz w:val="20"/>
          <w:szCs w:val="24"/>
        </w:rPr>
        <w:tab/>
      </w:r>
      <w:r w:rsidR="009F31B0" w:rsidRPr="00AD31E1">
        <w:rPr>
          <w:b w:val="0"/>
          <w:i/>
          <w:sz w:val="20"/>
          <w:szCs w:val="24"/>
        </w:rPr>
        <w:t xml:space="preserve">UWAGA! Pliki dodane do kreatora oferty, opcja „Upuść pliki lub kliknij, aby dodać z dysku” zostaną automatycznie zaszyfrowane przez system platformy. Pobranie ich z platformy i dodanie tych pobranych ponownie do kreatora oferty skutkuje PODWÓJNYM ZASZYFROWANIEM plików i podczas otwarcia ofert Zamawiający nie będzie mógł otworzyć takich plików. Należy zawsze dodawać pierwotną wersję przygotowanych plików, a </w:t>
      </w:r>
      <w:proofErr w:type="gramStart"/>
      <w:r w:rsidR="009F31B0" w:rsidRPr="00AD31E1">
        <w:rPr>
          <w:b w:val="0"/>
          <w:i/>
          <w:sz w:val="20"/>
          <w:szCs w:val="24"/>
        </w:rPr>
        <w:t>nie pobraną</w:t>
      </w:r>
      <w:proofErr w:type="gramEnd"/>
      <w:r w:rsidR="009F31B0" w:rsidRPr="00AD31E1">
        <w:rPr>
          <w:b w:val="0"/>
          <w:i/>
          <w:sz w:val="20"/>
          <w:szCs w:val="24"/>
        </w:rPr>
        <w:t>, np. dla celów weryfikacyjnych z platformy.</w:t>
      </w:r>
    </w:p>
    <w:p w14:paraId="19143ED7" w14:textId="77777777" w:rsidR="009F31B0" w:rsidRPr="00AD31E1" w:rsidRDefault="004C58F2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5</w:t>
      </w:r>
      <w:r w:rsidRPr="00AD31E1">
        <w:rPr>
          <w:b w:val="0"/>
          <w:sz w:val="24"/>
          <w:szCs w:val="24"/>
        </w:rPr>
        <w:t>.</w:t>
      </w:r>
      <w:r w:rsidR="009F31B0" w:rsidRPr="00AD31E1">
        <w:rPr>
          <w:b w:val="0"/>
          <w:sz w:val="24"/>
          <w:szCs w:val="24"/>
        </w:rPr>
        <w:t xml:space="preserve"> Wykonawca ma możliwość zaznaczenia, czy pliki zawierają </w:t>
      </w:r>
      <w:r w:rsidR="009F31B0" w:rsidRPr="00AD31E1">
        <w:rPr>
          <w:sz w:val="24"/>
          <w:szCs w:val="24"/>
        </w:rPr>
        <w:t>informacje niejawne i/lub dane osobowe</w:t>
      </w:r>
      <w:r w:rsidR="009F31B0" w:rsidRPr="00AD31E1">
        <w:rPr>
          <w:b w:val="0"/>
          <w:sz w:val="24"/>
          <w:szCs w:val="24"/>
        </w:rPr>
        <w:t>. Po załadowaniu wszystkich plików składających się na ofertę należy kliknąć ikonę „</w:t>
      </w:r>
      <w:r w:rsidR="009F31B0" w:rsidRPr="00AD31E1">
        <w:rPr>
          <w:sz w:val="24"/>
          <w:szCs w:val="24"/>
        </w:rPr>
        <w:t>Wyślij</w:t>
      </w:r>
      <w:r w:rsidR="009F31B0" w:rsidRPr="00AD31E1">
        <w:rPr>
          <w:b w:val="0"/>
          <w:sz w:val="24"/>
          <w:szCs w:val="24"/>
        </w:rPr>
        <w:t>”. Po kliknięciu na ikony „Wyślij” oferta zostanie złożona. Prawidłowość złożenia oferty zostanie potwierdzona komunikatem.</w:t>
      </w:r>
    </w:p>
    <w:p w14:paraId="38BB7780" w14:textId="77777777" w:rsidR="009F31B0" w:rsidRPr="00AD31E1" w:rsidRDefault="00610F21" w:rsidP="00515D6B">
      <w:pPr>
        <w:pStyle w:val="Nagwek9"/>
        <w:numPr>
          <w:ilvl w:val="8"/>
          <w:numId w:val="0"/>
        </w:numPr>
        <w:tabs>
          <w:tab w:val="num" w:pos="993"/>
        </w:tabs>
        <w:ind w:left="284" w:hanging="308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6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>Za datę złożenia oferty rozumie się datę jej wpływu na Platformę tj. datę złożenia oferty wyświetloną na koncie Zamawiającego wskazanej w kolumnie „Data złożenia oferty”.</w:t>
      </w:r>
    </w:p>
    <w:p w14:paraId="0AE44896" w14:textId="77777777" w:rsidR="009F31B0" w:rsidRPr="00AD31E1" w:rsidRDefault="00610F21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</w:t>
      </w:r>
      <w:r w:rsidR="00164596" w:rsidRPr="00AD31E1">
        <w:rPr>
          <w:b w:val="0"/>
          <w:sz w:val="24"/>
          <w:szCs w:val="24"/>
        </w:rPr>
        <w:t>7</w:t>
      </w:r>
      <w:r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b w:val="0"/>
          <w:sz w:val="24"/>
          <w:szCs w:val="24"/>
        </w:rPr>
        <w:t xml:space="preserve">Wykonawca winien opisać załącznik nazwą umożliwiającą jego identyfikację. </w:t>
      </w:r>
    </w:p>
    <w:p w14:paraId="72C16939" w14:textId="77777777" w:rsidR="009F31B0" w:rsidRPr="00AD31E1" w:rsidRDefault="00164596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58</w:t>
      </w:r>
      <w:r w:rsidR="009F31B0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sz w:val="24"/>
          <w:szCs w:val="24"/>
        </w:rPr>
        <w:t>Wykonawca może samodzielnie wycofać złożoną przez siebie ofertę</w:t>
      </w:r>
      <w:r w:rsidR="009F31B0" w:rsidRPr="00AD31E1">
        <w:rPr>
          <w:b w:val="0"/>
          <w:sz w:val="24"/>
          <w:szCs w:val="24"/>
        </w:rPr>
        <w:t>. W tym celu w zakładce „Twoje postępowania" należy odnaleźć zakładkę „Wysłane”. Następnie należy kliknąć na szczegóły w kolumnie „Opcje” oferty, którą Wykonawca chce wycofać. Następnie zostanie wyświetlona strona, w której będzie istniała możliwość wycofania oferty. W celu wycofania oferty należy kliknąć ikonę „Wycofaj”. Po kliknięciu ikony „Wycofaj” zostanie wyświetlony komunikat potwierdzający wycofanie oferty.</w:t>
      </w:r>
    </w:p>
    <w:p w14:paraId="00EE9B88" w14:textId="77777777" w:rsidR="009F31B0" w:rsidRPr="00AD31E1" w:rsidRDefault="00164596" w:rsidP="00515D6B">
      <w:pPr>
        <w:pStyle w:val="Nagwek9"/>
        <w:numPr>
          <w:ilvl w:val="8"/>
          <w:numId w:val="0"/>
        </w:numPr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59</w:t>
      </w:r>
      <w:r w:rsidR="009F31B0" w:rsidRPr="00AD31E1">
        <w:rPr>
          <w:b w:val="0"/>
          <w:sz w:val="24"/>
          <w:szCs w:val="24"/>
        </w:rPr>
        <w:t>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5CD17291" w14:textId="77777777" w:rsidR="009F31B0" w:rsidRPr="00AD31E1" w:rsidRDefault="00610F21" w:rsidP="00515D6B">
      <w:pPr>
        <w:pStyle w:val="Nagwek9"/>
        <w:numPr>
          <w:ilvl w:val="8"/>
          <w:numId w:val="0"/>
        </w:numPr>
        <w:tabs>
          <w:tab w:val="num" w:pos="1584"/>
        </w:tabs>
        <w:ind w:left="1584" w:hanging="15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6</w:t>
      </w:r>
      <w:r w:rsidR="00164596" w:rsidRPr="00AD31E1">
        <w:rPr>
          <w:b w:val="0"/>
          <w:sz w:val="24"/>
          <w:szCs w:val="24"/>
        </w:rPr>
        <w:t>0</w:t>
      </w:r>
      <w:r w:rsidR="009F31B0" w:rsidRPr="00AD31E1">
        <w:rPr>
          <w:b w:val="0"/>
          <w:sz w:val="24"/>
          <w:szCs w:val="24"/>
        </w:rPr>
        <w:t>. Po upływie terminu składania ofert, dodanie Oferty (załączników) nie będzie możliwe.</w:t>
      </w:r>
    </w:p>
    <w:p w14:paraId="6A250D6D" w14:textId="77777777" w:rsidR="009F31B0" w:rsidRPr="00AD31E1" w:rsidRDefault="00610F21" w:rsidP="00515D6B">
      <w:pPr>
        <w:pStyle w:val="Nagwek9"/>
        <w:numPr>
          <w:ilvl w:val="8"/>
          <w:numId w:val="0"/>
        </w:numPr>
        <w:tabs>
          <w:tab w:val="num" w:pos="567"/>
        </w:tabs>
        <w:ind w:left="284" w:hanging="284"/>
        <w:jc w:val="both"/>
        <w:rPr>
          <w:b w:val="0"/>
          <w:sz w:val="24"/>
          <w:szCs w:val="24"/>
        </w:rPr>
      </w:pPr>
      <w:r w:rsidRPr="00AD31E1">
        <w:rPr>
          <w:b w:val="0"/>
          <w:sz w:val="24"/>
          <w:szCs w:val="24"/>
        </w:rPr>
        <w:t>6</w:t>
      </w:r>
      <w:r w:rsidR="00164596" w:rsidRPr="00AD31E1">
        <w:rPr>
          <w:b w:val="0"/>
          <w:sz w:val="24"/>
          <w:szCs w:val="24"/>
        </w:rPr>
        <w:t>1</w:t>
      </w:r>
      <w:r w:rsidR="009F31B0" w:rsidRPr="00AD31E1">
        <w:rPr>
          <w:b w:val="0"/>
          <w:sz w:val="24"/>
          <w:szCs w:val="24"/>
        </w:rPr>
        <w:t>. 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2A80F15B" w14:textId="77777777" w:rsidR="009F31B0" w:rsidRPr="00AD31E1" w:rsidRDefault="00610F21" w:rsidP="00515D6B">
      <w:pPr>
        <w:pStyle w:val="Nagwek9"/>
        <w:numPr>
          <w:ilvl w:val="8"/>
          <w:numId w:val="0"/>
        </w:numPr>
        <w:tabs>
          <w:tab w:val="num" w:pos="567"/>
        </w:tabs>
        <w:ind w:left="284" w:hanging="284"/>
        <w:jc w:val="both"/>
        <w:rPr>
          <w:sz w:val="24"/>
          <w:szCs w:val="24"/>
        </w:rPr>
      </w:pPr>
      <w:r w:rsidRPr="00AD31E1">
        <w:rPr>
          <w:b w:val="0"/>
          <w:sz w:val="24"/>
          <w:szCs w:val="24"/>
        </w:rPr>
        <w:t>6</w:t>
      </w:r>
      <w:r w:rsidR="00164596" w:rsidRPr="00AD31E1">
        <w:rPr>
          <w:b w:val="0"/>
          <w:sz w:val="24"/>
          <w:szCs w:val="24"/>
        </w:rPr>
        <w:t>2</w:t>
      </w:r>
      <w:r w:rsidR="009F31B0" w:rsidRPr="00AD31E1">
        <w:rPr>
          <w:b w:val="0"/>
          <w:sz w:val="24"/>
          <w:szCs w:val="24"/>
        </w:rPr>
        <w:t xml:space="preserve">. </w:t>
      </w:r>
      <w:r w:rsidR="009F31B0" w:rsidRPr="00AD31E1">
        <w:rPr>
          <w:sz w:val="24"/>
          <w:szCs w:val="24"/>
        </w:rPr>
        <w:t xml:space="preserve">Instrukcja dla Wykonawcy dotycząca platformy znajduje się w zakładce “INSTRUKCJA DLA WYKONAWCY w poniższym linku: </w:t>
      </w:r>
    </w:p>
    <w:p w14:paraId="2FB7F2F9" w14:textId="77777777" w:rsidR="00610F21" w:rsidRPr="00AD31E1" w:rsidRDefault="00610F21" w:rsidP="00515D6B">
      <w:pPr>
        <w:ind w:left="567"/>
        <w:jc w:val="center"/>
        <w:rPr>
          <w:b/>
          <w:sz w:val="28"/>
          <w:szCs w:val="24"/>
        </w:rPr>
      </w:pPr>
    </w:p>
    <w:p w14:paraId="0BDB3F0D" w14:textId="358D3FBD" w:rsidR="00581A06" w:rsidRPr="00DB2FF2" w:rsidRDefault="00610F21" w:rsidP="00DB2FF2">
      <w:pPr>
        <w:ind w:left="567"/>
        <w:jc w:val="center"/>
        <w:rPr>
          <w:b/>
          <w:sz w:val="22"/>
          <w:szCs w:val="24"/>
          <w:u w:val="single"/>
        </w:rPr>
      </w:pPr>
      <w:r w:rsidRPr="00AD31E1">
        <w:rPr>
          <w:b/>
          <w:sz w:val="24"/>
          <w:szCs w:val="24"/>
          <w:u w:val="single"/>
        </w:rPr>
        <w:t>https</w:t>
      </w:r>
      <w:proofErr w:type="gramStart"/>
      <w:r w:rsidRPr="00AD31E1">
        <w:rPr>
          <w:b/>
          <w:sz w:val="24"/>
          <w:szCs w:val="24"/>
          <w:u w:val="single"/>
        </w:rPr>
        <w:t>://awf-katowice</w:t>
      </w:r>
      <w:proofErr w:type="gramEnd"/>
      <w:r w:rsidR="009735BD" w:rsidRPr="00AD31E1">
        <w:rPr>
          <w:b/>
          <w:sz w:val="24"/>
          <w:szCs w:val="24"/>
          <w:u w:val="single"/>
        </w:rPr>
        <w:t>.</w:t>
      </w:r>
      <w:r w:rsidRPr="00AD31E1">
        <w:rPr>
          <w:b/>
          <w:sz w:val="24"/>
          <w:szCs w:val="24"/>
          <w:u w:val="single"/>
        </w:rPr>
        <w:t>logintrade.</w:t>
      </w:r>
      <w:proofErr w:type="gramStart"/>
      <w:r w:rsidRPr="00AD31E1">
        <w:rPr>
          <w:b/>
          <w:sz w:val="24"/>
          <w:szCs w:val="24"/>
          <w:u w:val="single"/>
        </w:rPr>
        <w:t>net</w:t>
      </w:r>
      <w:proofErr w:type="gramEnd"/>
      <w:r w:rsidRPr="00AD31E1">
        <w:rPr>
          <w:b/>
          <w:sz w:val="24"/>
          <w:szCs w:val="24"/>
          <w:u w:val="single"/>
        </w:rPr>
        <w:t>/rejestracja/instrukcje/html</w:t>
      </w:r>
    </w:p>
    <w:p w14:paraId="750E7E8E" w14:textId="77777777" w:rsidR="00EE423E" w:rsidRPr="00AD31E1" w:rsidRDefault="008B52B7" w:rsidP="00EE423E">
      <w:pPr>
        <w:keepNext/>
        <w:tabs>
          <w:tab w:val="left" w:pos="1584"/>
        </w:tabs>
        <w:ind w:left="567"/>
        <w:jc w:val="center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lastRenderedPageBreak/>
        <w:t xml:space="preserve">TERMIN SKŁADANIA I OTWARCIA </w:t>
      </w:r>
      <w:r w:rsidR="00EE423E" w:rsidRPr="00AD31E1">
        <w:rPr>
          <w:b/>
          <w:sz w:val="24"/>
          <w:szCs w:val="24"/>
        </w:rPr>
        <w:t>OFERT</w:t>
      </w:r>
    </w:p>
    <w:p w14:paraId="481A0D90" w14:textId="77777777" w:rsidR="00581A06" w:rsidRPr="00AD31E1" w:rsidRDefault="00581A06" w:rsidP="00EE423E">
      <w:pPr>
        <w:keepNext/>
        <w:tabs>
          <w:tab w:val="left" w:pos="1584"/>
        </w:tabs>
        <w:rPr>
          <w:b/>
          <w:sz w:val="16"/>
          <w:szCs w:val="16"/>
        </w:rPr>
      </w:pPr>
    </w:p>
    <w:p w14:paraId="2A873072" w14:textId="77777777" w:rsidR="005F73C2" w:rsidRPr="00AD31E1" w:rsidRDefault="00610F21" w:rsidP="00515D6B">
      <w:pPr>
        <w:keepNext/>
        <w:tabs>
          <w:tab w:val="left" w:pos="1584"/>
        </w:tabs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</w:t>
      </w:r>
      <w:r w:rsidR="00164596" w:rsidRPr="00AD31E1">
        <w:rPr>
          <w:rFonts w:eastAsia="Calibri"/>
          <w:sz w:val="24"/>
          <w:szCs w:val="24"/>
          <w:lang w:eastAsia="en-US"/>
        </w:rPr>
        <w:t>3</w:t>
      </w:r>
      <w:r w:rsidR="005F73C2" w:rsidRPr="00AD31E1">
        <w:rPr>
          <w:rFonts w:eastAsia="Calibri"/>
          <w:sz w:val="24"/>
          <w:szCs w:val="24"/>
          <w:lang w:eastAsia="en-US"/>
        </w:rPr>
        <w:t>. Ofertę wraz z wymaganymi dokumentami należy złożyć za poś</w:t>
      </w:r>
      <w:r w:rsidRPr="00AD31E1">
        <w:rPr>
          <w:rFonts w:eastAsia="Calibri"/>
          <w:sz w:val="24"/>
          <w:szCs w:val="24"/>
          <w:lang w:eastAsia="en-US"/>
        </w:rPr>
        <w:t xml:space="preserve">rednictwem Platformy zakupowej, </w:t>
      </w:r>
      <w:r w:rsidR="005F73C2" w:rsidRPr="00AD31E1">
        <w:rPr>
          <w:rFonts w:eastAsia="Calibri"/>
          <w:sz w:val="24"/>
          <w:szCs w:val="24"/>
          <w:lang w:eastAsia="en-US"/>
        </w:rPr>
        <w:t>działającej p</w:t>
      </w:r>
      <w:r w:rsidR="009735BD" w:rsidRPr="00AD31E1">
        <w:rPr>
          <w:rFonts w:eastAsia="Calibri"/>
          <w:sz w:val="24"/>
          <w:szCs w:val="24"/>
          <w:lang w:eastAsia="en-US"/>
        </w:rPr>
        <w:t xml:space="preserve">od adresem </w:t>
      </w:r>
      <w:r w:rsidR="008237D6" w:rsidRPr="00AD31E1">
        <w:rPr>
          <w:rFonts w:eastAsia="Calibri"/>
          <w:sz w:val="24"/>
          <w:szCs w:val="24"/>
          <w:lang w:eastAsia="en-US"/>
        </w:rPr>
        <w:t>https</w:t>
      </w:r>
      <w:proofErr w:type="gramStart"/>
      <w:r w:rsidR="008237D6" w:rsidRPr="00AD31E1">
        <w:rPr>
          <w:rFonts w:eastAsia="Calibri"/>
          <w:sz w:val="24"/>
          <w:szCs w:val="24"/>
          <w:lang w:eastAsia="en-US"/>
        </w:rPr>
        <w:t>://awf-katowice</w:t>
      </w:r>
      <w:proofErr w:type="gramEnd"/>
      <w:r w:rsidR="008237D6" w:rsidRPr="00AD31E1">
        <w:rPr>
          <w:rFonts w:eastAsia="Calibri"/>
          <w:sz w:val="24"/>
          <w:szCs w:val="24"/>
          <w:lang w:eastAsia="en-US"/>
        </w:rPr>
        <w:t>.logintrade.</w:t>
      </w:r>
      <w:proofErr w:type="gramStart"/>
      <w:r w:rsidR="008237D6" w:rsidRPr="00AD31E1">
        <w:rPr>
          <w:rFonts w:eastAsia="Calibri"/>
          <w:sz w:val="24"/>
          <w:szCs w:val="24"/>
          <w:lang w:eastAsia="en-US"/>
        </w:rPr>
        <w:t>net</w:t>
      </w:r>
      <w:proofErr w:type="gramEnd"/>
      <w:r w:rsidR="008237D6" w:rsidRPr="00AD31E1">
        <w:rPr>
          <w:rFonts w:eastAsia="Calibri"/>
          <w:sz w:val="24"/>
          <w:szCs w:val="24"/>
          <w:lang w:eastAsia="en-US"/>
        </w:rPr>
        <w:t>/</w:t>
      </w:r>
      <w:r w:rsidR="005F73C2" w:rsidRPr="00AD31E1">
        <w:rPr>
          <w:rFonts w:eastAsia="Calibri"/>
          <w:sz w:val="24"/>
          <w:szCs w:val="24"/>
          <w:lang w:eastAsia="en-US"/>
        </w:rPr>
        <w:t>.</w:t>
      </w:r>
    </w:p>
    <w:p w14:paraId="1F5A44CE" w14:textId="77777777" w:rsidR="008237D6" w:rsidRPr="00AD31E1" w:rsidRDefault="008237D6" w:rsidP="00515D6B">
      <w:pPr>
        <w:keepNext/>
        <w:tabs>
          <w:tab w:val="left" w:pos="1584"/>
        </w:tabs>
        <w:jc w:val="both"/>
        <w:rPr>
          <w:rFonts w:eastAsia="Calibri"/>
          <w:sz w:val="24"/>
          <w:szCs w:val="24"/>
          <w:lang w:eastAsia="en-US"/>
        </w:rPr>
      </w:pPr>
    </w:p>
    <w:p w14:paraId="650E5FEF" w14:textId="7B7C391A" w:rsidR="005F73C2" w:rsidRPr="00AD31E1" w:rsidRDefault="00610F21" w:rsidP="005F73C2">
      <w:pPr>
        <w:keepNext/>
        <w:tabs>
          <w:tab w:val="left" w:pos="1584"/>
        </w:tabs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</w:t>
      </w:r>
      <w:r w:rsidR="00164596" w:rsidRPr="00AD31E1">
        <w:rPr>
          <w:rFonts w:eastAsia="Calibri"/>
          <w:sz w:val="24"/>
          <w:szCs w:val="24"/>
          <w:lang w:eastAsia="en-US"/>
        </w:rPr>
        <w:t>4</w:t>
      </w:r>
      <w:r w:rsidR="005F73C2" w:rsidRPr="00AD31E1">
        <w:rPr>
          <w:rFonts w:eastAsia="Calibri"/>
          <w:sz w:val="24"/>
          <w:szCs w:val="24"/>
          <w:lang w:eastAsia="en-US"/>
        </w:rPr>
        <w:t>. Ofertę należy złożyć poprzez Platformę zakupową do dnia</w:t>
      </w:r>
      <w:r w:rsidR="00AF1FCE">
        <w:rPr>
          <w:rFonts w:eastAsia="Calibri"/>
          <w:sz w:val="24"/>
          <w:szCs w:val="24"/>
          <w:lang w:eastAsia="en-US"/>
        </w:rPr>
        <w:t xml:space="preserve"> </w:t>
      </w:r>
      <w:r w:rsidR="00AF1FCE" w:rsidRPr="00AF1FCE">
        <w:rPr>
          <w:rFonts w:eastAsia="Calibri"/>
          <w:b/>
          <w:bCs/>
          <w:sz w:val="24"/>
          <w:szCs w:val="24"/>
          <w:lang w:eastAsia="en-US"/>
        </w:rPr>
        <w:t>02.11</w:t>
      </w:r>
      <w:r w:rsidR="0048149B">
        <w:rPr>
          <w:rFonts w:eastAsia="Calibri"/>
          <w:b/>
          <w:sz w:val="24"/>
          <w:szCs w:val="24"/>
          <w:lang w:eastAsia="en-US"/>
        </w:rPr>
        <w:t>.</w:t>
      </w:r>
      <w:r w:rsidRPr="00AD31E1">
        <w:rPr>
          <w:rFonts w:eastAsia="Calibri"/>
          <w:b/>
          <w:sz w:val="24"/>
          <w:szCs w:val="24"/>
          <w:lang w:eastAsia="en-US"/>
        </w:rPr>
        <w:t>202</w:t>
      </w:r>
      <w:r w:rsidR="009D4C98" w:rsidRPr="00AD31E1">
        <w:rPr>
          <w:rFonts w:eastAsia="Calibri"/>
          <w:b/>
          <w:sz w:val="24"/>
          <w:szCs w:val="24"/>
          <w:lang w:eastAsia="en-US"/>
        </w:rPr>
        <w:t>2</w:t>
      </w:r>
      <w:r w:rsidRPr="00AD31E1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AD31E1">
        <w:rPr>
          <w:rFonts w:eastAsia="Calibri"/>
          <w:b/>
          <w:sz w:val="24"/>
          <w:szCs w:val="24"/>
          <w:lang w:eastAsia="en-US"/>
        </w:rPr>
        <w:t>r</w:t>
      </w:r>
      <w:proofErr w:type="gramEnd"/>
      <w:r w:rsidRPr="00AD31E1">
        <w:rPr>
          <w:rFonts w:eastAsia="Calibri"/>
          <w:b/>
          <w:sz w:val="24"/>
          <w:szCs w:val="24"/>
          <w:lang w:eastAsia="en-US"/>
        </w:rPr>
        <w:t>.</w:t>
      </w:r>
      <w:r w:rsidR="0085673E" w:rsidRPr="00AD31E1">
        <w:rPr>
          <w:rFonts w:eastAsia="Calibri"/>
          <w:b/>
          <w:sz w:val="24"/>
          <w:szCs w:val="24"/>
          <w:lang w:eastAsia="en-US"/>
        </w:rPr>
        <w:t xml:space="preserve"> do godziny 10</w:t>
      </w:r>
      <w:r w:rsidR="005F73C2" w:rsidRPr="00AD31E1">
        <w:rPr>
          <w:rFonts w:eastAsia="Calibri"/>
          <w:b/>
          <w:sz w:val="24"/>
          <w:szCs w:val="24"/>
          <w:lang w:eastAsia="en-US"/>
        </w:rPr>
        <w:t>:</w:t>
      </w:r>
      <w:r w:rsidR="00E169A8">
        <w:rPr>
          <w:rFonts w:eastAsia="Calibri"/>
          <w:b/>
          <w:sz w:val="24"/>
          <w:szCs w:val="24"/>
          <w:lang w:eastAsia="en-US"/>
        </w:rPr>
        <w:t>3</w:t>
      </w:r>
      <w:r w:rsidR="005F73C2" w:rsidRPr="00AD31E1">
        <w:rPr>
          <w:rFonts w:eastAsia="Calibri"/>
          <w:b/>
          <w:sz w:val="24"/>
          <w:szCs w:val="24"/>
          <w:lang w:eastAsia="en-US"/>
        </w:rPr>
        <w:t>0</w:t>
      </w:r>
      <w:r w:rsidR="005F73C2" w:rsidRPr="00AD31E1">
        <w:rPr>
          <w:rFonts w:eastAsia="Calibri"/>
          <w:sz w:val="24"/>
          <w:szCs w:val="24"/>
          <w:lang w:eastAsia="en-US"/>
        </w:rPr>
        <w:t>.</w:t>
      </w:r>
    </w:p>
    <w:p w14:paraId="73835081" w14:textId="77777777" w:rsidR="005F73C2" w:rsidRPr="00AD31E1" w:rsidRDefault="00610F21" w:rsidP="005F73C2">
      <w:pPr>
        <w:keepNext/>
        <w:tabs>
          <w:tab w:val="left" w:pos="1584"/>
        </w:tabs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</w:t>
      </w:r>
      <w:r w:rsidR="00164596" w:rsidRPr="00AD31E1">
        <w:rPr>
          <w:rFonts w:eastAsia="Calibri"/>
          <w:sz w:val="24"/>
          <w:szCs w:val="24"/>
          <w:lang w:eastAsia="en-US"/>
        </w:rPr>
        <w:t>5</w:t>
      </w:r>
      <w:r w:rsidR="005F73C2" w:rsidRPr="00AD31E1">
        <w:rPr>
          <w:rFonts w:eastAsia="Calibri"/>
          <w:sz w:val="24"/>
          <w:szCs w:val="24"/>
          <w:lang w:eastAsia="en-US"/>
        </w:rPr>
        <w:t>. O terminie złożenia oferty decyduje czas pełnego przeprocesowania transakcji na Platformie.</w:t>
      </w:r>
    </w:p>
    <w:p w14:paraId="0FB4484C" w14:textId="67A7A450" w:rsidR="005F73C2" w:rsidRPr="00AD31E1" w:rsidRDefault="00610F21" w:rsidP="005F73C2">
      <w:pPr>
        <w:keepNext/>
        <w:tabs>
          <w:tab w:val="left" w:pos="1584"/>
        </w:tabs>
        <w:rPr>
          <w:rFonts w:eastAsia="Calibri"/>
          <w:b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</w:t>
      </w:r>
      <w:r w:rsidR="00164596" w:rsidRPr="00AD31E1">
        <w:rPr>
          <w:rFonts w:eastAsia="Calibri"/>
          <w:sz w:val="24"/>
          <w:szCs w:val="24"/>
          <w:lang w:eastAsia="en-US"/>
        </w:rPr>
        <w:t>6</w:t>
      </w:r>
      <w:r w:rsidR="005F73C2" w:rsidRPr="00AD31E1">
        <w:rPr>
          <w:rFonts w:eastAsia="Calibri"/>
          <w:sz w:val="24"/>
          <w:szCs w:val="24"/>
          <w:lang w:eastAsia="en-US"/>
        </w:rPr>
        <w:t xml:space="preserve">. Otwarcie ofert następuje w dniu </w:t>
      </w:r>
      <w:r w:rsidR="00AF1FCE">
        <w:rPr>
          <w:rFonts w:eastAsia="Calibri"/>
          <w:b/>
          <w:color w:val="000000"/>
          <w:sz w:val="24"/>
          <w:szCs w:val="24"/>
          <w:lang w:eastAsia="en-US"/>
        </w:rPr>
        <w:t>02.11</w:t>
      </w:r>
      <w:r w:rsidRPr="000440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Pr="00AD31E1">
        <w:rPr>
          <w:rFonts w:eastAsia="Calibri"/>
          <w:b/>
          <w:sz w:val="24"/>
          <w:szCs w:val="24"/>
          <w:lang w:eastAsia="en-US"/>
        </w:rPr>
        <w:t>202</w:t>
      </w:r>
      <w:r w:rsidR="009D4C98" w:rsidRPr="00AD31E1">
        <w:rPr>
          <w:rFonts w:eastAsia="Calibri"/>
          <w:b/>
          <w:sz w:val="24"/>
          <w:szCs w:val="24"/>
          <w:lang w:eastAsia="en-US"/>
        </w:rPr>
        <w:t>2</w:t>
      </w:r>
      <w:r w:rsidRPr="00AD31E1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AD31E1">
        <w:rPr>
          <w:rFonts w:eastAsia="Calibri"/>
          <w:b/>
          <w:sz w:val="24"/>
          <w:szCs w:val="24"/>
          <w:lang w:eastAsia="en-US"/>
        </w:rPr>
        <w:t>r</w:t>
      </w:r>
      <w:proofErr w:type="gramEnd"/>
      <w:r w:rsidRPr="00AD31E1">
        <w:rPr>
          <w:rFonts w:eastAsia="Calibri"/>
          <w:b/>
          <w:sz w:val="24"/>
          <w:szCs w:val="24"/>
          <w:lang w:eastAsia="en-US"/>
        </w:rPr>
        <w:t>.</w:t>
      </w:r>
      <w:r w:rsidR="0085673E" w:rsidRPr="00AD31E1">
        <w:rPr>
          <w:rFonts w:eastAsia="Calibri"/>
          <w:b/>
          <w:sz w:val="24"/>
          <w:szCs w:val="24"/>
          <w:lang w:eastAsia="en-US"/>
        </w:rPr>
        <w:t xml:space="preserve"> o godzinie 11</w:t>
      </w:r>
      <w:r w:rsidR="005F73C2" w:rsidRPr="00AD31E1">
        <w:rPr>
          <w:rFonts w:eastAsia="Calibri"/>
          <w:b/>
          <w:sz w:val="24"/>
          <w:szCs w:val="24"/>
          <w:lang w:eastAsia="en-US"/>
        </w:rPr>
        <w:t>:</w:t>
      </w:r>
      <w:r w:rsidR="00E169A8">
        <w:rPr>
          <w:rFonts w:eastAsia="Calibri"/>
          <w:b/>
          <w:sz w:val="24"/>
          <w:szCs w:val="24"/>
          <w:lang w:eastAsia="en-US"/>
        </w:rPr>
        <w:t>3</w:t>
      </w:r>
      <w:r w:rsidR="005F73C2" w:rsidRPr="00AD31E1">
        <w:rPr>
          <w:rFonts w:eastAsia="Calibri"/>
          <w:b/>
          <w:sz w:val="24"/>
          <w:szCs w:val="24"/>
          <w:lang w:eastAsia="en-US"/>
        </w:rPr>
        <w:t>0.</w:t>
      </w:r>
    </w:p>
    <w:p w14:paraId="2C287E14" w14:textId="77777777" w:rsidR="005F73C2" w:rsidRPr="00AD31E1" w:rsidRDefault="00610F21" w:rsidP="00515D6B">
      <w:pPr>
        <w:keepNext/>
        <w:tabs>
          <w:tab w:val="left" w:pos="1584"/>
        </w:tabs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</w:t>
      </w:r>
      <w:r w:rsidR="00164596" w:rsidRPr="00AD31E1">
        <w:rPr>
          <w:rFonts w:eastAsia="Calibri"/>
          <w:sz w:val="24"/>
          <w:szCs w:val="24"/>
          <w:lang w:eastAsia="en-US"/>
        </w:rPr>
        <w:t>7</w:t>
      </w:r>
      <w:r w:rsidR="005F73C2" w:rsidRPr="00AD31E1">
        <w:rPr>
          <w:rFonts w:eastAsia="Calibri"/>
          <w:sz w:val="24"/>
          <w:szCs w:val="24"/>
          <w:lang w:eastAsia="en-US"/>
        </w:rPr>
        <w:t xml:space="preserve">. Najpóźniej przed otwarciem ofert, </w:t>
      </w:r>
      <w:r w:rsidRPr="00AD31E1">
        <w:rPr>
          <w:rFonts w:eastAsia="Calibri"/>
          <w:sz w:val="24"/>
          <w:szCs w:val="24"/>
          <w:lang w:eastAsia="en-US"/>
        </w:rPr>
        <w:t>Zamawiający udostępni</w:t>
      </w:r>
      <w:r w:rsidR="005F73C2" w:rsidRPr="00AD31E1">
        <w:rPr>
          <w:rFonts w:eastAsia="Calibri"/>
          <w:sz w:val="24"/>
          <w:szCs w:val="24"/>
          <w:lang w:eastAsia="en-US"/>
        </w:rPr>
        <w:t xml:space="preserve"> na stronie internetowej prowadzonego postępowania informację o kwocie, jaką zamierza się przeznaczyć na sfinansowanie zamówienia.</w:t>
      </w:r>
    </w:p>
    <w:p w14:paraId="287998F6" w14:textId="77777777" w:rsidR="008237D6" w:rsidRPr="00AD31E1" w:rsidRDefault="008237D6" w:rsidP="00515D6B">
      <w:pPr>
        <w:keepNext/>
        <w:tabs>
          <w:tab w:val="left" w:pos="1584"/>
        </w:tabs>
        <w:jc w:val="both"/>
        <w:rPr>
          <w:rFonts w:eastAsia="Calibri"/>
          <w:sz w:val="24"/>
          <w:szCs w:val="24"/>
          <w:lang w:eastAsia="en-US"/>
        </w:rPr>
      </w:pPr>
    </w:p>
    <w:p w14:paraId="5BEDEB15" w14:textId="77777777" w:rsidR="005F73C2" w:rsidRPr="00AD31E1" w:rsidRDefault="00164596" w:rsidP="005F73C2">
      <w:pPr>
        <w:keepNext/>
        <w:tabs>
          <w:tab w:val="left" w:pos="1584"/>
        </w:tabs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68</w:t>
      </w:r>
      <w:r w:rsidR="005F73C2" w:rsidRPr="00AD31E1">
        <w:rPr>
          <w:rFonts w:eastAsia="Calibri"/>
          <w:sz w:val="24"/>
          <w:szCs w:val="24"/>
          <w:lang w:eastAsia="en-US"/>
        </w:rPr>
        <w:t>. Niezwłocznie po otwarciu ofert, udostępnia się na stronie internetowej prowadzonego postępowania informacje o:</w:t>
      </w:r>
    </w:p>
    <w:p w14:paraId="51607D0A" w14:textId="77777777" w:rsidR="005F73C2" w:rsidRPr="00AD31E1" w:rsidRDefault="005F73C2" w:rsidP="00610F21">
      <w:pPr>
        <w:keepNext/>
        <w:tabs>
          <w:tab w:val="left" w:pos="1584"/>
        </w:tabs>
        <w:ind w:left="567" w:hanging="283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7DA9BE7F" w14:textId="77777777" w:rsidR="00515CEE" w:rsidRPr="00AD31E1" w:rsidRDefault="005F73C2" w:rsidP="00610F21">
      <w:pPr>
        <w:ind w:left="567" w:hanging="283"/>
        <w:jc w:val="both"/>
        <w:rPr>
          <w:sz w:val="16"/>
          <w:szCs w:val="16"/>
        </w:rPr>
      </w:pPr>
      <w:r w:rsidRPr="00AD31E1">
        <w:rPr>
          <w:rFonts w:eastAsia="Calibri"/>
          <w:sz w:val="24"/>
          <w:szCs w:val="24"/>
          <w:lang w:eastAsia="en-US"/>
        </w:rPr>
        <w:t>2) cenach lub kosztach zawartych w ofertach.</w:t>
      </w:r>
    </w:p>
    <w:p w14:paraId="73FE147B" w14:textId="77777777" w:rsidR="005F73C2" w:rsidRPr="00AD31E1" w:rsidRDefault="005F73C2" w:rsidP="007D011A">
      <w:pPr>
        <w:pStyle w:val="Nagwek9"/>
        <w:rPr>
          <w:sz w:val="24"/>
          <w:szCs w:val="24"/>
        </w:rPr>
      </w:pPr>
    </w:p>
    <w:p w14:paraId="7564A6BF" w14:textId="77777777" w:rsidR="002323BA" w:rsidRPr="00AD31E1" w:rsidRDefault="007D011A" w:rsidP="00515D6B">
      <w:pPr>
        <w:pStyle w:val="Nagwek9"/>
        <w:rPr>
          <w:sz w:val="16"/>
          <w:szCs w:val="16"/>
        </w:rPr>
      </w:pPr>
      <w:r w:rsidRPr="00AD31E1">
        <w:rPr>
          <w:sz w:val="24"/>
          <w:szCs w:val="24"/>
        </w:rPr>
        <w:t>SPOSÓB OBLICZENIA CENY</w:t>
      </w:r>
    </w:p>
    <w:p w14:paraId="315DD52A" w14:textId="77777777" w:rsidR="009212B3" w:rsidRPr="00AD31E1" w:rsidRDefault="00164596" w:rsidP="00515D6B">
      <w:pPr>
        <w:tabs>
          <w:tab w:val="right" w:pos="1134"/>
          <w:tab w:val="left" w:pos="1467"/>
        </w:tabs>
        <w:autoSpaceDE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69</w:t>
      </w:r>
      <w:r w:rsidR="00610F21" w:rsidRPr="00AD31E1">
        <w:rPr>
          <w:sz w:val="24"/>
          <w:szCs w:val="24"/>
        </w:rPr>
        <w:t>.</w:t>
      </w:r>
      <w:r w:rsidR="00610F21" w:rsidRPr="00AD31E1">
        <w:rPr>
          <w:b/>
          <w:sz w:val="24"/>
          <w:szCs w:val="24"/>
        </w:rPr>
        <w:t xml:space="preserve"> </w:t>
      </w:r>
      <w:r w:rsidR="007D011A" w:rsidRPr="00AD31E1">
        <w:rPr>
          <w:b/>
          <w:sz w:val="24"/>
          <w:szCs w:val="24"/>
        </w:rPr>
        <w:t>Składniki ceny</w:t>
      </w:r>
      <w:r w:rsidR="007D011A" w:rsidRPr="00AD31E1">
        <w:rPr>
          <w:sz w:val="24"/>
          <w:szCs w:val="24"/>
        </w:rPr>
        <w:t xml:space="preserve"> </w:t>
      </w:r>
    </w:p>
    <w:p w14:paraId="77C775C2" w14:textId="16C2D01A" w:rsidR="003C1C4B" w:rsidRPr="00AD31E1" w:rsidRDefault="007A1DD9" w:rsidP="009C713C">
      <w:pPr>
        <w:spacing w:before="240"/>
        <w:jc w:val="both"/>
        <w:rPr>
          <w:kern w:val="0"/>
          <w:sz w:val="24"/>
          <w:lang w:eastAsia="pl-PL"/>
        </w:rPr>
      </w:pPr>
      <w:r w:rsidRPr="00AD31E1">
        <w:rPr>
          <w:spacing w:val="-4"/>
          <w:sz w:val="24"/>
          <w:szCs w:val="24"/>
        </w:rPr>
        <w:tab/>
      </w:r>
      <w:r w:rsidR="003C1C4B" w:rsidRPr="00AD31E1">
        <w:rPr>
          <w:spacing w:val="-4"/>
          <w:sz w:val="24"/>
          <w:szCs w:val="24"/>
        </w:rPr>
        <w:t xml:space="preserve">Cenę ofertową należy podać w formularzu ofertowym, </w:t>
      </w:r>
      <w:r w:rsidR="003C1C4B" w:rsidRPr="00AD31E1">
        <w:rPr>
          <w:spacing w:val="-2"/>
          <w:sz w:val="24"/>
          <w:szCs w:val="24"/>
        </w:rPr>
        <w:t>stanowiącym załączniki nr 1 do niniejszej SWZ.</w:t>
      </w:r>
      <w:r w:rsidR="003C1C4B" w:rsidRPr="00AD31E1">
        <w:rPr>
          <w:spacing w:val="-2"/>
          <w:szCs w:val="24"/>
        </w:rPr>
        <w:t xml:space="preserve"> </w:t>
      </w:r>
      <w:r w:rsidR="003C1C4B" w:rsidRPr="00AD31E1">
        <w:rPr>
          <w:sz w:val="24"/>
          <w:szCs w:val="24"/>
        </w:rPr>
        <w:t>Cena ofertowa zgodnie treścią art. 3 ust. 2 ustawy z dnia 9 maja 2014</w:t>
      </w:r>
      <w:r w:rsidR="00610F21" w:rsidRPr="00AD31E1">
        <w:rPr>
          <w:sz w:val="24"/>
          <w:szCs w:val="24"/>
        </w:rPr>
        <w:t xml:space="preserve"> </w:t>
      </w:r>
      <w:r w:rsidR="003C1C4B" w:rsidRPr="00AD31E1">
        <w:rPr>
          <w:sz w:val="24"/>
          <w:szCs w:val="24"/>
        </w:rPr>
        <w:t xml:space="preserve">r. o informowaniu o cenach towarów i usług </w:t>
      </w:r>
      <w:r w:rsidR="003C1C4B" w:rsidRPr="00AD31E1">
        <w:rPr>
          <w:spacing w:val="-6"/>
          <w:sz w:val="24"/>
          <w:szCs w:val="24"/>
        </w:rPr>
        <w:t xml:space="preserve">(tj.: Dz. U. </w:t>
      </w:r>
      <w:proofErr w:type="gramStart"/>
      <w:r w:rsidR="003C1C4B" w:rsidRPr="00AD31E1">
        <w:rPr>
          <w:spacing w:val="-6"/>
          <w:sz w:val="24"/>
          <w:szCs w:val="24"/>
        </w:rPr>
        <w:t>z</w:t>
      </w:r>
      <w:proofErr w:type="gramEnd"/>
      <w:r w:rsidR="003C1C4B" w:rsidRPr="00AD31E1">
        <w:rPr>
          <w:spacing w:val="-6"/>
          <w:sz w:val="24"/>
          <w:szCs w:val="24"/>
        </w:rPr>
        <w:t xml:space="preserve"> </w:t>
      </w:r>
      <w:r w:rsidR="003C1C4B" w:rsidRPr="00AD31E1">
        <w:rPr>
          <w:bCs/>
          <w:sz w:val="24"/>
          <w:szCs w:val="24"/>
        </w:rPr>
        <w:t>2019 r. poz. 178</w:t>
      </w:r>
      <w:r w:rsidR="00FE504C" w:rsidRPr="00AD31E1">
        <w:rPr>
          <w:bCs/>
          <w:sz w:val="24"/>
          <w:szCs w:val="24"/>
        </w:rPr>
        <w:t>)</w:t>
      </w:r>
      <w:r w:rsidR="003C1C4B" w:rsidRPr="00AD31E1">
        <w:rPr>
          <w:bCs/>
          <w:sz w:val="24"/>
          <w:szCs w:val="24"/>
        </w:rPr>
        <w:t xml:space="preserve"> </w:t>
      </w:r>
      <w:r w:rsidR="003C1C4B" w:rsidRPr="00AD31E1">
        <w:rPr>
          <w:sz w:val="24"/>
          <w:szCs w:val="24"/>
        </w:rPr>
        <w:t>stanowi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akcyzowym.</w:t>
      </w:r>
    </w:p>
    <w:p w14:paraId="39FD9AF3" w14:textId="67D5A69F" w:rsidR="00FA2DE1" w:rsidRPr="00AD31E1" w:rsidRDefault="007A1DD9" w:rsidP="007A1DD9">
      <w:pPr>
        <w:tabs>
          <w:tab w:val="right" w:pos="1134"/>
          <w:tab w:val="left" w:pos="1467"/>
        </w:tabs>
        <w:autoSpaceDE w:val="0"/>
        <w:ind w:firstLine="709"/>
        <w:jc w:val="both"/>
        <w:rPr>
          <w:spacing w:val="-6"/>
          <w:sz w:val="24"/>
          <w:szCs w:val="24"/>
        </w:rPr>
      </w:pPr>
      <w:r w:rsidRPr="00AD31E1">
        <w:rPr>
          <w:spacing w:val="-6"/>
          <w:sz w:val="24"/>
          <w:szCs w:val="24"/>
        </w:rPr>
        <w:tab/>
      </w:r>
      <w:r w:rsidR="003C1C4B" w:rsidRPr="00AD31E1">
        <w:rPr>
          <w:spacing w:val="-6"/>
          <w:sz w:val="24"/>
          <w:szCs w:val="24"/>
        </w:rPr>
        <w:t xml:space="preserve">Cena ofertowa winna obejmować </w:t>
      </w:r>
      <w:r w:rsidR="000C76F1" w:rsidRPr="00AD31E1">
        <w:rPr>
          <w:spacing w:val="-6"/>
          <w:sz w:val="24"/>
          <w:szCs w:val="24"/>
        </w:rPr>
        <w:t xml:space="preserve">wszystkie </w:t>
      </w:r>
      <w:r w:rsidR="00AF1FCE">
        <w:rPr>
          <w:spacing w:val="-6"/>
          <w:sz w:val="24"/>
          <w:szCs w:val="24"/>
        </w:rPr>
        <w:t xml:space="preserve">świadczenia niezbędne do realizacji usługi opisanej w załączniku nr 2 do SWZ </w:t>
      </w:r>
      <w:r w:rsidR="00880969" w:rsidRPr="00A90330">
        <w:rPr>
          <w:spacing w:val="-6"/>
          <w:sz w:val="24"/>
          <w:szCs w:val="24"/>
        </w:rPr>
        <w:t>oraz projektowany</w:t>
      </w:r>
      <w:r w:rsidR="00AF1FCE">
        <w:rPr>
          <w:spacing w:val="-6"/>
          <w:sz w:val="24"/>
          <w:szCs w:val="24"/>
        </w:rPr>
        <w:t>ch</w:t>
      </w:r>
      <w:r w:rsidR="00880969" w:rsidRPr="00A90330">
        <w:rPr>
          <w:spacing w:val="-6"/>
          <w:sz w:val="24"/>
          <w:szCs w:val="24"/>
        </w:rPr>
        <w:t xml:space="preserve"> postanowienia</w:t>
      </w:r>
      <w:r w:rsidR="00AF1FCE">
        <w:rPr>
          <w:spacing w:val="-6"/>
          <w:sz w:val="24"/>
          <w:szCs w:val="24"/>
        </w:rPr>
        <w:t>ch</w:t>
      </w:r>
      <w:r w:rsidR="00880969" w:rsidRPr="00A90330">
        <w:rPr>
          <w:spacing w:val="-6"/>
          <w:sz w:val="24"/>
          <w:szCs w:val="24"/>
        </w:rPr>
        <w:t xml:space="preserve"> </w:t>
      </w:r>
      <w:r w:rsidR="003C1C4B" w:rsidRPr="00A90330">
        <w:rPr>
          <w:spacing w:val="-6"/>
          <w:sz w:val="24"/>
          <w:szCs w:val="24"/>
        </w:rPr>
        <w:t>umowy</w:t>
      </w:r>
      <w:r w:rsidR="00880969" w:rsidRPr="00A90330">
        <w:rPr>
          <w:spacing w:val="-6"/>
          <w:sz w:val="24"/>
          <w:szCs w:val="24"/>
        </w:rPr>
        <w:t xml:space="preserve"> w sprawie zamówienia publicznego</w:t>
      </w:r>
      <w:r w:rsidR="003C1C4B" w:rsidRPr="00A90330">
        <w:rPr>
          <w:spacing w:val="-6"/>
          <w:sz w:val="24"/>
          <w:szCs w:val="24"/>
        </w:rPr>
        <w:t xml:space="preserve"> stanowiącym</w:t>
      </w:r>
      <w:r w:rsidR="00880969" w:rsidRPr="00A90330">
        <w:rPr>
          <w:spacing w:val="-6"/>
          <w:sz w:val="24"/>
          <w:szCs w:val="24"/>
        </w:rPr>
        <w:t>i</w:t>
      </w:r>
      <w:r w:rsidR="003C1C4B" w:rsidRPr="00A90330">
        <w:rPr>
          <w:spacing w:val="-6"/>
          <w:sz w:val="24"/>
          <w:szCs w:val="24"/>
        </w:rPr>
        <w:t xml:space="preserve"> załącznik nr </w:t>
      </w:r>
      <w:r w:rsidR="00AF1FCE">
        <w:rPr>
          <w:spacing w:val="-6"/>
          <w:sz w:val="24"/>
          <w:szCs w:val="24"/>
        </w:rPr>
        <w:t>5</w:t>
      </w:r>
      <w:r w:rsidR="003C1C4B" w:rsidRPr="00A90330">
        <w:rPr>
          <w:spacing w:val="-6"/>
          <w:sz w:val="24"/>
          <w:szCs w:val="24"/>
        </w:rPr>
        <w:t xml:space="preserve"> do SWZ</w:t>
      </w:r>
      <w:r w:rsidR="00AF1FCE">
        <w:rPr>
          <w:i/>
          <w:spacing w:val="-6"/>
          <w:sz w:val="24"/>
          <w:szCs w:val="24"/>
        </w:rPr>
        <w:t xml:space="preserve">. </w:t>
      </w:r>
      <w:r w:rsidR="003C1C4B" w:rsidRPr="00A90330">
        <w:rPr>
          <w:spacing w:val="-6"/>
          <w:sz w:val="24"/>
          <w:szCs w:val="24"/>
        </w:rPr>
        <w:t xml:space="preserve">Zamawiający w umowie przewiduje </w:t>
      </w:r>
      <w:r w:rsidR="003C1C4B" w:rsidRPr="00A90330">
        <w:rPr>
          <w:spacing w:val="-6"/>
          <w:sz w:val="24"/>
          <w:szCs w:val="24"/>
          <w:u w:val="single"/>
        </w:rPr>
        <w:t xml:space="preserve">wynagrodzenie </w:t>
      </w:r>
      <w:r w:rsidR="003E36F8" w:rsidRPr="00A90330">
        <w:rPr>
          <w:spacing w:val="-6"/>
          <w:sz w:val="24"/>
          <w:szCs w:val="24"/>
          <w:u w:val="single"/>
        </w:rPr>
        <w:t>ryczałtowe</w:t>
      </w:r>
      <w:r w:rsidR="003C1C4B" w:rsidRPr="00A90330">
        <w:rPr>
          <w:spacing w:val="-6"/>
          <w:sz w:val="24"/>
          <w:szCs w:val="24"/>
        </w:rPr>
        <w:t>.</w:t>
      </w:r>
      <w:r w:rsidRPr="00AD31E1">
        <w:t xml:space="preserve"> </w:t>
      </w:r>
      <w:r w:rsidRPr="00AD31E1">
        <w:rPr>
          <w:spacing w:val="-6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  <w:r w:rsidR="003C1C4B" w:rsidRPr="00AD31E1">
        <w:rPr>
          <w:spacing w:val="-6"/>
          <w:sz w:val="24"/>
          <w:szCs w:val="24"/>
        </w:rPr>
        <w:t xml:space="preserve"> Wszystkie wartości powinny być podane w złotych polskich. Cena oferty powinna być wyrażona </w:t>
      </w:r>
      <w:r w:rsidR="003912E8" w:rsidRPr="00AD31E1">
        <w:rPr>
          <w:spacing w:val="-6"/>
          <w:sz w:val="24"/>
          <w:szCs w:val="24"/>
        </w:rPr>
        <w:t xml:space="preserve">w </w:t>
      </w:r>
      <w:r w:rsidR="003C1C4B" w:rsidRPr="00AD31E1">
        <w:rPr>
          <w:spacing w:val="-6"/>
          <w:sz w:val="24"/>
          <w:szCs w:val="24"/>
        </w:rPr>
        <w:t>formularzu ofertowym cyfrowo oraz podana z dokładności</w:t>
      </w:r>
      <w:r w:rsidR="00D829A8" w:rsidRPr="00AD31E1">
        <w:rPr>
          <w:spacing w:val="-6"/>
          <w:sz w:val="24"/>
          <w:szCs w:val="24"/>
        </w:rPr>
        <w:t>ą do dwóch miejsc po przecinku.</w:t>
      </w:r>
      <w:r w:rsidRPr="00AD31E1">
        <w:rPr>
          <w:spacing w:val="-6"/>
          <w:sz w:val="24"/>
          <w:szCs w:val="24"/>
        </w:rPr>
        <w:t xml:space="preserve"> Zamawiający nie dopuszcza podania ceny oferty i jej elementów w walutach obcych. Wszelkie rozliczenia związane z realizacją przedmiotu zamówienia będą się odbywały wyłącznie w polskich złotych (PLN).</w:t>
      </w:r>
    </w:p>
    <w:p w14:paraId="512E1F56" w14:textId="77777777" w:rsidR="007A1DD9" w:rsidRPr="00AD31E1" w:rsidRDefault="007A1DD9" w:rsidP="007A1DD9">
      <w:pPr>
        <w:tabs>
          <w:tab w:val="right" w:pos="1134"/>
          <w:tab w:val="left" w:pos="1467"/>
        </w:tabs>
        <w:autoSpaceDE w:val="0"/>
        <w:ind w:firstLine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Zamawiający nie przewiduje udzielenia zaliczek na poczet wykonania zamówienia, a płatność nastąpi zgodnie z zapisami SWZ i oferty Wykonawcy. Cena oferty może być tylko jedna, nie dopuszcza się wariantowości cen.</w:t>
      </w:r>
    </w:p>
    <w:p w14:paraId="717515E2" w14:textId="77777777" w:rsidR="008B52B7" w:rsidRPr="00AD31E1" w:rsidRDefault="007D011A" w:rsidP="007A1DD9">
      <w:pPr>
        <w:ind w:firstLine="567"/>
        <w:jc w:val="both"/>
        <w:rPr>
          <w:sz w:val="24"/>
          <w:szCs w:val="24"/>
        </w:rPr>
      </w:pPr>
      <w:bookmarkStart w:id="3" w:name="_Hlk76611000"/>
      <w:r w:rsidRPr="00AD31E1">
        <w:rPr>
          <w:sz w:val="24"/>
          <w:szCs w:val="24"/>
        </w:rPr>
        <w:t>Jeżeli złożono ofertę, której wybór prowadziłby do powstania obowiązku podatkowego zamawiającego zgodnie z przepisami o podatku od towarów i usług</w:t>
      </w:r>
      <w:r w:rsidR="008B52B7" w:rsidRPr="00AD31E1">
        <w:rPr>
          <w:sz w:val="24"/>
          <w:szCs w:val="24"/>
        </w:rPr>
        <w:t xml:space="preserve"> (</w:t>
      </w:r>
      <w:proofErr w:type="spellStart"/>
      <w:r w:rsidR="0007733D" w:rsidRPr="00AD31E1">
        <w:rPr>
          <w:sz w:val="24"/>
          <w:szCs w:val="24"/>
        </w:rPr>
        <w:t>t.j</w:t>
      </w:r>
      <w:proofErr w:type="spellEnd"/>
      <w:r w:rsidR="0007733D" w:rsidRPr="00AD31E1">
        <w:rPr>
          <w:sz w:val="24"/>
          <w:szCs w:val="24"/>
        </w:rPr>
        <w:t>.</w:t>
      </w:r>
      <w:r w:rsidR="00750550">
        <w:rPr>
          <w:sz w:val="24"/>
          <w:szCs w:val="24"/>
        </w:rPr>
        <w:t xml:space="preserve"> </w:t>
      </w:r>
      <w:r w:rsidR="008B52B7" w:rsidRPr="00AD31E1">
        <w:rPr>
          <w:sz w:val="24"/>
          <w:szCs w:val="24"/>
        </w:rPr>
        <w:t xml:space="preserve">Dz. U. </w:t>
      </w:r>
      <w:proofErr w:type="gramStart"/>
      <w:r w:rsidR="008B52B7" w:rsidRPr="00AD31E1">
        <w:rPr>
          <w:sz w:val="24"/>
          <w:szCs w:val="24"/>
        </w:rPr>
        <w:t>z</w:t>
      </w:r>
      <w:proofErr w:type="gramEnd"/>
      <w:r w:rsidR="008B52B7" w:rsidRPr="00AD31E1">
        <w:rPr>
          <w:sz w:val="24"/>
          <w:szCs w:val="24"/>
        </w:rPr>
        <w:t xml:space="preserve"> 20</w:t>
      </w:r>
      <w:r w:rsidR="0007733D" w:rsidRPr="00AD31E1">
        <w:rPr>
          <w:sz w:val="24"/>
          <w:szCs w:val="24"/>
        </w:rPr>
        <w:t>22</w:t>
      </w:r>
      <w:r w:rsidR="008B52B7" w:rsidRPr="00AD31E1">
        <w:rPr>
          <w:sz w:val="24"/>
          <w:szCs w:val="24"/>
        </w:rPr>
        <w:t xml:space="preserve"> r</w:t>
      </w:r>
      <w:r w:rsidR="003C1C4B" w:rsidRPr="00AD31E1">
        <w:rPr>
          <w:sz w:val="24"/>
          <w:szCs w:val="24"/>
        </w:rPr>
        <w:t xml:space="preserve">. poz. </w:t>
      </w:r>
      <w:r w:rsidR="0007733D" w:rsidRPr="00AD31E1">
        <w:rPr>
          <w:sz w:val="24"/>
          <w:szCs w:val="24"/>
        </w:rPr>
        <w:t>931</w:t>
      </w:r>
      <w:r w:rsidR="003C1C4B" w:rsidRPr="00AD31E1">
        <w:rPr>
          <w:sz w:val="24"/>
          <w:szCs w:val="24"/>
        </w:rPr>
        <w:t xml:space="preserve">, z </w:t>
      </w:r>
      <w:proofErr w:type="spellStart"/>
      <w:r w:rsidR="003C1C4B" w:rsidRPr="00AD31E1">
        <w:rPr>
          <w:sz w:val="24"/>
          <w:szCs w:val="24"/>
        </w:rPr>
        <w:t>późn</w:t>
      </w:r>
      <w:proofErr w:type="spellEnd"/>
      <w:r w:rsidR="003C1C4B" w:rsidRPr="00AD31E1">
        <w:rPr>
          <w:sz w:val="24"/>
          <w:szCs w:val="24"/>
        </w:rPr>
        <w:t xml:space="preserve">. </w:t>
      </w:r>
      <w:proofErr w:type="gramStart"/>
      <w:r w:rsidR="003C1C4B" w:rsidRPr="00AD31E1">
        <w:rPr>
          <w:sz w:val="24"/>
          <w:szCs w:val="24"/>
        </w:rPr>
        <w:t>zm</w:t>
      </w:r>
      <w:proofErr w:type="gramEnd"/>
      <w:r w:rsidR="003C1C4B" w:rsidRPr="00AD31E1">
        <w:rPr>
          <w:sz w:val="24"/>
          <w:szCs w:val="24"/>
        </w:rPr>
        <w:t>.</w:t>
      </w:r>
      <w:r w:rsidR="008B52B7" w:rsidRPr="00AD31E1">
        <w:rPr>
          <w:sz w:val="24"/>
          <w:szCs w:val="24"/>
        </w:rPr>
        <w:t>)</w:t>
      </w:r>
      <w:r w:rsidRPr="00AD31E1">
        <w:rPr>
          <w:sz w:val="24"/>
          <w:szCs w:val="24"/>
        </w:rPr>
        <w:t xml:space="preserve">, </w:t>
      </w:r>
      <w:r w:rsidR="008B52B7" w:rsidRPr="00AD31E1">
        <w:rPr>
          <w:sz w:val="24"/>
          <w:szCs w:val="24"/>
        </w:rPr>
        <w:t xml:space="preserve">dla celów zastosowania kryterium ceny lub kosztu zamawiający dolicza do przedstawionej w tej ofercie ceny kwotę podatku od towarów i usług, którą miałby obowiązek rozliczyć. </w:t>
      </w:r>
      <w:r w:rsidRPr="00AD31E1">
        <w:rPr>
          <w:sz w:val="24"/>
          <w:szCs w:val="24"/>
        </w:rPr>
        <w:t>Wykonawca, składając ofertę informuje</w:t>
      </w:r>
      <w:r w:rsidR="00132BE8" w:rsidRPr="00AD31E1">
        <w:rPr>
          <w:sz w:val="24"/>
          <w:szCs w:val="24"/>
        </w:rPr>
        <w:t xml:space="preserve"> (art. 225 ust. 2 </w:t>
      </w:r>
      <w:proofErr w:type="spellStart"/>
      <w:r w:rsidR="00132BE8" w:rsidRPr="00AD31E1">
        <w:rPr>
          <w:sz w:val="24"/>
          <w:szCs w:val="24"/>
        </w:rPr>
        <w:t>u.</w:t>
      </w:r>
      <w:proofErr w:type="gramStart"/>
      <w:r w:rsidR="00132BE8" w:rsidRPr="00AD31E1">
        <w:rPr>
          <w:sz w:val="24"/>
          <w:szCs w:val="24"/>
        </w:rPr>
        <w:t>p</w:t>
      </w:r>
      <w:proofErr w:type="gramEnd"/>
      <w:r w:rsidR="00132BE8" w:rsidRPr="00AD31E1">
        <w:rPr>
          <w:sz w:val="24"/>
          <w:szCs w:val="24"/>
        </w:rPr>
        <w:t>.z.</w:t>
      </w:r>
      <w:proofErr w:type="gramStart"/>
      <w:r w:rsidR="00132BE8" w:rsidRPr="00AD31E1">
        <w:rPr>
          <w:sz w:val="24"/>
          <w:szCs w:val="24"/>
        </w:rPr>
        <w:t>p</w:t>
      </w:r>
      <w:proofErr w:type="spellEnd"/>
      <w:proofErr w:type="gramEnd"/>
      <w:r w:rsidR="00132BE8" w:rsidRPr="00AD31E1">
        <w:rPr>
          <w:sz w:val="24"/>
          <w:szCs w:val="24"/>
        </w:rPr>
        <w:t>.)</w:t>
      </w:r>
      <w:r w:rsidRPr="00AD31E1">
        <w:rPr>
          <w:sz w:val="24"/>
          <w:szCs w:val="24"/>
        </w:rPr>
        <w:t xml:space="preserve"> Zamawiającego</w:t>
      </w:r>
      <w:r w:rsidR="008B52B7" w:rsidRPr="00AD31E1">
        <w:rPr>
          <w:sz w:val="24"/>
          <w:szCs w:val="24"/>
        </w:rPr>
        <w:t>:</w:t>
      </w:r>
    </w:p>
    <w:p w14:paraId="33D571AB" w14:textId="77777777" w:rsidR="008B52B7" w:rsidRPr="00AD31E1" w:rsidRDefault="008B52B7" w:rsidP="009E512A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że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wybór jego oferty będzie prowadził do powstania u zamawiającego obowiązku podatkowego; </w:t>
      </w:r>
    </w:p>
    <w:p w14:paraId="1E767C9F" w14:textId="77777777" w:rsidR="008B52B7" w:rsidRPr="00AD31E1" w:rsidRDefault="008B52B7" w:rsidP="009E512A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wskazania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nazwy (rodzaju) towaru lub usługi, których dostawa lub świadczenie będą prowadziły do powstania obowiązku podatkowego; </w:t>
      </w:r>
    </w:p>
    <w:p w14:paraId="4297AEE3" w14:textId="77777777" w:rsidR="008B52B7" w:rsidRPr="00AD31E1" w:rsidRDefault="008B52B7" w:rsidP="009E512A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wskazania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wartości towaru lub usługi objętego obowiązkiem podatkowym zamawiającego, bez kwoty podatku; </w:t>
      </w:r>
    </w:p>
    <w:p w14:paraId="06715E9E" w14:textId="2773BF9E" w:rsidR="00E64112" w:rsidRPr="00C06199" w:rsidRDefault="008B52B7" w:rsidP="00C06199">
      <w:pPr>
        <w:numPr>
          <w:ilvl w:val="0"/>
          <w:numId w:val="40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AD31E1">
        <w:rPr>
          <w:color w:val="000000"/>
          <w:kern w:val="0"/>
          <w:sz w:val="24"/>
          <w:szCs w:val="24"/>
          <w:lang w:eastAsia="pl-PL"/>
        </w:rPr>
        <w:t>wskazania</w:t>
      </w:r>
      <w:proofErr w:type="gramEnd"/>
      <w:r w:rsidRPr="00AD31E1">
        <w:rPr>
          <w:color w:val="000000"/>
          <w:kern w:val="0"/>
          <w:sz w:val="24"/>
          <w:szCs w:val="24"/>
          <w:lang w:eastAsia="pl-PL"/>
        </w:rPr>
        <w:t xml:space="preserve"> stawki podatku od towarów i usług, która zgodnie z wiedzą wykonawcy, będzie miała zastosowanie.</w:t>
      </w:r>
      <w:bookmarkEnd w:id="3"/>
    </w:p>
    <w:p w14:paraId="46477DA8" w14:textId="77777777" w:rsidR="007D011A" w:rsidRPr="00AD31E1" w:rsidRDefault="007D011A" w:rsidP="007D011A">
      <w:pPr>
        <w:keepNext/>
        <w:tabs>
          <w:tab w:val="left" w:pos="1584"/>
        </w:tabs>
        <w:ind w:left="1584" w:hanging="1584"/>
        <w:jc w:val="center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lastRenderedPageBreak/>
        <w:t>KRYTERIA I SPOSÓB OCENY OFERT</w:t>
      </w:r>
    </w:p>
    <w:p w14:paraId="3FAC80F4" w14:textId="77777777" w:rsidR="007D011A" w:rsidRPr="00AD31E1" w:rsidRDefault="007D011A" w:rsidP="007D011A">
      <w:pPr>
        <w:ind w:left="567"/>
        <w:jc w:val="both"/>
        <w:rPr>
          <w:sz w:val="24"/>
          <w:szCs w:val="24"/>
        </w:rPr>
      </w:pPr>
    </w:p>
    <w:p w14:paraId="57DBF232" w14:textId="77777777" w:rsidR="00443EEC" w:rsidRPr="00AD31E1" w:rsidRDefault="007A1DD9" w:rsidP="00900354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72.</w:t>
      </w:r>
      <w:r w:rsidRPr="00AD31E1">
        <w:rPr>
          <w:b/>
          <w:sz w:val="24"/>
          <w:szCs w:val="24"/>
        </w:rPr>
        <w:t xml:space="preserve"> </w:t>
      </w:r>
      <w:r w:rsidR="007D011A" w:rsidRPr="00AD31E1">
        <w:rPr>
          <w:b/>
          <w:sz w:val="24"/>
          <w:szCs w:val="24"/>
        </w:rPr>
        <w:t>Kryteria oceny ofert:</w:t>
      </w:r>
      <w:r w:rsidR="007D011A" w:rsidRPr="00AD31E1">
        <w:rPr>
          <w:sz w:val="24"/>
          <w:szCs w:val="24"/>
        </w:rPr>
        <w:t xml:space="preserve"> </w:t>
      </w:r>
    </w:p>
    <w:p w14:paraId="2BE75509" w14:textId="77777777" w:rsidR="007D011A" w:rsidRPr="00AD31E1" w:rsidRDefault="007D011A" w:rsidP="008237D6">
      <w:pPr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Do oceny ofert przyjmuje się następujące kryteria:</w:t>
      </w:r>
    </w:p>
    <w:p w14:paraId="64B6112F" w14:textId="77777777" w:rsidR="007D011A" w:rsidRPr="00AD31E1" w:rsidRDefault="007D011A" w:rsidP="008237D6">
      <w:pPr>
        <w:ind w:left="426"/>
        <w:jc w:val="both"/>
        <w:rPr>
          <w:kern w:val="0"/>
          <w:sz w:val="24"/>
          <w:szCs w:val="24"/>
        </w:rPr>
      </w:pPr>
    </w:p>
    <w:p w14:paraId="37BE2CE3" w14:textId="77777777" w:rsidR="007D011A" w:rsidRPr="00AD31E1" w:rsidRDefault="00D13660" w:rsidP="008237D6">
      <w:pPr>
        <w:tabs>
          <w:tab w:val="left" w:pos="1134"/>
          <w:tab w:val="left" w:pos="8931"/>
        </w:tabs>
        <w:ind w:left="426"/>
        <w:jc w:val="both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 xml:space="preserve">1) </w:t>
      </w:r>
      <w:r w:rsidR="007D011A" w:rsidRPr="00AD31E1">
        <w:rPr>
          <w:b/>
          <w:sz w:val="24"/>
          <w:szCs w:val="24"/>
        </w:rPr>
        <w:t>Cena brutto –</w:t>
      </w:r>
      <w:r w:rsidR="007D011A" w:rsidRPr="00AD31E1">
        <w:rPr>
          <w:sz w:val="24"/>
          <w:szCs w:val="24"/>
        </w:rPr>
        <w:t xml:space="preserve"> wartość kryterium - </w:t>
      </w:r>
      <w:r w:rsidR="00750550">
        <w:rPr>
          <w:b/>
          <w:sz w:val="24"/>
          <w:szCs w:val="24"/>
        </w:rPr>
        <w:t>6</w:t>
      </w:r>
      <w:r w:rsidR="002F5EC9" w:rsidRPr="00165BFF">
        <w:rPr>
          <w:b/>
          <w:sz w:val="24"/>
          <w:szCs w:val="24"/>
        </w:rPr>
        <w:t>0</w:t>
      </w:r>
      <w:r w:rsidR="007D011A" w:rsidRPr="00AD31E1">
        <w:rPr>
          <w:b/>
          <w:bCs/>
          <w:sz w:val="24"/>
          <w:szCs w:val="24"/>
        </w:rPr>
        <w:t xml:space="preserve"> </w:t>
      </w:r>
      <w:r w:rsidR="007D011A" w:rsidRPr="00AD31E1">
        <w:rPr>
          <w:b/>
          <w:sz w:val="24"/>
          <w:szCs w:val="24"/>
        </w:rPr>
        <w:t>%</w:t>
      </w:r>
    </w:p>
    <w:p w14:paraId="15CCE120" w14:textId="77777777" w:rsidR="006660B6" w:rsidRPr="00AD31E1" w:rsidRDefault="006660B6" w:rsidP="008237D6">
      <w:pPr>
        <w:tabs>
          <w:tab w:val="left" w:pos="1134"/>
          <w:tab w:val="left" w:pos="8931"/>
        </w:tabs>
        <w:ind w:left="426"/>
        <w:jc w:val="both"/>
        <w:rPr>
          <w:sz w:val="24"/>
          <w:szCs w:val="24"/>
        </w:rPr>
      </w:pPr>
    </w:p>
    <w:p w14:paraId="6FE5483D" w14:textId="77777777" w:rsidR="007D011A" w:rsidRPr="00AD31E1" w:rsidRDefault="007D011A" w:rsidP="008237D6">
      <w:pPr>
        <w:pStyle w:val="Tekstpodstawowywcity3"/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Podstawą oceny jest wartość zamówienia brutto zaproponowana przez Wykonawcę w formula</w:t>
      </w:r>
      <w:r w:rsidR="00964F35" w:rsidRPr="00AD31E1">
        <w:rPr>
          <w:sz w:val="24"/>
          <w:szCs w:val="24"/>
        </w:rPr>
        <w:t>rzu ofertowym (załącznik nr 1 S</w:t>
      </w:r>
      <w:r w:rsidRPr="00AD31E1">
        <w:rPr>
          <w:sz w:val="24"/>
          <w:szCs w:val="24"/>
        </w:rPr>
        <w:t xml:space="preserve">WZ).  </w:t>
      </w:r>
    </w:p>
    <w:p w14:paraId="4A112E2B" w14:textId="77777777" w:rsidR="007D011A" w:rsidRPr="00AD31E1" w:rsidRDefault="007D011A" w:rsidP="008237D6">
      <w:pPr>
        <w:pStyle w:val="Tekstpodstawowywcity3"/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Kryterium ceny - (</w:t>
      </w:r>
      <w:proofErr w:type="spellStart"/>
      <w:r w:rsidRPr="00AD31E1">
        <w:rPr>
          <w:sz w:val="24"/>
          <w:szCs w:val="24"/>
        </w:rPr>
        <w:t>Kc</w:t>
      </w:r>
      <w:proofErr w:type="spellEnd"/>
      <w:r w:rsidRPr="00AD31E1">
        <w:rPr>
          <w:sz w:val="24"/>
          <w:szCs w:val="24"/>
        </w:rPr>
        <w:t>).</w:t>
      </w:r>
    </w:p>
    <w:p w14:paraId="1024F194" w14:textId="77777777" w:rsidR="004C667B" w:rsidRPr="00AD31E1" w:rsidRDefault="004C667B" w:rsidP="008237D6">
      <w:pPr>
        <w:pStyle w:val="Tekstpodstawowywcity3"/>
        <w:ind w:left="426"/>
        <w:jc w:val="both"/>
        <w:rPr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096"/>
        <w:gridCol w:w="1842"/>
      </w:tblGrid>
      <w:tr w:rsidR="007D011A" w:rsidRPr="00AD31E1" w14:paraId="2EB17FAE" w14:textId="77777777" w:rsidTr="008237D6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78F4" w14:textId="77777777" w:rsidR="007D011A" w:rsidRPr="00AD31E1" w:rsidRDefault="007D011A" w:rsidP="008237D6">
            <w:pPr>
              <w:ind w:lef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AD31E1">
              <w:rPr>
                <w:b/>
                <w:sz w:val="24"/>
                <w:szCs w:val="24"/>
              </w:rPr>
              <w:t>Kc</w:t>
            </w:r>
            <w:proofErr w:type="spellEnd"/>
            <w:r w:rsidRPr="00AD31E1">
              <w:rPr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11FB3" w14:textId="77777777" w:rsidR="007D011A" w:rsidRPr="00AD31E1" w:rsidRDefault="00F645F7" w:rsidP="00327DD5">
            <w:pPr>
              <w:pStyle w:val="Nagwek9"/>
              <w:ind w:left="426" w:firstLine="0"/>
              <w:rPr>
                <w:sz w:val="24"/>
                <w:szCs w:val="24"/>
              </w:rPr>
            </w:pPr>
            <w:r w:rsidRPr="00AD31E1">
              <w:rPr>
                <w:sz w:val="24"/>
                <w:szCs w:val="24"/>
              </w:rPr>
              <w:t>Najniższa cena brutto spośród nieodrzuconych ofert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07FF" w14:textId="77777777" w:rsidR="007D011A" w:rsidRPr="00AD31E1" w:rsidRDefault="007D011A" w:rsidP="008237D6">
            <w:pPr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AD31E1">
              <w:rPr>
                <w:b/>
                <w:sz w:val="24"/>
                <w:szCs w:val="24"/>
              </w:rPr>
              <w:t>x</w:t>
            </w:r>
            <w:proofErr w:type="gramEnd"/>
            <w:r w:rsidR="008237D6" w:rsidRPr="00AD31E1">
              <w:rPr>
                <w:b/>
                <w:sz w:val="24"/>
                <w:szCs w:val="24"/>
              </w:rPr>
              <w:t xml:space="preserve"> </w:t>
            </w:r>
            <w:r w:rsidRPr="00AD31E1">
              <w:rPr>
                <w:b/>
                <w:sz w:val="24"/>
                <w:szCs w:val="24"/>
              </w:rPr>
              <w:t>100</w:t>
            </w:r>
            <w:r w:rsidR="008237D6" w:rsidRPr="00AD31E1">
              <w:rPr>
                <w:b/>
                <w:sz w:val="24"/>
                <w:szCs w:val="24"/>
              </w:rPr>
              <w:t xml:space="preserve"> </w:t>
            </w:r>
            <w:r w:rsidRPr="00AD31E1">
              <w:rPr>
                <w:b/>
                <w:sz w:val="24"/>
                <w:szCs w:val="24"/>
              </w:rPr>
              <w:t xml:space="preserve">x </w:t>
            </w:r>
            <w:r w:rsidR="00750550">
              <w:rPr>
                <w:b/>
                <w:sz w:val="24"/>
                <w:szCs w:val="24"/>
              </w:rPr>
              <w:t>6</w:t>
            </w:r>
            <w:r w:rsidR="002F5EC9" w:rsidRPr="00AD31E1">
              <w:rPr>
                <w:b/>
                <w:sz w:val="24"/>
                <w:szCs w:val="24"/>
              </w:rPr>
              <w:t>0</w:t>
            </w:r>
            <w:r w:rsidRPr="00AD31E1">
              <w:rPr>
                <w:b/>
                <w:sz w:val="24"/>
                <w:szCs w:val="24"/>
              </w:rPr>
              <w:t>%</w:t>
            </w:r>
          </w:p>
        </w:tc>
      </w:tr>
      <w:tr w:rsidR="007D011A" w:rsidRPr="00AD31E1" w14:paraId="360A3567" w14:textId="77777777" w:rsidTr="008237D6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F8F8" w14:textId="77777777" w:rsidR="007D011A" w:rsidRPr="00AD31E1" w:rsidRDefault="007D011A" w:rsidP="008237D6">
            <w:pPr>
              <w:numPr>
                <w:ilvl w:val="0"/>
                <w:numId w:val="12"/>
              </w:numPr>
              <w:suppressAutoHyphens w:val="0"/>
              <w:ind w:left="42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0B3C3A" w14:textId="77777777" w:rsidR="007D011A" w:rsidRPr="00AD31E1" w:rsidRDefault="00F645F7" w:rsidP="00964F35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AD31E1">
              <w:rPr>
                <w:b/>
                <w:sz w:val="24"/>
                <w:szCs w:val="24"/>
              </w:rPr>
              <w:t>Cena brutto w badanej nieodrzuconej ofercie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59C2" w14:textId="77777777" w:rsidR="007D011A" w:rsidRPr="00AD31E1" w:rsidRDefault="007D011A" w:rsidP="008237D6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14:paraId="40AF86A9" w14:textId="77777777" w:rsidR="007D011A" w:rsidRPr="00AD31E1" w:rsidRDefault="007D011A" w:rsidP="008237D6">
      <w:pPr>
        <w:numPr>
          <w:ilvl w:val="12"/>
          <w:numId w:val="0"/>
        </w:numPr>
        <w:ind w:left="426"/>
        <w:jc w:val="center"/>
        <w:rPr>
          <w:sz w:val="24"/>
          <w:szCs w:val="24"/>
        </w:rPr>
      </w:pPr>
    </w:p>
    <w:p w14:paraId="28CDDDDC" w14:textId="77777777" w:rsidR="007D011A" w:rsidRDefault="007D011A" w:rsidP="008237D6">
      <w:pPr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Maksymalna ilość punktów do uzyskania w kryterium „Cena” wynosi – </w:t>
      </w:r>
      <w:r w:rsidR="00750550">
        <w:rPr>
          <w:sz w:val="24"/>
          <w:szCs w:val="24"/>
        </w:rPr>
        <w:t>6</w:t>
      </w:r>
      <w:r w:rsidR="0060148D" w:rsidRPr="00AD31E1">
        <w:rPr>
          <w:sz w:val="24"/>
          <w:szCs w:val="24"/>
        </w:rPr>
        <w:t>0</w:t>
      </w:r>
      <w:r w:rsidRPr="00AD31E1">
        <w:rPr>
          <w:sz w:val="24"/>
          <w:szCs w:val="24"/>
        </w:rPr>
        <w:t xml:space="preserve"> pkt. Zamawiający wyliczy liczbę punktów uzyskanych przez po</w:t>
      </w:r>
      <w:r w:rsidR="004D2571" w:rsidRPr="00AD31E1">
        <w:rPr>
          <w:sz w:val="24"/>
          <w:szCs w:val="24"/>
        </w:rPr>
        <w:t>szczególne oferty w oparciu o w</w:t>
      </w:r>
      <w:r w:rsidRPr="00AD31E1">
        <w:rPr>
          <w:sz w:val="24"/>
          <w:szCs w:val="24"/>
        </w:rPr>
        <w:t>w</w:t>
      </w:r>
      <w:r w:rsidR="004D2571" w:rsidRPr="00AD31E1">
        <w:rPr>
          <w:sz w:val="24"/>
          <w:szCs w:val="24"/>
        </w:rPr>
        <w:t xml:space="preserve">. wzór </w:t>
      </w:r>
      <w:r w:rsidRPr="00AD31E1">
        <w:rPr>
          <w:sz w:val="24"/>
          <w:szCs w:val="24"/>
        </w:rPr>
        <w:t xml:space="preserve">z dokładnością do dwóch miejsc po przecinku. </w:t>
      </w:r>
    </w:p>
    <w:p w14:paraId="2889A894" w14:textId="731E8F81" w:rsidR="00823B77" w:rsidRPr="00C06199" w:rsidRDefault="00823B77" w:rsidP="008237D6">
      <w:pPr>
        <w:ind w:left="426"/>
        <w:jc w:val="both"/>
        <w:rPr>
          <w:sz w:val="24"/>
          <w:szCs w:val="24"/>
          <w:u w:val="single"/>
        </w:rPr>
      </w:pPr>
      <w:r w:rsidRPr="00C06199">
        <w:rPr>
          <w:sz w:val="24"/>
          <w:szCs w:val="24"/>
          <w:u w:val="single"/>
        </w:rPr>
        <w:t xml:space="preserve">Na kryterium „Cena brutto” składa się suma cen brutto określonych w pkt II </w:t>
      </w:r>
      <w:proofErr w:type="spellStart"/>
      <w:r w:rsidRPr="00C06199">
        <w:rPr>
          <w:sz w:val="24"/>
          <w:szCs w:val="24"/>
          <w:u w:val="single"/>
        </w:rPr>
        <w:t>ppkt</w:t>
      </w:r>
      <w:proofErr w:type="spellEnd"/>
      <w:r w:rsidRPr="00C06199">
        <w:rPr>
          <w:sz w:val="24"/>
          <w:szCs w:val="24"/>
          <w:u w:val="single"/>
        </w:rPr>
        <w:t xml:space="preserve"> 1 lit. a-c.</w:t>
      </w:r>
    </w:p>
    <w:p w14:paraId="249B2AA3" w14:textId="77777777" w:rsidR="00185BD3" w:rsidRPr="00AD31E1" w:rsidRDefault="00185BD3" w:rsidP="008237D6">
      <w:pPr>
        <w:tabs>
          <w:tab w:val="left" w:pos="1134"/>
          <w:tab w:val="left" w:pos="4820"/>
          <w:tab w:val="left" w:pos="8931"/>
        </w:tabs>
        <w:ind w:left="426"/>
        <w:jc w:val="both"/>
        <w:rPr>
          <w:b/>
          <w:sz w:val="24"/>
          <w:szCs w:val="24"/>
        </w:rPr>
      </w:pPr>
    </w:p>
    <w:p w14:paraId="76742A51" w14:textId="77777777" w:rsidR="00823B77" w:rsidRDefault="00823B77" w:rsidP="008237D6">
      <w:pPr>
        <w:tabs>
          <w:tab w:val="left" w:pos="1134"/>
          <w:tab w:val="left" w:pos="4820"/>
          <w:tab w:val="left" w:pos="8931"/>
        </w:tabs>
        <w:ind w:left="426"/>
        <w:jc w:val="both"/>
        <w:rPr>
          <w:b/>
          <w:sz w:val="24"/>
          <w:szCs w:val="24"/>
        </w:rPr>
      </w:pPr>
    </w:p>
    <w:p w14:paraId="6B5C5ADE" w14:textId="00D8AB94" w:rsidR="003C1C4B" w:rsidRPr="00AD31E1" w:rsidRDefault="00D13660" w:rsidP="008237D6">
      <w:pPr>
        <w:tabs>
          <w:tab w:val="left" w:pos="1134"/>
          <w:tab w:val="left" w:pos="4820"/>
          <w:tab w:val="left" w:pos="8931"/>
        </w:tabs>
        <w:ind w:left="426"/>
        <w:jc w:val="both"/>
        <w:rPr>
          <w:sz w:val="24"/>
          <w:szCs w:val="24"/>
        </w:rPr>
      </w:pPr>
      <w:r w:rsidRPr="00AD31E1">
        <w:rPr>
          <w:b/>
          <w:sz w:val="24"/>
          <w:szCs w:val="24"/>
        </w:rPr>
        <w:t xml:space="preserve">2) </w:t>
      </w:r>
      <w:r w:rsidR="003C1C4B" w:rsidRPr="00AD31E1">
        <w:rPr>
          <w:b/>
          <w:sz w:val="24"/>
          <w:szCs w:val="24"/>
        </w:rPr>
        <w:t xml:space="preserve">Kryterium </w:t>
      </w:r>
      <w:r w:rsidR="00185BD3" w:rsidRPr="006D11BD">
        <w:rPr>
          <w:b/>
          <w:bCs/>
          <w:sz w:val="24"/>
          <w:szCs w:val="24"/>
        </w:rPr>
        <w:t>Szybkości reakcji na zgłoszenie</w:t>
      </w:r>
      <w:r w:rsidR="00185BD3" w:rsidRPr="00AD31E1">
        <w:rPr>
          <w:b/>
          <w:sz w:val="24"/>
          <w:szCs w:val="24"/>
        </w:rPr>
        <w:t xml:space="preserve"> </w:t>
      </w:r>
      <w:r w:rsidR="003C1C4B" w:rsidRPr="00AD31E1">
        <w:rPr>
          <w:b/>
          <w:sz w:val="24"/>
          <w:szCs w:val="24"/>
        </w:rPr>
        <w:t>–</w:t>
      </w:r>
      <w:r w:rsidR="003C1C4B" w:rsidRPr="00AD31E1">
        <w:rPr>
          <w:sz w:val="24"/>
          <w:szCs w:val="24"/>
        </w:rPr>
        <w:t xml:space="preserve"> wartość kryterium - </w:t>
      </w:r>
      <w:r w:rsidR="00185BD3">
        <w:rPr>
          <w:b/>
          <w:sz w:val="24"/>
          <w:szCs w:val="24"/>
        </w:rPr>
        <w:t>1</w:t>
      </w:r>
      <w:r w:rsidR="008F419D" w:rsidRPr="00AD31E1">
        <w:rPr>
          <w:b/>
          <w:sz w:val="24"/>
          <w:szCs w:val="24"/>
        </w:rPr>
        <w:t>0</w:t>
      </w:r>
      <w:r w:rsidR="003C1C4B" w:rsidRPr="00AD31E1">
        <w:rPr>
          <w:b/>
          <w:sz w:val="24"/>
          <w:szCs w:val="24"/>
        </w:rPr>
        <w:t xml:space="preserve"> %</w:t>
      </w:r>
    </w:p>
    <w:p w14:paraId="026A4825" w14:textId="77777777" w:rsidR="006D11BD" w:rsidRDefault="006D11BD" w:rsidP="006D11BD">
      <w:pPr>
        <w:pStyle w:val="Tekstpodstawowywcity3"/>
        <w:ind w:left="426"/>
        <w:jc w:val="both"/>
        <w:rPr>
          <w:sz w:val="24"/>
          <w:szCs w:val="24"/>
        </w:rPr>
      </w:pPr>
    </w:p>
    <w:p w14:paraId="592501E3" w14:textId="7BC652FA" w:rsidR="006D11BD" w:rsidRPr="00AD31E1" w:rsidRDefault="006D11BD" w:rsidP="006D11BD">
      <w:pPr>
        <w:pStyle w:val="Tekstpodstawowywcity3"/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Podstawą oceny jest </w:t>
      </w:r>
      <w:r>
        <w:rPr>
          <w:sz w:val="24"/>
          <w:szCs w:val="24"/>
          <w:lang w:val="pl-PL"/>
        </w:rPr>
        <w:t>szybkość reakcji Wykonawcy na zgłoszenie liczona w godzinach od momentu zgłoszenia</w:t>
      </w:r>
      <w:r w:rsidRPr="00AD31E1">
        <w:rPr>
          <w:sz w:val="24"/>
          <w:szCs w:val="24"/>
        </w:rPr>
        <w:t xml:space="preserve"> zaproponowana przez Wykonawcę w formularzu ofertowym (załącznik nr 1 SWZ).  </w:t>
      </w:r>
    </w:p>
    <w:p w14:paraId="5116E099" w14:textId="77777777" w:rsidR="008237D6" w:rsidRPr="00AD31E1" w:rsidRDefault="008237D6" w:rsidP="008237D6">
      <w:pPr>
        <w:tabs>
          <w:tab w:val="left" w:pos="1134"/>
          <w:tab w:val="left" w:pos="4820"/>
          <w:tab w:val="left" w:pos="8931"/>
        </w:tabs>
        <w:ind w:left="426"/>
        <w:jc w:val="both"/>
        <w:rPr>
          <w:sz w:val="24"/>
          <w:szCs w:val="24"/>
        </w:rPr>
      </w:pPr>
    </w:p>
    <w:p w14:paraId="75B3216D" w14:textId="41F71529" w:rsidR="003C1C4B" w:rsidRPr="00AD31E1" w:rsidRDefault="003C1C4B" w:rsidP="007265EB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 xml:space="preserve">W ramach kryterium </w:t>
      </w:r>
      <w:r w:rsidR="003912E8" w:rsidRPr="00AD31E1">
        <w:rPr>
          <w:rFonts w:eastAsia="Calibri"/>
          <w:sz w:val="24"/>
          <w:szCs w:val="24"/>
          <w:lang w:eastAsia="en-US"/>
        </w:rPr>
        <w:t>„</w:t>
      </w:r>
      <w:r w:rsidR="00185BD3" w:rsidRPr="006D11BD">
        <w:rPr>
          <w:sz w:val="24"/>
          <w:szCs w:val="24"/>
        </w:rPr>
        <w:t>Szybkość reakcji na zgłoszenie</w:t>
      </w:r>
      <w:r w:rsidR="003912E8" w:rsidRPr="006D11BD">
        <w:rPr>
          <w:rFonts w:eastAsia="Calibri"/>
          <w:sz w:val="24"/>
          <w:szCs w:val="24"/>
          <w:lang w:eastAsia="en-US"/>
        </w:rPr>
        <w:t>”</w:t>
      </w:r>
      <w:r w:rsidRPr="00AD31E1">
        <w:rPr>
          <w:rFonts w:eastAsia="Calibri"/>
          <w:sz w:val="24"/>
          <w:szCs w:val="24"/>
          <w:lang w:eastAsia="en-US"/>
        </w:rPr>
        <w:t xml:space="preserve"> </w:t>
      </w:r>
      <w:r w:rsidR="00185BD3">
        <w:rPr>
          <w:rFonts w:eastAsia="Calibri"/>
          <w:sz w:val="24"/>
          <w:szCs w:val="24"/>
          <w:lang w:eastAsia="en-US"/>
        </w:rPr>
        <w:t>obejmującego</w:t>
      </w:r>
      <w:r w:rsidRPr="00AD31E1">
        <w:rPr>
          <w:rFonts w:eastAsia="Calibri"/>
          <w:sz w:val="24"/>
          <w:szCs w:val="24"/>
          <w:lang w:eastAsia="en-US"/>
        </w:rPr>
        <w:t xml:space="preserve"> </w:t>
      </w:r>
      <w:r w:rsidR="00185BD3" w:rsidRPr="00185BD3">
        <w:rPr>
          <w:sz w:val="24"/>
          <w:szCs w:val="24"/>
        </w:rPr>
        <w:t>zgł</w:t>
      </w:r>
      <w:r w:rsidR="00185BD3">
        <w:rPr>
          <w:sz w:val="24"/>
          <w:szCs w:val="24"/>
        </w:rPr>
        <w:t>o</w:t>
      </w:r>
      <w:r w:rsidR="00185BD3" w:rsidRPr="00185BD3">
        <w:rPr>
          <w:sz w:val="24"/>
          <w:szCs w:val="24"/>
        </w:rPr>
        <w:t xml:space="preserve">szenia drogą elektroniczną, a godzinach od 8.00 </w:t>
      </w:r>
      <w:proofErr w:type="gramStart"/>
      <w:r w:rsidR="00185BD3" w:rsidRPr="00185BD3">
        <w:rPr>
          <w:sz w:val="24"/>
          <w:szCs w:val="24"/>
        </w:rPr>
        <w:t>do</w:t>
      </w:r>
      <w:proofErr w:type="gramEnd"/>
      <w:r w:rsidR="00185BD3" w:rsidRPr="00185BD3">
        <w:rPr>
          <w:sz w:val="24"/>
          <w:szCs w:val="24"/>
        </w:rPr>
        <w:t xml:space="preserve"> 16.00 </w:t>
      </w:r>
      <w:proofErr w:type="gramStart"/>
      <w:r w:rsidR="00185BD3" w:rsidRPr="00185BD3">
        <w:rPr>
          <w:sz w:val="24"/>
          <w:szCs w:val="24"/>
        </w:rPr>
        <w:t>w</w:t>
      </w:r>
      <w:proofErr w:type="gramEnd"/>
      <w:r w:rsidR="00185BD3" w:rsidRPr="00185BD3">
        <w:rPr>
          <w:sz w:val="24"/>
          <w:szCs w:val="24"/>
        </w:rPr>
        <w:t xml:space="preserve"> dni robocze także drogą telefoniczną wszystkich uwag, próśb, problemów, wniosków, ponagleń i innych zgłoszeń dotyczących Przedmiotu umowy</w:t>
      </w:r>
      <w:r w:rsidR="00185BD3">
        <w:rPr>
          <w:sz w:val="24"/>
          <w:szCs w:val="24"/>
        </w:rPr>
        <w:t xml:space="preserve">, </w:t>
      </w:r>
      <w:r w:rsidR="00185BD3" w:rsidRPr="00185BD3">
        <w:rPr>
          <w:b/>
          <w:bCs/>
          <w:sz w:val="24"/>
          <w:szCs w:val="24"/>
        </w:rPr>
        <w:t>czas reakcji w godzinach</w:t>
      </w:r>
      <w:r w:rsidR="00185BD3">
        <w:rPr>
          <w:sz w:val="24"/>
          <w:szCs w:val="24"/>
        </w:rPr>
        <w:t xml:space="preserve"> od zgłoszenia</w:t>
      </w:r>
      <w:r w:rsidR="00E169A8">
        <w:rPr>
          <w:sz w:val="24"/>
          <w:szCs w:val="24"/>
        </w:rPr>
        <w:t>,</w:t>
      </w:r>
      <w:r w:rsidRPr="00AD31E1">
        <w:rPr>
          <w:rFonts w:eastAsia="Calibri"/>
          <w:sz w:val="24"/>
          <w:szCs w:val="24"/>
          <w:lang w:eastAsia="en-US"/>
        </w:rPr>
        <w:t xml:space="preserve"> który należy </w:t>
      </w:r>
      <w:r w:rsidR="007A1DD9" w:rsidRPr="00AD31E1">
        <w:rPr>
          <w:rFonts w:eastAsia="Calibri"/>
          <w:sz w:val="24"/>
          <w:szCs w:val="24"/>
          <w:lang w:eastAsia="en-US"/>
        </w:rPr>
        <w:t>podać</w:t>
      </w:r>
      <w:r w:rsidRPr="00AD31E1">
        <w:rPr>
          <w:rFonts w:eastAsia="Calibri"/>
          <w:sz w:val="24"/>
          <w:szCs w:val="24"/>
          <w:lang w:eastAsia="en-US"/>
        </w:rPr>
        <w:t xml:space="preserve"> w formularzu ofertowym i zostanie oceniony w ramach następujących zasad:</w:t>
      </w:r>
    </w:p>
    <w:p w14:paraId="2589168B" w14:textId="7BD4CFF0" w:rsidR="006D11BD" w:rsidRPr="00AD31E1" w:rsidRDefault="00D458BC" w:rsidP="00D458BC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Kryterium „</w:t>
      </w:r>
      <w:r w:rsidRPr="00D458BC">
        <w:rPr>
          <w:rFonts w:eastAsia="Calibri"/>
          <w:bCs/>
          <w:sz w:val="24"/>
          <w:szCs w:val="24"/>
          <w:lang w:eastAsia="en-US"/>
        </w:rPr>
        <w:t>Szybkość reakcji na zgłoszenie</w:t>
      </w:r>
      <w:r>
        <w:rPr>
          <w:rFonts w:eastAsia="Calibri"/>
          <w:b/>
          <w:sz w:val="24"/>
          <w:szCs w:val="24"/>
          <w:lang w:eastAsia="en-US"/>
        </w:rPr>
        <w:t>” (</w:t>
      </w:r>
      <w:proofErr w:type="spellStart"/>
      <w:r w:rsidR="006D11BD" w:rsidRPr="00AD31E1">
        <w:rPr>
          <w:rFonts w:eastAsia="Calibri"/>
          <w:b/>
          <w:sz w:val="24"/>
          <w:szCs w:val="24"/>
          <w:lang w:eastAsia="en-US"/>
        </w:rPr>
        <w:t>K</w:t>
      </w:r>
      <w:r w:rsidR="006D11BD">
        <w:rPr>
          <w:rFonts w:eastAsia="Calibri"/>
          <w:b/>
          <w:sz w:val="24"/>
          <w:szCs w:val="24"/>
          <w:lang w:eastAsia="en-US"/>
        </w:rPr>
        <w:t>s</w:t>
      </w:r>
      <w:proofErr w:type="spellEnd"/>
      <w:r>
        <w:rPr>
          <w:rFonts w:eastAsia="Calibri"/>
          <w:b/>
          <w:sz w:val="24"/>
          <w:szCs w:val="24"/>
          <w:lang w:eastAsia="en-US"/>
        </w:rPr>
        <w:t>)</w:t>
      </w:r>
      <w:r w:rsidR="006D11BD" w:rsidRPr="00AD31E1">
        <w:rPr>
          <w:rFonts w:eastAsia="Calibri"/>
          <w:b/>
          <w:sz w:val="24"/>
          <w:szCs w:val="24"/>
          <w:lang w:eastAsia="en-US"/>
        </w:rPr>
        <w:t xml:space="preserve"> </w:t>
      </w:r>
      <w:r w:rsidR="006D11BD" w:rsidRPr="00AD31E1">
        <w:rPr>
          <w:rFonts w:eastAsia="Calibri"/>
          <w:sz w:val="24"/>
          <w:szCs w:val="24"/>
          <w:lang w:eastAsia="en-US"/>
        </w:rPr>
        <w:t>– liczba punktów przyznanych ocenianej ofercie</w:t>
      </w:r>
      <w:r>
        <w:rPr>
          <w:rFonts w:eastAsia="Calibri"/>
          <w:sz w:val="24"/>
          <w:szCs w:val="24"/>
          <w:lang w:eastAsia="en-US"/>
        </w:rPr>
        <w:t>:</w:t>
      </w:r>
    </w:p>
    <w:p w14:paraId="0004B212" w14:textId="540DAABB" w:rsidR="006D11BD" w:rsidRDefault="006D11BD" w:rsidP="008237D6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Oferta z czasem reakcji do 48 godzin </w:t>
      </w:r>
      <w:r w:rsidR="006E3C4A">
        <w:rPr>
          <w:rFonts w:eastAsia="Calibri"/>
          <w:sz w:val="24"/>
          <w:szCs w:val="24"/>
          <w:lang w:eastAsia="en-US"/>
        </w:rPr>
        <w:t xml:space="preserve">włącznie </w:t>
      </w:r>
      <w:r>
        <w:rPr>
          <w:rFonts w:eastAsia="Calibri"/>
          <w:sz w:val="24"/>
          <w:szCs w:val="24"/>
          <w:lang w:eastAsia="en-US"/>
        </w:rPr>
        <w:t>otrzyma – 10 punktów</w:t>
      </w:r>
    </w:p>
    <w:p w14:paraId="7217CF9C" w14:textId="01E212DA" w:rsidR="006D11BD" w:rsidRPr="00AD31E1" w:rsidRDefault="006D11BD" w:rsidP="008237D6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z czasem reakcji od 49 do 60 godzin włącznie otrzyma – 0 punktów</w:t>
      </w:r>
    </w:p>
    <w:p w14:paraId="0D510AFF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4C546EEE" w14:textId="77777777" w:rsidR="004E3824" w:rsidRPr="00AD31E1" w:rsidRDefault="004E3824" w:rsidP="004E382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4"/>
          <w:szCs w:val="24"/>
          <w:lang w:eastAsia="en-US"/>
        </w:rPr>
      </w:pPr>
      <w:r w:rsidRPr="00750550">
        <w:rPr>
          <w:rFonts w:eastAsia="Calibri"/>
          <w:i/>
          <w:sz w:val="22"/>
          <w:szCs w:val="24"/>
          <w:lang w:eastAsia="en-US"/>
        </w:rPr>
        <w:t>UWAGA</w:t>
      </w:r>
      <w:r w:rsidRPr="00AD31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5E306D1C" w14:textId="7F1272C7" w:rsidR="004E3824" w:rsidRPr="00750550" w:rsidRDefault="004E3824" w:rsidP="004E382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2"/>
          <w:szCs w:val="22"/>
          <w:lang w:eastAsia="en-US"/>
        </w:rPr>
      </w:pPr>
      <w:r w:rsidRPr="00750550">
        <w:rPr>
          <w:rFonts w:eastAsia="Calibri"/>
          <w:i/>
          <w:sz w:val="22"/>
          <w:szCs w:val="22"/>
          <w:lang w:eastAsia="en-US"/>
        </w:rPr>
        <w:t xml:space="preserve">W przypadku, gdy Wykonawca w formularzu oferty nie poda </w:t>
      </w:r>
      <w:r w:rsidR="006D11BD">
        <w:rPr>
          <w:rFonts w:eastAsia="Calibri"/>
          <w:i/>
          <w:sz w:val="22"/>
          <w:szCs w:val="22"/>
          <w:lang w:eastAsia="en-US"/>
        </w:rPr>
        <w:t>czasu reakcji</w:t>
      </w:r>
      <w:r w:rsidRPr="00750550">
        <w:rPr>
          <w:rFonts w:eastAsia="Calibri"/>
          <w:i/>
          <w:sz w:val="22"/>
          <w:szCs w:val="22"/>
          <w:lang w:eastAsia="en-US"/>
        </w:rPr>
        <w:t>, Zamaw</w:t>
      </w:r>
      <w:r w:rsidR="00750550" w:rsidRPr="00750550">
        <w:rPr>
          <w:rFonts w:eastAsia="Calibri"/>
          <w:i/>
          <w:sz w:val="22"/>
          <w:szCs w:val="22"/>
          <w:lang w:eastAsia="en-US"/>
        </w:rPr>
        <w:t xml:space="preserve">iający przyjmie do obliczeń </w:t>
      </w:r>
      <w:r w:rsidR="006D11BD">
        <w:rPr>
          <w:rFonts w:eastAsia="Calibri"/>
          <w:i/>
          <w:sz w:val="22"/>
          <w:szCs w:val="22"/>
          <w:lang w:eastAsia="en-US"/>
        </w:rPr>
        <w:t>maksymalny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</w:t>
      </w:r>
      <w:r w:rsidR="006D11BD">
        <w:rPr>
          <w:rFonts w:eastAsia="Calibri"/>
          <w:i/>
          <w:sz w:val="22"/>
          <w:szCs w:val="22"/>
          <w:lang w:eastAsia="en-US"/>
        </w:rPr>
        <w:t>czas reakcji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tj. </w:t>
      </w:r>
      <w:r w:rsidR="00D458BC">
        <w:rPr>
          <w:rFonts w:eastAsia="Calibri"/>
          <w:i/>
          <w:sz w:val="22"/>
          <w:szCs w:val="22"/>
          <w:lang w:eastAsia="en-US"/>
        </w:rPr>
        <w:t>60</w:t>
      </w:r>
      <w:r w:rsidR="006D11BD">
        <w:rPr>
          <w:rFonts w:eastAsia="Calibri"/>
          <w:i/>
          <w:sz w:val="22"/>
          <w:szCs w:val="22"/>
          <w:lang w:eastAsia="en-US"/>
        </w:rPr>
        <w:t xml:space="preserve"> godzin od momentu zgłoszenia.</w:t>
      </w:r>
    </w:p>
    <w:p w14:paraId="02D6C469" w14:textId="54EF0C75" w:rsidR="004E3824" w:rsidRPr="00AD31E1" w:rsidRDefault="004E3824" w:rsidP="004E382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val="x-none" w:eastAsia="en-US"/>
        </w:rPr>
        <w:t xml:space="preserve">Jeżeli Wykonawca w ofercie wpisze okres </w:t>
      </w:r>
      <w:r w:rsidR="006D11BD">
        <w:rPr>
          <w:rFonts w:eastAsia="Calibri"/>
          <w:sz w:val="24"/>
          <w:szCs w:val="24"/>
          <w:lang w:eastAsia="en-US"/>
        </w:rPr>
        <w:t>dłuższy</w:t>
      </w:r>
      <w:r w:rsidRPr="00AD31E1">
        <w:rPr>
          <w:rFonts w:eastAsia="Calibri"/>
          <w:sz w:val="24"/>
          <w:szCs w:val="24"/>
          <w:lang w:val="x-none" w:eastAsia="en-US"/>
        </w:rPr>
        <w:t xml:space="preserve"> niż </w:t>
      </w:r>
      <w:r w:rsidR="00D458BC">
        <w:rPr>
          <w:rFonts w:eastAsia="Calibri"/>
          <w:sz w:val="24"/>
          <w:szCs w:val="24"/>
          <w:lang w:eastAsia="en-US"/>
        </w:rPr>
        <w:t>60</w:t>
      </w:r>
      <w:r w:rsidR="006D11BD">
        <w:rPr>
          <w:rFonts w:eastAsia="Calibri"/>
          <w:sz w:val="24"/>
          <w:szCs w:val="24"/>
          <w:lang w:eastAsia="en-US"/>
        </w:rPr>
        <w:t xml:space="preserve"> godzin</w:t>
      </w:r>
      <w:r w:rsidRPr="00AD31E1">
        <w:rPr>
          <w:rFonts w:eastAsia="Calibri"/>
          <w:sz w:val="24"/>
          <w:szCs w:val="24"/>
          <w:lang w:val="x-none" w:eastAsia="en-US"/>
        </w:rPr>
        <w:t xml:space="preserve"> oferta będzie podlegać odrzuceniu</w:t>
      </w:r>
      <w:r w:rsidR="001E71AC" w:rsidRPr="00AD31E1">
        <w:rPr>
          <w:rFonts w:eastAsia="Calibri"/>
          <w:sz w:val="24"/>
          <w:szCs w:val="24"/>
          <w:lang w:eastAsia="en-US"/>
        </w:rPr>
        <w:t xml:space="preserve"> jako niezgodna z dokumentami zamówienia</w:t>
      </w:r>
      <w:r w:rsidRPr="00AD31E1">
        <w:rPr>
          <w:rFonts w:eastAsia="Calibri"/>
          <w:sz w:val="24"/>
          <w:szCs w:val="24"/>
          <w:lang w:val="x-none" w:eastAsia="en-US"/>
        </w:rPr>
        <w:t>.</w:t>
      </w:r>
    </w:p>
    <w:p w14:paraId="04399F94" w14:textId="71BDB859" w:rsidR="00D13660" w:rsidRDefault="00D13660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43EF36B3" w14:textId="4B124193" w:rsidR="00D458BC" w:rsidRDefault="00D458BC" w:rsidP="00D458BC">
      <w:pPr>
        <w:pStyle w:val="Akapitzlist"/>
      </w:pPr>
    </w:p>
    <w:p w14:paraId="0E5A1204" w14:textId="1E8AD662" w:rsidR="00D458BC" w:rsidRDefault="00D458BC" w:rsidP="00C06199">
      <w:pPr>
        <w:tabs>
          <w:tab w:val="left" w:pos="1134"/>
          <w:tab w:val="left" w:pos="4820"/>
          <w:tab w:val="left" w:pos="8931"/>
        </w:tabs>
        <w:ind w:left="426"/>
        <w:jc w:val="both"/>
      </w:pPr>
      <w:r>
        <w:rPr>
          <w:b/>
          <w:sz w:val="24"/>
          <w:szCs w:val="24"/>
        </w:rPr>
        <w:t>3</w:t>
      </w:r>
      <w:r w:rsidRPr="00AD31E1">
        <w:rPr>
          <w:b/>
          <w:sz w:val="24"/>
          <w:szCs w:val="24"/>
        </w:rPr>
        <w:t xml:space="preserve">) Kryterium </w:t>
      </w:r>
      <w:r>
        <w:rPr>
          <w:b/>
          <w:bCs/>
          <w:sz w:val="24"/>
          <w:szCs w:val="24"/>
        </w:rPr>
        <w:t>terminowość wydania czasopisma</w:t>
      </w:r>
      <w:r w:rsidRPr="00AD31E1">
        <w:rPr>
          <w:b/>
          <w:sz w:val="24"/>
          <w:szCs w:val="24"/>
        </w:rPr>
        <w:t xml:space="preserve"> –</w:t>
      </w:r>
      <w:r w:rsidRPr="00AD31E1">
        <w:rPr>
          <w:sz w:val="24"/>
          <w:szCs w:val="24"/>
        </w:rPr>
        <w:t xml:space="preserve"> wartość kryterium - </w:t>
      </w:r>
      <w:r>
        <w:rPr>
          <w:b/>
          <w:sz w:val="24"/>
          <w:szCs w:val="24"/>
        </w:rPr>
        <w:t>15</w:t>
      </w:r>
      <w:r w:rsidRPr="00AD31E1">
        <w:rPr>
          <w:b/>
          <w:sz w:val="24"/>
          <w:szCs w:val="24"/>
        </w:rPr>
        <w:t xml:space="preserve"> %</w:t>
      </w:r>
    </w:p>
    <w:p w14:paraId="3071ED55" w14:textId="5793F690" w:rsidR="00D458BC" w:rsidRPr="00AD31E1" w:rsidRDefault="00D458BC" w:rsidP="00D458BC">
      <w:pPr>
        <w:pStyle w:val="Tekstpodstawowywcity3"/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Podstawą oceny jest </w:t>
      </w:r>
      <w:r>
        <w:rPr>
          <w:sz w:val="24"/>
          <w:szCs w:val="24"/>
          <w:lang w:val="pl-PL"/>
        </w:rPr>
        <w:t xml:space="preserve">termin wydania czasopisma od dnia przesłania kompletnych materiałów przez Zamawiającego Wykonawcy. Termin liczony będzie w dniach od dnia przekazania </w:t>
      </w:r>
      <w:r>
        <w:rPr>
          <w:sz w:val="24"/>
          <w:szCs w:val="24"/>
          <w:lang w:val="pl-PL"/>
        </w:rPr>
        <w:lastRenderedPageBreak/>
        <w:t xml:space="preserve">kompletnych materiałów Wykonawcy </w:t>
      </w:r>
      <w:r w:rsidRPr="00AD31E1">
        <w:rPr>
          <w:sz w:val="24"/>
          <w:szCs w:val="24"/>
        </w:rPr>
        <w:t>zaproponowan</w:t>
      </w:r>
      <w:r>
        <w:rPr>
          <w:sz w:val="24"/>
          <w:szCs w:val="24"/>
          <w:lang w:val="pl-PL"/>
        </w:rPr>
        <w:t>y</w:t>
      </w:r>
      <w:r w:rsidRPr="00AD31E1">
        <w:rPr>
          <w:sz w:val="24"/>
          <w:szCs w:val="24"/>
        </w:rPr>
        <w:t xml:space="preserve"> przez Wykonawcę w formularzu ofertowym (załącznik nr 1 SWZ).  </w:t>
      </w:r>
    </w:p>
    <w:p w14:paraId="1DAAB377" w14:textId="77777777" w:rsidR="00D458BC" w:rsidRPr="00AD31E1" w:rsidRDefault="00D458BC" w:rsidP="00D458BC">
      <w:pPr>
        <w:tabs>
          <w:tab w:val="left" w:pos="1134"/>
          <w:tab w:val="left" w:pos="4820"/>
          <w:tab w:val="left" w:pos="8931"/>
        </w:tabs>
        <w:ind w:left="426"/>
        <w:jc w:val="both"/>
        <w:rPr>
          <w:sz w:val="24"/>
          <w:szCs w:val="24"/>
        </w:rPr>
      </w:pPr>
    </w:p>
    <w:p w14:paraId="38B3B10D" w14:textId="4CD8F8BA" w:rsidR="00D458BC" w:rsidRPr="00AD31E1" w:rsidRDefault="00D458BC" w:rsidP="00D458BC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W ramach kryterium „</w:t>
      </w:r>
      <w:r>
        <w:rPr>
          <w:b/>
          <w:bCs/>
          <w:sz w:val="24"/>
          <w:szCs w:val="24"/>
        </w:rPr>
        <w:t>terminowość wydania czasopisma</w:t>
      </w:r>
      <w:r w:rsidRPr="006D11BD">
        <w:rPr>
          <w:rFonts w:eastAsia="Calibri"/>
          <w:sz w:val="24"/>
          <w:szCs w:val="24"/>
          <w:lang w:eastAsia="en-US"/>
        </w:rPr>
        <w:t>”</w:t>
      </w:r>
      <w:r w:rsidRPr="00AD31E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liczy się </w:t>
      </w:r>
      <w:proofErr w:type="gramStart"/>
      <w:r>
        <w:rPr>
          <w:rFonts w:eastAsia="Calibri"/>
          <w:sz w:val="24"/>
          <w:szCs w:val="24"/>
          <w:lang w:eastAsia="en-US"/>
        </w:rPr>
        <w:t>czas jaki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upłynie od dnia przekazania Wykonawcy kompletu materiałów niezbędnych do wydania czasopisma</w:t>
      </w:r>
      <w:r>
        <w:rPr>
          <w:sz w:val="24"/>
          <w:szCs w:val="24"/>
        </w:rPr>
        <w:t xml:space="preserve">, </w:t>
      </w:r>
      <w:r w:rsidRPr="00AD31E1">
        <w:rPr>
          <w:rFonts w:eastAsia="Calibri"/>
          <w:sz w:val="24"/>
          <w:szCs w:val="24"/>
          <w:lang w:eastAsia="en-US"/>
        </w:rPr>
        <w:t>który należy podać w formularzu ofertowym i zostanie oceniony w ramach następujących zasad:</w:t>
      </w:r>
    </w:p>
    <w:p w14:paraId="609C0AE0" w14:textId="5F87C301" w:rsidR="00D458BC" w:rsidRPr="00AD31E1" w:rsidRDefault="00D458BC" w:rsidP="00D458BC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Kryterium „</w:t>
      </w:r>
      <w:r>
        <w:rPr>
          <w:b/>
          <w:bCs/>
          <w:sz w:val="24"/>
          <w:szCs w:val="24"/>
        </w:rPr>
        <w:t>terminowość wydania czasopisma</w:t>
      </w:r>
      <w:r>
        <w:rPr>
          <w:rFonts w:eastAsia="Calibri"/>
          <w:b/>
          <w:sz w:val="24"/>
          <w:szCs w:val="24"/>
          <w:lang w:eastAsia="en-US"/>
        </w:rPr>
        <w:t>” (</w:t>
      </w:r>
      <w:proofErr w:type="spellStart"/>
      <w:r w:rsidRPr="00AD31E1">
        <w:rPr>
          <w:rFonts w:eastAsia="Calibri"/>
          <w:b/>
          <w:sz w:val="24"/>
          <w:szCs w:val="24"/>
          <w:lang w:eastAsia="en-US"/>
        </w:rPr>
        <w:t>K</w:t>
      </w:r>
      <w:r>
        <w:rPr>
          <w:rFonts w:eastAsia="Calibri"/>
          <w:b/>
          <w:sz w:val="24"/>
          <w:szCs w:val="24"/>
          <w:lang w:eastAsia="en-US"/>
        </w:rPr>
        <w:t>t</w:t>
      </w:r>
      <w:proofErr w:type="spellEnd"/>
      <w:r>
        <w:rPr>
          <w:rFonts w:eastAsia="Calibri"/>
          <w:b/>
          <w:sz w:val="24"/>
          <w:szCs w:val="24"/>
          <w:lang w:eastAsia="en-US"/>
        </w:rPr>
        <w:t>)</w:t>
      </w:r>
      <w:r w:rsidRPr="00AD31E1">
        <w:rPr>
          <w:rFonts w:eastAsia="Calibri"/>
          <w:b/>
          <w:sz w:val="24"/>
          <w:szCs w:val="24"/>
          <w:lang w:eastAsia="en-US"/>
        </w:rPr>
        <w:t xml:space="preserve"> </w:t>
      </w:r>
      <w:r w:rsidRPr="00AD31E1">
        <w:rPr>
          <w:rFonts w:eastAsia="Calibri"/>
          <w:sz w:val="24"/>
          <w:szCs w:val="24"/>
          <w:lang w:eastAsia="en-US"/>
        </w:rPr>
        <w:t>– liczba punktów przyznanych ocenianej ofercie</w:t>
      </w:r>
      <w:r>
        <w:rPr>
          <w:rFonts w:eastAsia="Calibri"/>
          <w:sz w:val="24"/>
          <w:szCs w:val="24"/>
          <w:lang w:eastAsia="en-US"/>
        </w:rPr>
        <w:t>:</w:t>
      </w:r>
    </w:p>
    <w:p w14:paraId="5D5A1455" w14:textId="79939ECF" w:rsidR="00D458BC" w:rsidRDefault="00D458BC" w:rsidP="00D458BC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z terminem publikacji do 14 dni włącznie otrzyma – 15 punktów</w:t>
      </w:r>
    </w:p>
    <w:p w14:paraId="63CADC5D" w14:textId="3C806E04" w:rsidR="00D458BC" w:rsidRPr="00AD31E1" w:rsidRDefault="00D458BC" w:rsidP="00D458BC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z terminem publikacji od 15 do 21 dni włącznie otrzyma – 0 punktów</w:t>
      </w:r>
    </w:p>
    <w:p w14:paraId="7874D3AB" w14:textId="77777777" w:rsidR="00D458BC" w:rsidRPr="00AD31E1" w:rsidRDefault="00D458BC" w:rsidP="00D458BC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34E938F0" w14:textId="77777777" w:rsidR="00D458BC" w:rsidRPr="00AD31E1" w:rsidRDefault="00D458BC" w:rsidP="00D458BC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4"/>
          <w:szCs w:val="24"/>
          <w:lang w:eastAsia="en-US"/>
        </w:rPr>
      </w:pPr>
      <w:r w:rsidRPr="00750550">
        <w:rPr>
          <w:rFonts w:eastAsia="Calibri"/>
          <w:i/>
          <w:sz w:val="22"/>
          <w:szCs w:val="24"/>
          <w:lang w:eastAsia="en-US"/>
        </w:rPr>
        <w:t>UWAGA</w:t>
      </w:r>
      <w:r w:rsidRPr="00AD31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723A25BA" w14:textId="2590097D" w:rsidR="00D458BC" w:rsidRPr="00750550" w:rsidRDefault="00D458BC" w:rsidP="00D458BC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2"/>
          <w:szCs w:val="22"/>
          <w:lang w:eastAsia="en-US"/>
        </w:rPr>
      </w:pPr>
      <w:r w:rsidRPr="00750550">
        <w:rPr>
          <w:rFonts w:eastAsia="Calibri"/>
          <w:i/>
          <w:sz w:val="22"/>
          <w:szCs w:val="22"/>
          <w:lang w:eastAsia="en-US"/>
        </w:rPr>
        <w:t xml:space="preserve">W przypadku, gdy Wykonawca w formularzu oferty nie poda </w:t>
      </w:r>
      <w:r>
        <w:rPr>
          <w:rFonts w:eastAsia="Calibri"/>
          <w:i/>
          <w:sz w:val="22"/>
          <w:szCs w:val="22"/>
          <w:lang w:eastAsia="en-US"/>
        </w:rPr>
        <w:t>terminu publikacji</w:t>
      </w:r>
      <w:r w:rsidRPr="00750550">
        <w:rPr>
          <w:rFonts w:eastAsia="Calibri"/>
          <w:i/>
          <w:sz w:val="22"/>
          <w:szCs w:val="22"/>
          <w:lang w:eastAsia="en-US"/>
        </w:rPr>
        <w:t xml:space="preserve">, Zamawiający przyjmie do obliczeń </w:t>
      </w:r>
      <w:r>
        <w:rPr>
          <w:rFonts w:eastAsia="Calibri"/>
          <w:i/>
          <w:sz w:val="22"/>
          <w:szCs w:val="22"/>
          <w:lang w:eastAsia="en-US"/>
        </w:rPr>
        <w:t>maksymalny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czas reakcji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tj. </w:t>
      </w:r>
      <w:r>
        <w:rPr>
          <w:rFonts w:eastAsia="Calibri"/>
          <w:i/>
          <w:sz w:val="22"/>
          <w:szCs w:val="22"/>
          <w:lang w:eastAsia="en-US"/>
        </w:rPr>
        <w:t>21 dni od momentu zgłoszenia.</w:t>
      </w:r>
    </w:p>
    <w:p w14:paraId="3BC648E8" w14:textId="270348BE" w:rsidR="00D458BC" w:rsidRPr="00AD31E1" w:rsidRDefault="00D458BC" w:rsidP="00D458BC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val="x-none" w:eastAsia="en-US"/>
        </w:rPr>
        <w:t xml:space="preserve">Jeżeli Wykonawca w ofercie wpisze okres </w:t>
      </w:r>
      <w:r>
        <w:rPr>
          <w:rFonts w:eastAsia="Calibri"/>
          <w:sz w:val="24"/>
          <w:szCs w:val="24"/>
          <w:lang w:eastAsia="en-US"/>
        </w:rPr>
        <w:t>dłuższy</w:t>
      </w:r>
      <w:r w:rsidRPr="00AD31E1">
        <w:rPr>
          <w:rFonts w:eastAsia="Calibri"/>
          <w:sz w:val="24"/>
          <w:szCs w:val="24"/>
          <w:lang w:val="x-none" w:eastAsia="en-US"/>
        </w:rPr>
        <w:t xml:space="preserve"> niż </w:t>
      </w:r>
      <w:r w:rsidR="00711A2F">
        <w:rPr>
          <w:rFonts w:eastAsia="Calibri"/>
          <w:sz w:val="24"/>
          <w:szCs w:val="24"/>
          <w:lang w:eastAsia="en-US"/>
        </w:rPr>
        <w:t>21 dni</w:t>
      </w:r>
      <w:r w:rsidRPr="00AD31E1">
        <w:rPr>
          <w:rFonts w:eastAsia="Calibri"/>
          <w:sz w:val="24"/>
          <w:szCs w:val="24"/>
          <w:lang w:val="x-none" w:eastAsia="en-US"/>
        </w:rPr>
        <w:t xml:space="preserve"> oferta będzie podlegać odrzuceniu</w:t>
      </w:r>
      <w:r w:rsidRPr="00AD31E1">
        <w:rPr>
          <w:rFonts w:eastAsia="Calibri"/>
          <w:sz w:val="24"/>
          <w:szCs w:val="24"/>
          <w:lang w:eastAsia="en-US"/>
        </w:rPr>
        <w:t xml:space="preserve"> jako niezgodna z dokumentami zamówienia</w:t>
      </w:r>
      <w:r w:rsidRPr="00AD31E1">
        <w:rPr>
          <w:rFonts w:eastAsia="Calibri"/>
          <w:sz w:val="24"/>
          <w:szCs w:val="24"/>
          <w:lang w:val="x-none" w:eastAsia="en-US"/>
        </w:rPr>
        <w:t>.</w:t>
      </w:r>
    </w:p>
    <w:p w14:paraId="166A885C" w14:textId="2B3A6E30" w:rsidR="00D458BC" w:rsidRDefault="00D458BC" w:rsidP="00D458BC">
      <w:pPr>
        <w:pStyle w:val="Akapitzlist"/>
      </w:pPr>
    </w:p>
    <w:p w14:paraId="7BA1E420" w14:textId="51E06DF8" w:rsidR="00D458BC" w:rsidRDefault="00D458BC" w:rsidP="00D458BC">
      <w:pPr>
        <w:pStyle w:val="Akapitzlist"/>
      </w:pPr>
    </w:p>
    <w:p w14:paraId="4DEF6A79" w14:textId="6F3D72D2" w:rsidR="00711A2F" w:rsidRPr="00AD31E1" w:rsidRDefault="00711A2F" w:rsidP="00711A2F">
      <w:pPr>
        <w:tabs>
          <w:tab w:val="left" w:pos="1134"/>
          <w:tab w:val="left" w:pos="4820"/>
          <w:tab w:val="left" w:pos="8931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D31E1">
        <w:rPr>
          <w:b/>
          <w:sz w:val="24"/>
          <w:szCs w:val="24"/>
        </w:rPr>
        <w:t xml:space="preserve">) Kryterium </w:t>
      </w:r>
      <w:r>
        <w:rPr>
          <w:b/>
          <w:sz w:val="24"/>
          <w:szCs w:val="24"/>
        </w:rPr>
        <w:t xml:space="preserve">czas </w:t>
      </w:r>
      <w:r>
        <w:rPr>
          <w:b/>
          <w:bCs/>
          <w:sz w:val="24"/>
          <w:szCs w:val="24"/>
        </w:rPr>
        <w:t xml:space="preserve">wysyłki czasopisma do indeksacji </w:t>
      </w:r>
      <w:r w:rsidRPr="00AD31E1">
        <w:rPr>
          <w:b/>
          <w:sz w:val="24"/>
          <w:szCs w:val="24"/>
        </w:rPr>
        <w:t>–</w:t>
      </w:r>
      <w:r w:rsidRPr="00AD31E1">
        <w:rPr>
          <w:sz w:val="24"/>
          <w:szCs w:val="24"/>
        </w:rPr>
        <w:t xml:space="preserve"> wartość kryterium - </w:t>
      </w:r>
      <w:r>
        <w:rPr>
          <w:b/>
          <w:sz w:val="24"/>
          <w:szCs w:val="24"/>
        </w:rPr>
        <w:t>15</w:t>
      </w:r>
      <w:r w:rsidRPr="00AD31E1">
        <w:rPr>
          <w:b/>
          <w:sz w:val="24"/>
          <w:szCs w:val="24"/>
        </w:rPr>
        <w:t xml:space="preserve"> %</w:t>
      </w:r>
    </w:p>
    <w:p w14:paraId="74D48B6E" w14:textId="77777777" w:rsidR="00711A2F" w:rsidRDefault="00711A2F" w:rsidP="00711A2F">
      <w:pPr>
        <w:pStyle w:val="Tekstpodstawowywcity3"/>
        <w:ind w:left="426"/>
        <w:jc w:val="both"/>
        <w:rPr>
          <w:sz w:val="24"/>
          <w:szCs w:val="24"/>
        </w:rPr>
      </w:pPr>
    </w:p>
    <w:p w14:paraId="18F5F53F" w14:textId="2C3FF7FC" w:rsidR="00711A2F" w:rsidRPr="00AD31E1" w:rsidRDefault="00711A2F" w:rsidP="00711A2F">
      <w:pPr>
        <w:pStyle w:val="Tekstpodstawowywcity3"/>
        <w:ind w:left="426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Podstawą oceny jest </w:t>
      </w:r>
      <w:r>
        <w:rPr>
          <w:sz w:val="24"/>
          <w:szCs w:val="24"/>
          <w:lang w:val="pl-PL"/>
        </w:rPr>
        <w:t xml:space="preserve">termin wysyłki czasopisma do indeksacji w bazie </w:t>
      </w:r>
      <w:proofErr w:type="spellStart"/>
      <w:r>
        <w:rPr>
          <w:sz w:val="24"/>
          <w:szCs w:val="24"/>
          <w:lang w:val="pl-PL"/>
        </w:rPr>
        <w:t>PubMed</w:t>
      </w:r>
      <w:proofErr w:type="spellEnd"/>
      <w:r>
        <w:rPr>
          <w:sz w:val="24"/>
          <w:szCs w:val="24"/>
          <w:lang w:val="pl-PL"/>
        </w:rPr>
        <w:t xml:space="preserve"> liczony od dnia publikacji czasopisma. Termin liczony będzie w dniach od dnia publikacji każdoczesnego numeru czasopisma </w:t>
      </w:r>
      <w:r w:rsidRPr="00AD31E1">
        <w:rPr>
          <w:sz w:val="24"/>
          <w:szCs w:val="24"/>
        </w:rPr>
        <w:t>zaproponowan</w:t>
      </w:r>
      <w:r>
        <w:rPr>
          <w:sz w:val="24"/>
          <w:szCs w:val="24"/>
          <w:lang w:val="pl-PL"/>
        </w:rPr>
        <w:t>y</w:t>
      </w:r>
      <w:r w:rsidRPr="00AD31E1">
        <w:rPr>
          <w:sz w:val="24"/>
          <w:szCs w:val="24"/>
        </w:rPr>
        <w:t xml:space="preserve"> przez Wykonawcę w formularzu ofertowym (załącznik nr 1 SWZ).  </w:t>
      </w:r>
    </w:p>
    <w:p w14:paraId="2ECE3626" w14:textId="77777777" w:rsidR="00711A2F" w:rsidRPr="00AD31E1" w:rsidRDefault="00711A2F" w:rsidP="00711A2F">
      <w:pPr>
        <w:tabs>
          <w:tab w:val="left" w:pos="1134"/>
          <w:tab w:val="left" w:pos="4820"/>
          <w:tab w:val="left" w:pos="8931"/>
        </w:tabs>
        <w:ind w:left="426"/>
        <w:jc w:val="both"/>
        <w:rPr>
          <w:sz w:val="24"/>
          <w:szCs w:val="24"/>
        </w:rPr>
      </w:pPr>
    </w:p>
    <w:p w14:paraId="3800157D" w14:textId="669ED569" w:rsidR="00711A2F" w:rsidRPr="00AD31E1" w:rsidRDefault="00711A2F" w:rsidP="00711A2F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W ramach kryterium „</w:t>
      </w:r>
      <w:r w:rsidRPr="00711A2F">
        <w:rPr>
          <w:rFonts w:eastAsia="Calibri"/>
          <w:b/>
          <w:bCs/>
          <w:sz w:val="24"/>
          <w:szCs w:val="24"/>
          <w:lang w:eastAsia="en-US"/>
        </w:rPr>
        <w:t xml:space="preserve">czas </w:t>
      </w:r>
      <w:r>
        <w:rPr>
          <w:b/>
          <w:bCs/>
          <w:sz w:val="24"/>
          <w:szCs w:val="24"/>
        </w:rPr>
        <w:t>wysyłki czasopisma do indeksacji</w:t>
      </w:r>
      <w:r w:rsidRPr="006D11BD">
        <w:rPr>
          <w:rFonts w:eastAsia="Calibri"/>
          <w:sz w:val="24"/>
          <w:szCs w:val="24"/>
          <w:lang w:eastAsia="en-US"/>
        </w:rPr>
        <w:t>”</w:t>
      </w:r>
      <w:r w:rsidRPr="00AD31E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liczy się </w:t>
      </w:r>
      <w:proofErr w:type="gramStart"/>
      <w:r>
        <w:rPr>
          <w:rFonts w:eastAsia="Calibri"/>
          <w:sz w:val="24"/>
          <w:szCs w:val="24"/>
          <w:lang w:eastAsia="en-US"/>
        </w:rPr>
        <w:t>czas jaki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upłynie od dnia publikacji czasopisma do dnia wysłania przez Wykonawcę czasopisma do indeksacji w bazie </w:t>
      </w:r>
      <w:proofErr w:type="spellStart"/>
      <w:r>
        <w:rPr>
          <w:rFonts w:eastAsia="Calibri"/>
          <w:sz w:val="24"/>
          <w:szCs w:val="24"/>
          <w:lang w:eastAsia="en-US"/>
        </w:rPr>
        <w:t>PubMed</w:t>
      </w:r>
      <w:proofErr w:type="spellEnd"/>
      <w:r>
        <w:rPr>
          <w:sz w:val="24"/>
          <w:szCs w:val="24"/>
        </w:rPr>
        <w:t xml:space="preserve">, </w:t>
      </w:r>
      <w:r w:rsidRPr="00AD31E1">
        <w:rPr>
          <w:rFonts w:eastAsia="Calibri"/>
          <w:sz w:val="24"/>
          <w:szCs w:val="24"/>
          <w:lang w:eastAsia="en-US"/>
        </w:rPr>
        <w:t>który należy podać w formularzu ofertowym i zostanie oceniony w ramach następujących zasad:</w:t>
      </w:r>
    </w:p>
    <w:p w14:paraId="76453366" w14:textId="7A6C63D1" w:rsidR="00711A2F" w:rsidRPr="00AD31E1" w:rsidRDefault="00711A2F" w:rsidP="00711A2F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Kryterium „</w:t>
      </w:r>
      <w:r w:rsidRPr="00711A2F">
        <w:rPr>
          <w:rFonts w:eastAsia="Calibri"/>
          <w:b/>
          <w:bCs/>
          <w:sz w:val="24"/>
          <w:szCs w:val="24"/>
          <w:lang w:eastAsia="en-US"/>
        </w:rPr>
        <w:t xml:space="preserve">czas </w:t>
      </w:r>
      <w:r>
        <w:rPr>
          <w:b/>
          <w:bCs/>
          <w:sz w:val="24"/>
          <w:szCs w:val="24"/>
        </w:rPr>
        <w:t>wysyłki czasopisma do indeksacji</w:t>
      </w:r>
      <w:r>
        <w:rPr>
          <w:rFonts w:eastAsia="Calibri"/>
          <w:b/>
          <w:sz w:val="24"/>
          <w:szCs w:val="24"/>
          <w:lang w:eastAsia="en-US"/>
        </w:rPr>
        <w:t>” (</w:t>
      </w:r>
      <w:r w:rsidRPr="00AD31E1">
        <w:rPr>
          <w:rFonts w:eastAsia="Calibri"/>
          <w:b/>
          <w:sz w:val="24"/>
          <w:szCs w:val="24"/>
          <w:lang w:eastAsia="en-US"/>
        </w:rPr>
        <w:t>K</w:t>
      </w:r>
      <w:r>
        <w:rPr>
          <w:rFonts w:eastAsia="Calibri"/>
          <w:b/>
          <w:sz w:val="24"/>
          <w:szCs w:val="24"/>
          <w:lang w:eastAsia="en-US"/>
        </w:rPr>
        <w:t>i)</w:t>
      </w:r>
      <w:r w:rsidRPr="00AD31E1">
        <w:rPr>
          <w:rFonts w:eastAsia="Calibri"/>
          <w:b/>
          <w:sz w:val="24"/>
          <w:szCs w:val="24"/>
          <w:lang w:eastAsia="en-US"/>
        </w:rPr>
        <w:t xml:space="preserve"> </w:t>
      </w:r>
      <w:r w:rsidRPr="00AD31E1">
        <w:rPr>
          <w:rFonts w:eastAsia="Calibri"/>
          <w:sz w:val="24"/>
          <w:szCs w:val="24"/>
          <w:lang w:eastAsia="en-US"/>
        </w:rPr>
        <w:t>– liczba punktów przyznanych ocenianej ofercie</w:t>
      </w:r>
      <w:r>
        <w:rPr>
          <w:rFonts w:eastAsia="Calibri"/>
          <w:sz w:val="24"/>
          <w:szCs w:val="24"/>
          <w:lang w:eastAsia="en-US"/>
        </w:rPr>
        <w:t>:</w:t>
      </w:r>
    </w:p>
    <w:p w14:paraId="57D1CBD6" w14:textId="767648EC" w:rsidR="00711A2F" w:rsidRDefault="00711A2F" w:rsidP="00711A2F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z czasem wysyłki do 7 dni włącznie otrzyma – 15 punktów</w:t>
      </w:r>
    </w:p>
    <w:p w14:paraId="2685AD48" w14:textId="6827C1B3" w:rsidR="00711A2F" w:rsidRPr="00AD31E1" w:rsidRDefault="00711A2F" w:rsidP="00711A2F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z czasem wysyłki od 8 do 14 dni włącznie otrzyma – 0 punktów</w:t>
      </w:r>
    </w:p>
    <w:p w14:paraId="71556324" w14:textId="77777777" w:rsidR="00711A2F" w:rsidRPr="00AD31E1" w:rsidRDefault="00711A2F" w:rsidP="00711A2F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73C960EC" w14:textId="77777777" w:rsidR="00711A2F" w:rsidRPr="00AD31E1" w:rsidRDefault="00711A2F" w:rsidP="00711A2F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4"/>
          <w:szCs w:val="24"/>
          <w:lang w:eastAsia="en-US"/>
        </w:rPr>
      </w:pPr>
      <w:r w:rsidRPr="00750550">
        <w:rPr>
          <w:rFonts w:eastAsia="Calibri"/>
          <w:i/>
          <w:sz w:val="22"/>
          <w:szCs w:val="24"/>
          <w:lang w:eastAsia="en-US"/>
        </w:rPr>
        <w:t>UWAGA</w:t>
      </w:r>
      <w:r w:rsidRPr="00AD31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0F983FE3" w14:textId="2B5BBDA6" w:rsidR="00711A2F" w:rsidRPr="00750550" w:rsidRDefault="00711A2F" w:rsidP="00711A2F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i/>
          <w:sz w:val="22"/>
          <w:szCs w:val="22"/>
          <w:lang w:eastAsia="en-US"/>
        </w:rPr>
      </w:pPr>
      <w:r w:rsidRPr="00750550">
        <w:rPr>
          <w:rFonts w:eastAsia="Calibri"/>
          <w:i/>
          <w:sz w:val="22"/>
          <w:szCs w:val="22"/>
          <w:lang w:eastAsia="en-US"/>
        </w:rPr>
        <w:t xml:space="preserve">W przypadku, gdy Wykonawca w formularzu oferty nie poda </w:t>
      </w:r>
      <w:r>
        <w:rPr>
          <w:rFonts w:eastAsia="Calibri"/>
          <w:i/>
          <w:sz w:val="22"/>
          <w:szCs w:val="22"/>
          <w:lang w:eastAsia="en-US"/>
        </w:rPr>
        <w:t>czasu wysyłki</w:t>
      </w:r>
      <w:r w:rsidRPr="00750550">
        <w:rPr>
          <w:rFonts w:eastAsia="Calibri"/>
          <w:i/>
          <w:sz w:val="22"/>
          <w:szCs w:val="22"/>
          <w:lang w:eastAsia="en-US"/>
        </w:rPr>
        <w:t xml:space="preserve">, Zamawiający przyjmie do obliczeń </w:t>
      </w:r>
      <w:r>
        <w:rPr>
          <w:rFonts w:eastAsia="Calibri"/>
          <w:i/>
          <w:sz w:val="22"/>
          <w:szCs w:val="22"/>
          <w:lang w:eastAsia="en-US"/>
        </w:rPr>
        <w:t>maksymalny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czas reakcji</w:t>
      </w:r>
      <w:r w:rsidRPr="00750550">
        <w:rPr>
          <w:rFonts w:eastAsia="Calibri"/>
          <w:i/>
          <w:sz w:val="22"/>
          <w:szCs w:val="22"/>
          <w:lang w:eastAsia="en-US"/>
        </w:rPr>
        <w:t xml:space="preserve"> tj. </w:t>
      </w:r>
      <w:r w:rsidR="006E3C4A">
        <w:rPr>
          <w:rFonts w:eastAsia="Calibri"/>
          <w:i/>
          <w:sz w:val="22"/>
          <w:szCs w:val="22"/>
          <w:lang w:eastAsia="en-US"/>
        </w:rPr>
        <w:t xml:space="preserve">do </w:t>
      </w:r>
      <w:r>
        <w:rPr>
          <w:rFonts w:eastAsia="Calibri"/>
          <w:i/>
          <w:sz w:val="22"/>
          <w:szCs w:val="22"/>
          <w:lang w:eastAsia="en-US"/>
        </w:rPr>
        <w:t>14 dni od momentu publikacji.</w:t>
      </w:r>
    </w:p>
    <w:p w14:paraId="5ED7AE92" w14:textId="3CDD890D" w:rsidR="00711A2F" w:rsidRPr="00AD31E1" w:rsidRDefault="00711A2F" w:rsidP="00711A2F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val="x-none" w:eastAsia="en-US"/>
        </w:rPr>
        <w:t xml:space="preserve">Jeżeli Wykonawca w ofercie wpisze </w:t>
      </w:r>
      <w:r>
        <w:rPr>
          <w:rFonts w:eastAsia="Calibri"/>
          <w:sz w:val="24"/>
          <w:szCs w:val="24"/>
          <w:lang w:eastAsia="en-US"/>
        </w:rPr>
        <w:t>czas</w:t>
      </w:r>
      <w:r w:rsidRPr="00AD31E1">
        <w:rPr>
          <w:rFonts w:eastAsia="Calibri"/>
          <w:sz w:val="24"/>
          <w:szCs w:val="24"/>
          <w:lang w:val="x-none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dłuższy</w:t>
      </w:r>
      <w:r w:rsidRPr="00AD31E1">
        <w:rPr>
          <w:rFonts w:eastAsia="Calibri"/>
          <w:sz w:val="24"/>
          <w:szCs w:val="24"/>
          <w:lang w:val="x-none" w:eastAsia="en-US"/>
        </w:rPr>
        <w:t xml:space="preserve"> niż </w:t>
      </w:r>
      <w:r>
        <w:rPr>
          <w:rFonts w:eastAsia="Calibri"/>
          <w:sz w:val="24"/>
          <w:szCs w:val="24"/>
          <w:lang w:eastAsia="en-US"/>
        </w:rPr>
        <w:t>14 dni</w:t>
      </w:r>
      <w:r w:rsidRPr="00AD31E1">
        <w:rPr>
          <w:rFonts w:eastAsia="Calibri"/>
          <w:sz w:val="24"/>
          <w:szCs w:val="24"/>
          <w:lang w:val="x-none" w:eastAsia="en-US"/>
        </w:rPr>
        <w:t xml:space="preserve"> oferta będzie podlegać odrzuceniu</w:t>
      </w:r>
      <w:r w:rsidRPr="00AD31E1">
        <w:rPr>
          <w:rFonts w:eastAsia="Calibri"/>
          <w:sz w:val="24"/>
          <w:szCs w:val="24"/>
          <w:lang w:eastAsia="en-US"/>
        </w:rPr>
        <w:t xml:space="preserve"> jako niezgodna z dokumentami zamówienia</w:t>
      </w:r>
      <w:r w:rsidRPr="00AD31E1">
        <w:rPr>
          <w:rFonts w:eastAsia="Calibri"/>
          <w:sz w:val="24"/>
          <w:szCs w:val="24"/>
          <w:lang w:val="x-none" w:eastAsia="en-US"/>
        </w:rPr>
        <w:t>.</w:t>
      </w:r>
    </w:p>
    <w:p w14:paraId="29E79AC3" w14:textId="3528FDB6" w:rsidR="00711A2F" w:rsidRDefault="00711A2F" w:rsidP="00D458BC">
      <w:pPr>
        <w:pStyle w:val="Akapitzlist"/>
      </w:pPr>
    </w:p>
    <w:p w14:paraId="009A04EA" w14:textId="5C04F0F0" w:rsidR="00711A2F" w:rsidRDefault="00711A2F" w:rsidP="00D458BC">
      <w:pPr>
        <w:pStyle w:val="Akapitzlist"/>
      </w:pPr>
    </w:p>
    <w:p w14:paraId="31ABA36C" w14:textId="77777777" w:rsidR="007645BC" w:rsidRPr="00AD31E1" w:rsidRDefault="007645BC" w:rsidP="007645BC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Za najkorzystniejszą zostanie uznana oferta, która uzyska największą liczbę punktów obliczoną według wzoru:</w:t>
      </w:r>
    </w:p>
    <w:p w14:paraId="20A9289D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1487D715" w14:textId="4CF35C5D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P = </w:t>
      </w:r>
      <w:proofErr w:type="spellStart"/>
      <w:r w:rsidRPr="00AD31E1">
        <w:rPr>
          <w:rFonts w:eastAsia="Calibri"/>
          <w:b/>
          <w:bCs/>
          <w:sz w:val="24"/>
          <w:szCs w:val="24"/>
          <w:lang w:eastAsia="en-US"/>
        </w:rPr>
        <w:t>Kc</w:t>
      </w:r>
      <w:proofErr w:type="spellEnd"/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 + </w:t>
      </w:r>
      <w:proofErr w:type="spellStart"/>
      <w:r w:rsidRPr="00AD31E1">
        <w:rPr>
          <w:rFonts w:eastAsia="Calibri"/>
          <w:b/>
          <w:bCs/>
          <w:sz w:val="24"/>
          <w:szCs w:val="24"/>
          <w:lang w:eastAsia="en-US"/>
        </w:rPr>
        <w:t>K</w:t>
      </w:r>
      <w:r w:rsidR="00711A2F">
        <w:rPr>
          <w:rFonts w:eastAsia="Calibri"/>
          <w:b/>
          <w:bCs/>
          <w:sz w:val="24"/>
          <w:szCs w:val="24"/>
          <w:lang w:eastAsia="en-US"/>
        </w:rPr>
        <w:t>s+Kt+Ki</w:t>
      </w:r>
      <w:proofErr w:type="spellEnd"/>
      <w:r w:rsidR="00222229" w:rsidRPr="00AD31E1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3A52F9C3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1C4487B8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AD31E1">
        <w:rPr>
          <w:rFonts w:eastAsia="Calibri"/>
          <w:b/>
          <w:bCs/>
          <w:sz w:val="24"/>
          <w:szCs w:val="24"/>
          <w:lang w:eastAsia="en-US"/>
        </w:rPr>
        <w:t>Kc</w:t>
      </w:r>
      <w:proofErr w:type="spellEnd"/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 – ilość punktów w kryterium cena oferty badanej,</w:t>
      </w:r>
    </w:p>
    <w:p w14:paraId="0C175FC9" w14:textId="039AA161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AD31E1">
        <w:rPr>
          <w:rFonts w:eastAsia="Calibri"/>
          <w:b/>
          <w:bCs/>
          <w:sz w:val="24"/>
          <w:szCs w:val="24"/>
          <w:lang w:eastAsia="en-US"/>
        </w:rPr>
        <w:t>K</w:t>
      </w:r>
      <w:r w:rsidR="00711A2F">
        <w:rPr>
          <w:rFonts w:eastAsia="Calibri"/>
          <w:b/>
          <w:bCs/>
          <w:sz w:val="24"/>
          <w:szCs w:val="24"/>
          <w:lang w:eastAsia="en-US"/>
        </w:rPr>
        <w:t>s</w:t>
      </w:r>
      <w:proofErr w:type="spellEnd"/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 - ilość punktów w kryterium </w:t>
      </w:r>
      <w:r w:rsidR="00711A2F">
        <w:rPr>
          <w:rFonts w:eastAsia="Calibri"/>
          <w:b/>
          <w:bCs/>
          <w:sz w:val="24"/>
          <w:szCs w:val="24"/>
          <w:lang w:eastAsia="en-US"/>
        </w:rPr>
        <w:t>s</w:t>
      </w:r>
      <w:r w:rsidR="00711A2F" w:rsidRPr="006D11BD">
        <w:rPr>
          <w:b/>
          <w:bCs/>
          <w:sz w:val="24"/>
          <w:szCs w:val="24"/>
        </w:rPr>
        <w:t>zybkości reakcji na zgłoszenie</w:t>
      </w:r>
      <w:r w:rsidR="00711A2F" w:rsidRPr="00AD31E1">
        <w:rPr>
          <w:b/>
          <w:sz w:val="24"/>
          <w:szCs w:val="24"/>
        </w:rPr>
        <w:t xml:space="preserve"> </w:t>
      </w:r>
      <w:r w:rsidRPr="00AD31E1">
        <w:rPr>
          <w:rFonts w:eastAsia="Calibri"/>
          <w:b/>
          <w:bCs/>
          <w:sz w:val="24"/>
          <w:szCs w:val="24"/>
          <w:lang w:eastAsia="en-US"/>
        </w:rPr>
        <w:t>oferty badanej,</w:t>
      </w:r>
    </w:p>
    <w:p w14:paraId="77C24F7F" w14:textId="1B9F0EA1" w:rsidR="00222229" w:rsidRDefault="00711A2F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>
        <w:rPr>
          <w:rFonts w:eastAsia="Calibri"/>
          <w:b/>
          <w:bCs/>
          <w:sz w:val="24"/>
          <w:szCs w:val="24"/>
          <w:lang w:eastAsia="en-US"/>
        </w:rPr>
        <w:t>Kt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- </w:t>
      </w:r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ilość punktów w kryterium </w:t>
      </w:r>
      <w:r>
        <w:rPr>
          <w:b/>
          <w:bCs/>
          <w:sz w:val="24"/>
          <w:szCs w:val="24"/>
        </w:rPr>
        <w:t>terminowość wydania czasopisma</w:t>
      </w:r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 oferty badanej</w:t>
      </w:r>
    </w:p>
    <w:p w14:paraId="4000F2BB" w14:textId="7C15BEC3" w:rsidR="006706F1" w:rsidRPr="00AD31E1" w:rsidRDefault="006706F1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Ki - </w:t>
      </w:r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ilość punktów w kryterium </w:t>
      </w:r>
      <w:r w:rsidRPr="00711A2F">
        <w:rPr>
          <w:rFonts w:eastAsia="Calibri"/>
          <w:b/>
          <w:bCs/>
          <w:sz w:val="24"/>
          <w:szCs w:val="24"/>
          <w:lang w:eastAsia="en-US"/>
        </w:rPr>
        <w:t xml:space="preserve">czas </w:t>
      </w:r>
      <w:r>
        <w:rPr>
          <w:b/>
          <w:bCs/>
          <w:sz w:val="24"/>
          <w:szCs w:val="24"/>
        </w:rPr>
        <w:t>wysyłki czasopisma do indeksacji</w:t>
      </w:r>
      <w:r w:rsidRPr="00AD31E1">
        <w:rPr>
          <w:rFonts w:eastAsia="Calibri"/>
          <w:b/>
          <w:bCs/>
          <w:sz w:val="24"/>
          <w:szCs w:val="24"/>
          <w:lang w:eastAsia="en-US"/>
        </w:rPr>
        <w:t xml:space="preserve"> oferty badanej</w:t>
      </w:r>
    </w:p>
    <w:p w14:paraId="7470C527" w14:textId="6A0FE556" w:rsidR="00C20AFE" w:rsidRPr="00AD31E1" w:rsidRDefault="00C20AFE" w:rsidP="007265EB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b/>
          <w:bCs/>
          <w:sz w:val="24"/>
          <w:szCs w:val="24"/>
          <w:lang w:eastAsia="en-US"/>
        </w:rPr>
        <w:t>P - łączna ilość punktów kryteriów cena</w:t>
      </w:r>
      <w:r w:rsidR="007A66E7" w:rsidRPr="00AD31E1">
        <w:rPr>
          <w:rFonts w:eastAsia="Calibri"/>
          <w:b/>
          <w:bCs/>
          <w:sz w:val="24"/>
          <w:szCs w:val="24"/>
          <w:lang w:eastAsia="en-US"/>
        </w:rPr>
        <w:t>,</w:t>
      </w:r>
      <w:r w:rsidR="0016759D" w:rsidRPr="00AD31E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706F1">
        <w:rPr>
          <w:rFonts w:eastAsia="Calibri"/>
          <w:b/>
          <w:bCs/>
          <w:sz w:val="24"/>
          <w:szCs w:val="24"/>
          <w:lang w:eastAsia="en-US"/>
        </w:rPr>
        <w:t>s</w:t>
      </w:r>
      <w:r w:rsidR="006706F1" w:rsidRPr="006D11BD">
        <w:rPr>
          <w:b/>
          <w:bCs/>
          <w:sz w:val="24"/>
          <w:szCs w:val="24"/>
        </w:rPr>
        <w:t>zybkości reakcji na zgłoszenie</w:t>
      </w:r>
      <w:r w:rsidR="006706F1">
        <w:rPr>
          <w:b/>
          <w:bCs/>
          <w:sz w:val="24"/>
          <w:szCs w:val="24"/>
        </w:rPr>
        <w:t xml:space="preserve">, terminowość wydania czasopisma, </w:t>
      </w:r>
      <w:r w:rsidR="006706F1" w:rsidRPr="00711A2F">
        <w:rPr>
          <w:rFonts w:eastAsia="Calibri"/>
          <w:b/>
          <w:bCs/>
          <w:sz w:val="24"/>
          <w:szCs w:val="24"/>
          <w:lang w:eastAsia="en-US"/>
        </w:rPr>
        <w:t xml:space="preserve">czas </w:t>
      </w:r>
      <w:r w:rsidR="006706F1">
        <w:rPr>
          <w:b/>
          <w:bCs/>
          <w:sz w:val="24"/>
          <w:szCs w:val="24"/>
        </w:rPr>
        <w:t>wysyłki czasopisma do indeksacji.</w:t>
      </w:r>
    </w:p>
    <w:p w14:paraId="2548597D" w14:textId="77777777" w:rsidR="003C1C4B" w:rsidRPr="00AD31E1" w:rsidRDefault="003C1C4B" w:rsidP="003C1C4B">
      <w:pPr>
        <w:ind w:left="567"/>
        <w:rPr>
          <w:b/>
          <w:kern w:val="2"/>
          <w:sz w:val="24"/>
          <w:szCs w:val="24"/>
        </w:rPr>
      </w:pPr>
      <w:r w:rsidRPr="00AD31E1">
        <w:rPr>
          <w:b/>
          <w:kern w:val="2"/>
          <w:sz w:val="24"/>
          <w:szCs w:val="24"/>
        </w:rPr>
        <w:t>Oferta najkorzystniejsza:</w:t>
      </w:r>
    </w:p>
    <w:p w14:paraId="639DCEAC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W przypadku wystąpienia sytuacji uniemożliwiającej dokonanie wyboru oferty najkorzystniejszej ze względu na fakt, iż dwóch lub więcej Wykonawców złoży oferty przedstawiające taki sam bilans kryteriów, Zamawiający wybierze spośród tych ofert</w:t>
      </w:r>
      <w:r w:rsidR="007A1DD9" w:rsidRPr="00AD31E1">
        <w:rPr>
          <w:rFonts w:eastAsia="Calibri"/>
          <w:sz w:val="24"/>
          <w:szCs w:val="24"/>
          <w:lang w:eastAsia="en-US"/>
        </w:rPr>
        <w:t xml:space="preserve">, </w:t>
      </w:r>
      <w:r w:rsidRPr="00AD31E1">
        <w:rPr>
          <w:rFonts w:eastAsia="Calibri"/>
          <w:sz w:val="24"/>
          <w:szCs w:val="24"/>
          <w:lang w:eastAsia="en-US"/>
        </w:rPr>
        <w:t>jako najkorzystniejszą, ofertę z najniższą ceną.</w:t>
      </w:r>
    </w:p>
    <w:p w14:paraId="380E9A84" w14:textId="77777777" w:rsidR="003769AC" w:rsidRPr="00AD31E1" w:rsidRDefault="003769AC" w:rsidP="004108ED">
      <w:pPr>
        <w:autoSpaceDE w:val="0"/>
        <w:autoSpaceDN w:val="0"/>
        <w:adjustRightInd w:val="0"/>
        <w:spacing w:after="120"/>
        <w:ind w:left="567"/>
        <w:jc w:val="center"/>
        <w:rPr>
          <w:rFonts w:eastAsia="Calibri"/>
          <w:sz w:val="24"/>
          <w:szCs w:val="24"/>
          <w:lang w:eastAsia="en-US"/>
        </w:rPr>
      </w:pPr>
    </w:p>
    <w:p w14:paraId="234A815D" w14:textId="77777777" w:rsidR="003769AC" w:rsidRPr="00AD31E1" w:rsidRDefault="003769AC" w:rsidP="008237D6">
      <w:pPr>
        <w:autoSpaceDE w:val="0"/>
        <w:autoSpaceDN w:val="0"/>
        <w:adjustRightInd w:val="0"/>
        <w:spacing w:after="120"/>
        <w:ind w:left="567" w:hanging="425"/>
        <w:jc w:val="both"/>
        <w:rPr>
          <w:rFonts w:eastAsia="Calibri"/>
          <w:b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73.</w:t>
      </w:r>
      <w:r w:rsidRPr="00AD31E1">
        <w:rPr>
          <w:rFonts w:eastAsia="Calibri"/>
          <w:b/>
          <w:sz w:val="24"/>
          <w:szCs w:val="24"/>
          <w:lang w:eastAsia="en-US"/>
        </w:rPr>
        <w:t xml:space="preserve"> INFORMACJE O FORMALNOŚCIACH, JAKIE POWINNY BYĆ DOPEŁNIONE PO WYBORZE OFERTY W CELU ZAWARCIA UMOWY W SPRAWIE ZAMÓWIENIA PUBLICZNEGO</w:t>
      </w:r>
    </w:p>
    <w:p w14:paraId="7C51843B" w14:textId="77777777" w:rsidR="00C20AFE" w:rsidRPr="00AD31E1" w:rsidRDefault="00C20AFE" w:rsidP="00C20AFE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14:paraId="5E4AB528" w14:textId="77777777" w:rsidR="00153A84" w:rsidRPr="00AD31E1" w:rsidRDefault="00153A84" w:rsidP="00153A8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Zamawiający zawiera umowę w sprawie zamówienia publicznego w terminie nie krótszym niż 5 dni od dnia przesłania zawiadomienia o wyborze najkorzystniejszej oferty.</w:t>
      </w:r>
    </w:p>
    <w:p w14:paraId="7314A4C2" w14:textId="77777777" w:rsidR="00153A84" w:rsidRPr="00AD31E1" w:rsidRDefault="00153A84" w:rsidP="00153A8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A018F86" w14:textId="77777777" w:rsidR="00153A84" w:rsidRPr="00AD31E1" w:rsidRDefault="00153A84" w:rsidP="00153A8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 xml:space="preserve">Wykonawca, którego oferta zostanie uznana za najkorzystniejszą, będzie zobowiązany przed podpisaniem umowy do wniesienia zabezpieczenia należytego wykonania </w:t>
      </w:r>
      <w:proofErr w:type="gramStart"/>
      <w:r w:rsidRPr="00AD31E1">
        <w:rPr>
          <w:rFonts w:eastAsia="Calibri"/>
          <w:sz w:val="24"/>
          <w:szCs w:val="24"/>
          <w:lang w:eastAsia="en-US"/>
        </w:rPr>
        <w:t>umowy (jeżeli</w:t>
      </w:r>
      <w:proofErr w:type="gramEnd"/>
      <w:r w:rsidRPr="00AD31E1">
        <w:rPr>
          <w:rFonts w:eastAsia="Calibri"/>
          <w:sz w:val="24"/>
          <w:szCs w:val="24"/>
          <w:lang w:eastAsia="en-US"/>
        </w:rPr>
        <w:t xml:space="preserve"> jego wniesienie było wymagane) </w:t>
      </w:r>
    </w:p>
    <w:p w14:paraId="28EBFAFF" w14:textId="77777777" w:rsidR="00153A84" w:rsidRPr="00AD31E1" w:rsidRDefault="00153A84" w:rsidP="00153A8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8D119" w14:textId="77777777" w:rsidR="003769AC" w:rsidRPr="00AD31E1" w:rsidRDefault="00153A84" w:rsidP="00153A84">
      <w:pPr>
        <w:autoSpaceDE w:val="0"/>
        <w:autoSpaceDN w:val="0"/>
        <w:adjustRightInd w:val="0"/>
        <w:spacing w:after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AD31E1">
        <w:rPr>
          <w:rFonts w:eastAsia="Calibri"/>
          <w:sz w:val="24"/>
          <w:szCs w:val="24"/>
          <w:lang w:eastAsia="en-US"/>
        </w:rPr>
        <w:t>Wykonawca będzie zobowiązany do podpisania umowy w miejscu i terminie wskazanym przez Zamawiającego.</w:t>
      </w:r>
    </w:p>
    <w:p w14:paraId="6D4A51FE" w14:textId="77777777" w:rsidR="007D011A" w:rsidRPr="00AD31E1" w:rsidRDefault="007D011A" w:rsidP="0070421D">
      <w:pPr>
        <w:jc w:val="both"/>
        <w:rPr>
          <w:sz w:val="28"/>
          <w:szCs w:val="28"/>
        </w:rPr>
      </w:pPr>
    </w:p>
    <w:p w14:paraId="57387A08" w14:textId="77777777" w:rsidR="004D2571" w:rsidRPr="007814F4" w:rsidRDefault="008237D6" w:rsidP="007D011A">
      <w:pPr>
        <w:ind w:left="567"/>
        <w:jc w:val="center"/>
        <w:rPr>
          <w:b/>
          <w:sz w:val="24"/>
          <w:szCs w:val="24"/>
        </w:rPr>
      </w:pPr>
      <w:r w:rsidRPr="007814F4">
        <w:rPr>
          <w:b/>
          <w:sz w:val="24"/>
          <w:szCs w:val="24"/>
        </w:rPr>
        <w:t>WADIUM</w:t>
      </w:r>
    </w:p>
    <w:p w14:paraId="2CAE56A8" w14:textId="77777777" w:rsidR="004D2571" w:rsidRPr="007814F4" w:rsidRDefault="00153A84" w:rsidP="00E92BC2">
      <w:pPr>
        <w:ind w:left="567" w:hanging="567"/>
        <w:jc w:val="both"/>
        <w:rPr>
          <w:sz w:val="24"/>
          <w:szCs w:val="24"/>
        </w:rPr>
      </w:pPr>
      <w:r w:rsidRPr="007814F4">
        <w:rPr>
          <w:sz w:val="24"/>
          <w:szCs w:val="24"/>
        </w:rPr>
        <w:t>74</w:t>
      </w:r>
      <w:r w:rsidR="007A1DD9" w:rsidRPr="007814F4">
        <w:rPr>
          <w:sz w:val="24"/>
          <w:szCs w:val="24"/>
        </w:rPr>
        <w:t>.</w:t>
      </w:r>
      <w:r w:rsidR="007A1DD9" w:rsidRPr="007814F4">
        <w:rPr>
          <w:b/>
          <w:sz w:val="24"/>
          <w:szCs w:val="24"/>
        </w:rPr>
        <w:tab/>
      </w:r>
      <w:r w:rsidR="007D011A" w:rsidRPr="007814F4">
        <w:rPr>
          <w:b/>
          <w:sz w:val="24"/>
          <w:szCs w:val="24"/>
        </w:rPr>
        <w:t>Wysokość i termin wnoszenia wadium:</w:t>
      </w:r>
      <w:r w:rsidR="007D011A" w:rsidRPr="007814F4">
        <w:rPr>
          <w:sz w:val="24"/>
          <w:szCs w:val="24"/>
        </w:rPr>
        <w:t xml:space="preserve"> </w:t>
      </w:r>
    </w:p>
    <w:p w14:paraId="373F2507" w14:textId="77777777" w:rsidR="005E6AF6" w:rsidRPr="007814F4" w:rsidRDefault="005E6AF6" w:rsidP="008237D6">
      <w:pPr>
        <w:ind w:left="567"/>
        <w:jc w:val="both"/>
        <w:rPr>
          <w:sz w:val="24"/>
          <w:szCs w:val="24"/>
        </w:rPr>
      </w:pPr>
      <w:r w:rsidRPr="007814F4">
        <w:rPr>
          <w:sz w:val="24"/>
          <w:szCs w:val="24"/>
        </w:rPr>
        <w:t>Zamawiający nie żąda wniesienia wadium w tym postępowaniu.</w:t>
      </w:r>
    </w:p>
    <w:p w14:paraId="0C7C47A7" w14:textId="77777777" w:rsidR="00764384" w:rsidRPr="00AD31E1" w:rsidRDefault="00764384" w:rsidP="00F43E63">
      <w:pPr>
        <w:jc w:val="both"/>
        <w:rPr>
          <w:sz w:val="16"/>
          <w:szCs w:val="16"/>
        </w:rPr>
      </w:pPr>
    </w:p>
    <w:p w14:paraId="16D5776F" w14:textId="77777777" w:rsidR="00421DCE" w:rsidRPr="00AD31E1" w:rsidRDefault="00421DCE" w:rsidP="00F43E63">
      <w:pPr>
        <w:jc w:val="both"/>
        <w:rPr>
          <w:sz w:val="24"/>
          <w:szCs w:val="24"/>
        </w:rPr>
      </w:pPr>
    </w:p>
    <w:p w14:paraId="1653A5C8" w14:textId="77777777" w:rsidR="007E37A6" w:rsidRPr="00AD31E1" w:rsidRDefault="007E37A6" w:rsidP="007E37A6">
      <w:pPr>
        <w:ind w:firstLine="709"/>
        <w:jc w:val="center"/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>ZABEZPIECZENIE NALEŻYTEGO WYKONANIA UMOWY</w:t>
      </w:r>
    </w:p>
    <w:p w14:paraId="220BB5EF" w14:textId="77777777" w:rsidR="004062F4" w:rsidRPr="00AD31E1" w:rsidRDefault="004062F4" w:rsidP="00F43E63">
      <w:pPr>
        <w:jc w:val="both"/>
        <w:rPr>
          <w:sz w:val="24"/>
          <w:szCs w:val="24"/>
        </w:rPr>
      </w:pPr>
    </w:p>
    <w:p w14:paraId="364F6838" w14:textId="27339D10" w:rsidR="006A46D5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pacing w:val="-4"/>
          <w:sz w:val="24"/>
          <w:szCs w:val="24"/>
        </w:rPr>
        <w:t>80</w:t>
      </w:r>
      <w:r w:rsidR="003769AC" w:rsidRPr="00AD31E1">
        <w:rPr>
          <w:spacing w:val="-4"/>
          <w:sz w:val="24"/>
          <w:szCs w:val="24"/>
        </w:rPr>
        <w:t>.</w:t>
      </w:r>
      <w:r w:rsidR="003769AC" w:rsidRPr="00AD31E1">
        <w:rPr>
          <w:b/>
          <w:spacing w:val="-4"/>
          <w:sz w:val="24"/>
          <w:szCs w:val="24"/>
        </w:rPr>
        <w:t xml:space="preserve"> </w:t>
      </w:r>
      <w:r w:rsidR="006A46D5" w:rsidRPr="00AD31E1">
        <w:rPr>
          <w:b/>
          <w:spacing w:val="-4"/>
          <w:sz w:val="24"/>
          <w:szCs w:val="24"/>
        </w:rPr>
        <w:t>Wysokość zabezpieczenia:</w:t>
      </w:r>
      <w:r w:rsidR="006A46D5" w:rsidRPr="00AD31E1">
        <w:rPr>
          <w:spacing w:val="-4"/>
          <w:sz w:val="24"/>
          <w:szCs w:val="24"/>
        </w:rPr>
        <w:t xml:space="preserve"> Wysokość zabezpieczenia należytego wykonania umowy wynosi </w:t>
      </w:r>
      <w:r w:rsidR="006706F1">
        <w:rPr>
          <w:spacing w:val="-4"/>
          <w:sz w:val="24"/>
          <w:szCs w:val="24"/>
        </w:rPr>
        <w:t>1</w:t>
      </w:r>
      <w:r w:rsidR="006A46D5" w:rsidRPr="00AD31E1">
        <w:rPr>
          <w:spacing w:val="-4"/>
          <w:sz w:val="24"/>
          <w:szCs w:val="24"/>
        </w:rPr>
        <w:t xml:space="preserve">% </w:t>
      </w:r>
      <w:r w:rsidR="00B66FBD" w:rsidRPr="00AD31E1">
        <w:rPr>
          <w:spacing w:val="-4"/>
          <w:sz w:val="24"/>
          <w:szCs w:val="24"/>
        </w:rPr>
        <w:t>-ceny całkowitej podanej w ofercie</w:t>
      </w:r>
      <w:r w:rsidR="006A46D5" w:rsidRPr="00AD31E1">
        <w:rPr>
          <w:spacing w:val="-4"/>
          <w:sz w:val="24"/>
          <w:szCs w:val="24"/>
        </w:rPr>
        <w:t>.</w:t>
      </w:r>
    </w:p>
    <w:p w14:paraId="1F5DF062" w14:textId="77777777" w:rsidR="006A46D5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81</w:t>
      </w:r>
      <w:r w:rsidR="003769AC" w:rsidRPr="00AD31E1">
        <w:rPr>
          <w:sz w:val="24"/>
          <w:szCs w:val="24"/>
        </w:rPr>
        <w:t>.</w:t>
      </w:r>
      <w:r w:rsidR="003769AC" w:rsidRPr="00AD31E1">
        <w:rPr>
          <w:b/>
          <w:sz w:val="24"/>
          <w:szCs w:val="24"/>
        </w:rPr>
        <w:t xml:space="preserve"> </w:t>
      </w:r>
      <w:r w:rsidR="006A46D5" w:rsidRPr="00AD31E1">
        <w:rPr>
          <w:b/>
          <w:sz w:val="24"/>
          <w:szCs w:val="24"/>
        </w:rPr>
        <w:t>Forma zabezpieczenia:</w:t>
      </w:r>
      <w:r w:rsidR="006A46D5" w:rsidRPr="00AD31E1">
        <w:rPr>
          <w:sz w:val="24"/>
          <w:szCs w:val="24"/>
        </w:rPr>
        <w:t xml:space="preserve"> Zabezpieczenie należytego wykonania umowy może być wnoszone według wyboru Wykonawcy w jednej lub kilku następujących formach:</w:t>
      </w:r>
    </w:p>
    <w:p w14:paraId="71DB9061" w14:textId="77777777" w:rsidR="006A46D5" w:rsidRPr="00AD31E1" w:rsidRDefault="006A46D5" w:rsidP="00B714A3">
      <w:pPr>
        <w:numPr>
          <w:ilvl w:val="0"/>
          <w:numId w:val="54"/>
        </w:numPr>
        <w:tabs>
          <w:tab w:val="clear" w:pos="1494"/>
          <w:tab w:val="num" w:pos="1134"/>
          <w:tab w:val="num" w:pos="1776"/>
        </w:tabs>
        <w:suppressAutoHyphens w:val="0"/>
        <w:ind w:left="927" w:hanging="218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pieniądzu</w:t>
      </w:r>
      <w:proofErr w:type="gramEnd"/>
      <w:r w:rsidRPr="00AD31E1">
        <w:rPr>
          <w:sz w:val="24"/>
          <w:szCs w:val="24"/>
        </w:rPr>
        <w:t>,</w:t>
      </w:r>
    </w:p>
    <w:p w14:paraId="0F3EBC99" w14:textId="77777777" w:rsidR="006A46D5" w:rsidRPr="00AD31E1" w:rsidRDefault="006A46D5" w:rsidP="00B714A3">
      <w:pPr>
        <w:numPr>
          <w:ilvl w:val="0"/>
          <w:numId w:val="54"/>
        </w:numPr>
        <w:tabs>
          <w:tab w:val="clear" w:pos="1494"/>
          <w:tab w:val="num" w:pos="1134"/>
          <w:tab w:val="num" w:pos="1776"/>
        </w:tabs>
        <w:suppressAutoHyphens w:val="0"/>
        <w:ind w:left="1276" w:hanging="567"/>
        <w:jc w:val="both"/>
        <w:rPr>
          <w:sz w:val="24"/>
          <w:szCs w:val="24"/>
        </w:rPr>
      </w:pPr>
      <w:r w:rsidRPr="00AD31E1">
        <w:rPr>
          <w:spacing w:val="-4"/>
          <w:sz w:val="24"/>
          <w:szCs w:val="24"/>
        </w:rPr>
        <w:t>poręczeniach bankowych lub poręczeniach spółdzielczej kasy oszczędnościowo – kredytowej,</w:t>
      </w:r>
      <w:r w:rsidRPr="00AD31E1">
        <w:rPr>
          <w:sz w:val="24"/>
          <w:szCs w:val="24"/>
        </w:rPr>
        <w:t xml:space="preserve"> z </w:t>
      </w:r>
      <w:proofErr w:type="gramStart"/>
      <w:r w:rsidRPr="00AD31E1">
        <w:rPr>
          <w:sz w:val="24"/>
          <w:szCs w:val="24"/>
        </w:rPr>
        <w:t>tym że</w:t>
      </w:r>
      <w:proofErr w:type="gramEnd"/>
      <w:r w:rsidRPr="00AD31E1">
        <w:rPr>
          <w:sz w:val="24"/>
          <w:szCs w:val="24"/>
        </w:rPr>
        <w:t xml:space="preserve"> zobowiązanie kasy jest zawsze zobowiązaniem pieniężnym,</w:t>
      </w:r>
    </w:p>
    <w:p w14:paraId="74D5E7A9" w14:textId="77777777" w:rsidR="006A46D5" w:rsidRPr="00AD31E1" w:rsidRDefault="006A46D5" w:rsidP="00B714A3">
      <w:pPr>
        <w:numPr>
          <w:ilvl w:val="0"/>
          <w:numId w:val="54"/>
        </w:numPr>
        <w:tabs>
          <w:tab w:val="clear" w:pos="1494"/>
          <w:tab w:val="num" w:pos="1134"/>
          <w:tab w:val="num" w:pos="1776"/>
        </w:tabs>
        <w:suppressAutoHyphens w:val="0"/>
        <w:ind w:left="927" w:hanging="218"/>
        <w:jc w:val="both"/>
        <w:rPr>
          <w:spacing w:val="-10"/>
          <w:sz w:val="24"/>
          <w:szCs w:val="24"/>
        </w:rPr>
      </w:pPr>
      <w:proofErr w:type="gramStart"/>
      <w:r w:rsidRPr="00AD31E1">
        <w:rPr>
          <w:sz w:val="24"/>
          <w:szCs w:val="24"/>
        </w:rPr>
        <w:lastRenderedPageBreak/>
        <w:t>gwarancjach</w:t>
      </w:r>
      <w:proofErr w:type="gramEnd"/>
      <w:r w:rsidRPr="00AD31E1">
        <w:rPr>
          <w:sz w:val="24"/>
          <w:szCs w:val="24"/>
        </w:rPr>
        <w:t xml:space="preserve"> bankowych,</w:t>
      </w:r>
    </w:p>
    <w:p w14:paraId="4D25336F" w14:textId="77777777" w:rsidR="006A46D5" w:rsidRPr="00AD31E1" w:rsidRDefault="006A46D5" w:rsidP="00B714A3">
      <w:pPr>
        <w:numPr>
          <w:ilvl w:val="0"/>
          <w:numId w:val="54"/>
        </w:numPr>
        <w:tabs>
          <w:tab w:val="clear" w:pos="1494"/>
          <w:tab w:val="num" w:pos="1134"/>
          <w:tab w:val="num" w:pos="1776"/>
        </w:tabs>
        <w:suppressAutoHyphens w:val="0"/>
        <w:ind w:left="927" w:hanging="218"/>
        <w:jc w:val="both"/>
        <w:rPr>
          <w:spacing w:val="-10"/>
          <w:sz w:val="24"/>
          <w:szCs w:val="24"/>
        </w:rPr>
      </w:pPr>
      <w:proofErr w:type="gramStart"/>
      <w:r w:rsidRPr="00AD31E1">
        <w:rPr>
          <w:sz w:val="24"/>
          <w:szCs w:val="24"/>
        </w:rPr>
        <w:t>gwarancjach</w:t>
      </w:r>
      <w:proofErr w:type="gramEnd"/>
      <w:r w:rsidRPr="00AD31E1">
        <w:rPr>
          <w:sz w:val="24"/>
          <w:szCs w:val="24"/>
        </w:rPr>
        <w:t xml:space="preserve"> ubezpieczeniowych, </w:t>
      </w:r>
    </w:p>
    <w:p w14:paraId="2732F8AD" w14:textId="77777777" w:rsidR="006A46D5" w:rsidRPr="00AD31E1" w:rsidRDefault="006A46D5" w:rsidP="00B714A3">
      <w:pPr>
        <w:numPr>
          <w:ilvl w:val="0"/>
          <w:numId w:val="54"/>
        </w:numPr>
        <w:tabs>
          <w:tab w:val="clear" w:pos="1494"/>
          <w:tab w:val="num" w:pos="1134"/>
          <w:tab w:val="num" w:pos="1776"/>
        </w:tabs>
        <w:suppressAutoHyphens w:val="0"/>
        <w:ind w:left="927" w:hanging="218"/>
        <w:jc w:val="both"/>
        <w:rPr>
          <w:spacing w:val="-10"/>
          <w:sz w:val="24"/>
          <w:szCs w:val="24"/>
        </w:rPr>
      </w:pPr>
      <w:proofErr w:type="gramStart"/>
      <w:r w:rsidRPr="00AD31E1">
        <w:rPr>
          <w:sz w:val="24"/>
          <w:szCs w:val="24"/>
        </w:rPr>
        <w:t>poręczeniach</w:t>
      </w:r>
      <w:proofErr w:type="gramEnd"/>
      <w:r w:rsidRPr="00AD31E1">
        <w:rPr>
          <w:sz w:val="24"/>
          <w:szCs w:val="24"/>
        </w:rPr>
        <w:t xml:space="preserve"> udzielanych przez podmioty, o których mowa w art. 6b ust. 5 pkt 2 ustawy z 9 listopada 2000r. o utworzeniu Polskiej Agencji Rozwoju Przedsiębiorczości</w:t>
      </w:r>
    </w:p>
    <w:p w14:paraId="697AC608" w14:textId="77777777" w:rsidR="006A46D5" w:rsidRPr="00AD31E1" w:rsidRDefault="00153A84" w:rsidP="00E92BC2">
      <w:pPr>
        <w:jc w:val="both"/>
        <w:rPr>
          <w:spacing w:val="-4"/>
          <w:sz w:val="24"/>
          <w:szCs w:val="24"/>
        </w:rPr>
      </w:pPr>
      <w:r w:rsidRPr="00AD31E1">
        <w:rPr>
          <w:spacing w:val="-4"/>
          <w:sz w:val="24"/>
          <w:szCs w:val="24"/>
        </w:rPr>
        <w:t>82</w:t>
      </w:r>
      <w:r w:rsidR="003769AC" w:rsidRPr="00AD31E1">
        <w:rPr>
          <w:spacing w:val="-4"/>
          <w:sz w:val="24"/>
          <w:szCs w:val="24"/>
        </w:rPr>
        <w:t>.</w:t>
      </w:r>
      <w:r w:rsidR="003769AC" w:rsidRPr="00AD31E1">
        <w:rPr>
          <w:b/>
          <w:spacing w:val="-4"/>
          <w:sz w:val="24"/>
          <w:szCs w:val="24"/>
        </w:rPr>
        <w:t xml:space="preserve"> </w:t>
      </w:r>
      <w:r w:rsidR="006A46D5" w:rsidRPr="00AD31E1">
        <w:rPr>
          <w:b/>
          <w:spacing w:val="-4"/>
          <w:sz w:val="24"/>
          <w:szCs w:val="24"/>
        </w:rPr>
        <w:t>Zabezpieczenie w formie pieniężnej:</w:t>
      </w:r>
      <w:r w:rsidR="006A46D5" w:rsidRPr="00AD31E1">
        <w:rPr>
          <w:spacing w:val="-4"/>
          <w:sz w:val="24"/>
          <w:szCs w:val="24"/>
        </w:rPr>
        <w:t xml:space="preserve"> Zabezpieczenie w formie pieniężnej należy wnieść </w:t>
      </w:r>
      <w:r w:rsidR="006A46D5" w:rsidRPr="00AD31E1">
        <w:rPr>
          <w:sz w:val="24"/>
          <w:szCs w:val="24"/>
        </w:rPr>
        <w:t xml:space="preserve">przed zawarciem umowy. </w:t>
      </w:r>
      <w:r w:rsidR="006A46D5" w:rsidRPr="00AD31E1">
        <w:rPr>
          <w:bCs/>
          <w:sz w:val="24"/>
          <w:szCs w:val="24"/>
        </w:rPr>
        <w:t>Zabezpieczenie powinno wpłacone przelewem na rachunku bankowym Zamawiającego przed podpisaniem umowy</w:t>
      </w:r>
      <w:r w:rsidR="006A46D5" w:rsidRPr="00AD31E1">
        <w:rPr>
          <w:sz w:val="24"/>
          <w:szCs w:val="24"/>
        </w:rPr>
        <w:t>. Rachunek bankowy Zamawiającego</w:t>
      </w:r>
      <w:r w:rsidR="00822853" w:rsidRPr="00AD31E1">
        <w:rPr>
          <w:sz w:val="24"/>
          <w:szCs w:val="24"/>
        </w:rPr>
        <w:t>,</w:t>
      </w:r>
      <w:r w:rsidR="006A46D5" w:rsidRPr="00AD31E1">
        <w:rPr>
          <w:sz w:val="24"/>
          <w:szCs w:val="24"/>
        </w:rPr>
        <w:t xml:space="preserve"> na który należy wpłacić zabezpieczenie:</w:t>
      </w:r>
      <w:r w:rsidR="006A46D5" w:rsidRPr="00AD31E1">
        <w:rPr>
          <w:spacing w:val="-4"/>
          <w:sz w:val="24"/>
          <w:szCs w:val="24"/>
        </w:rPr>
        <w:t xml:space="preserve"> </w:t>
      </w:r>
      <w:r w:rsidR="00026709" w:rsidRPr="00AD31E1">
        <w:rPr>
          <w:b/>
          <w:bCs/>
          <w:spacing w:val="-4"/>
          <w:sz w:val="24"/>
          <w:szCs w:val="24"/>
        </w:rPr>
        <w:t xml:space="preserve">ING Bank Śl. </w:t>
      </w:r>
      <w:r w:rsidR="006A46D5" w:rsidRPr="00AD31E1">
        <w:rPr>
          <w:spacing w:val="-4"/>
          <w:sz w:val="24"/>
          <w:szCs w:val="24"/>
        </w:rPr>
        <w:t xml:space="preserve">nr </w:t>
      </w:r>
      <w:r w:rsidR="00A249BA" w:rsidRPr="00AD31E1">
        <w:rPr>
          <w:spacing w:val="-4"/>
          <w:sz w:val="24"/>
          <w:szCs w:val="24"/>
        </w:rPr>
        <w:t>21 1050 1214 1000 0024 4199 8107</w:t>
      </w:r>
      <w:r w:rsidR="006A46D5" w:rsidRPr="00AD31E1">
        <w:rPr>
          <w:spacing w:val="-4"/>
          <w:sz w:val="24"/>
          <w:szCs w:val="24"/>
        </w:rPr>
        <w:t>.</w:t>
      </w:r>
      <w:r w:rsidR="006A46D5" w:rsidRPr="00AD31E1">
        <w:rPr>
          <w:sz w:val="24"/>
          <w:szCs w:val="24"/>
        </w:rPr>
        <w:t xml:space="preserve"> </w:t>
      </w:r>
    </w:p>
    <w:p w14:paraId="260C2229" w14:textId="77777777" w:rsidR="006A46D5" w:rsidRPr="00AD31E1" w:rsidRDefault="006A46D5" w:rsidP="003769AC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Na wniosek wykonawcy wadium wpłacone przez niego w formie pieniężnej może być zaliczone na poczet zabezpieczenia należytego wykonania umowy.</w:t>
      </w:r>
    </w:p>
    <w:p w14:paraId="3A873F09" w14:textId="77777777" w:rsidR="006A46D5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83</w:t>
      </w:r>
      <w:r w:rsidR="003769AC" w:rsidRPr="00AD31E1">
        <w:rPr>
          <w:sz w:val="24"/>
          <w:szCs w:val="24"/>
        </w:rPr>
        <w:t>.</w:t>
      </w:r>
      <w:r w:rsidR="003769AC" w:rsidRPr="00AD31E1">
        <w:rPr>
          <w:b/>
          <w:sz w:val="24"/>
          <w:szCs w:val="24"/>
        </w:rPr>
        <w:t xml:space="preserve"> </w:t>
      </w:r>
      <w:r w:rsidR="006A46D5" w:rsidRPr="00AD31E1">
        <w:rPr>
          <w:b/>
          <w:sz w:val="24"/>
          <w:szCs w:val="24"/>
        </w:rPr>
        <w:t>Zabezpieczenie w innej formie niż pieniężna:</w:t>
      </w:r>
      <w:r w:rsidR="006A46D5" w:rsidRPr="00AD31E1">
        <w:rPr>
          <w:sz w:val="24"/>
          <w:szCs w:val="24"/>
        </w:rPr>
        <w:t xml:space="preserve"> </w:t>
      </w:r>
      <w:r w:rsidR="006A46D5" w:rsidRPr="00AD31E1">
        <w:rPr>
          <w:spacing w:val="-8"/>
          <w:sz w:val="24"/>
          <w:szCs w:val="24"/>
        </w:rPr>
        <w:t xml:space="preserve">Zabezpieczenie wnoszone w pozostałych formach musi być przesłane </w:t>
      </w:r>
      <w:r w:rsidR="008F419D" w:rsidRPr="00AD31E1">
        <w:rPr>
          <w:spacing w:val="-8"/>
          <w:sz w:val="24"/>
          <w:szCs w:val="24"/>
        </w:rPr>
        <w:t xml:space="preserve">na adres mailowy </w:t>
      </w:r>
      <w:r w:rsidR="006419CC" w:rsidRPr="00AD31E1">
        <w:rPr>
          <w:b/>
          <w:spacing w:val="-8"/>
          <w:sz w:val="24"/>
          <w:szCs w:val="24"/>
        </w:rPr>
        <w:t>aifz@awf.katowice.</w:t>
      </w:r>
      <w:proofErr w:type="gramStart"/>
      <w:r w:rsidR="006419CC" w:rsidRPr="00AD31E1">
        <w:rPr>
          <w:b/>
          <w:spacing w:val="-8"/>
          <w:sz w:val="24"/>
          <w:szCs w:val="24"/>
        </w:rPr>
        <w:t>pl</w:t>
      </w:r>
      <w:r w:rsidR="008F419D" w:rsidRPr="00AD31E1">
        <w:rPr>
          <w:spacing w:val="-8"/>
          <w:sz w:val="24"/>
          <w:szCs w:val="24"/>
        </w:rPr>
        <w:t xml:space="preserve"> </w:t>
      </w:r>
      <w:r w:rsidR="006A46D5" w:rsidRPr="00AD31E1">
        <w:rPr>
          <w:spacing w:val="-8"/>
          <w:sz w:val="24"/>
          <w:szCs w:val="24"/>
        </w:rPr>
        <w:t>na co</w:t>
      </w:r>
      <w:proofErr w:type="gramEnd"/>
      <w:r w:rsidR="006A46D5" w:rsidRPr="00AD31E1">
        <w:rPr>
          <w:spacing w:val="-8"/>
          <w:sz w:val="24"/>
          <w:szCs w:val="24"/>
        </w:rPr>
        <w:t xml:space="preserve"> najmniej 2 dni przed dniem podpisania umowy, zaś oryginał doręczony zamawiającemu </w:t>
      </w:r>
      <w:r w:rsidR="00B66FBD" w:rsidRPr="00AD31E1">
        <w:rPr>
          <w:sz w:val="24"/>
          <w:szCs w:val="24"/>
        </w:rPr>
        <w:t>co najmniej w dniu podpisana umowy.</w:t>
      </w:r>
    </w:p>
    <w:p w14:paraId="718A0253" w14:textId="77777777" w:rsidR="006A46D5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84</w:t>
      </w:r>
      <w:r w:rsidR="003769AC" w:rsidRPr="00AD31E1">
        <w:rPr>
          <w:sz w:val="24"/>
          <w:szCs w:val="24"/>
        </w:rPr>
        <w:t>.</w:t>
      </w:r>
      <w:r w:rsidR="003769AC" w:rsidRPr="00AD31E1">
        <w:rPr>
          <w:b/>
          <w:sz w:val="24"/>
          <w:szCs w:val="24"/>
        </w:rPr>
        <w:t xml:space="preserve"> </w:t>
      </w:r>
      <w:r w:rsidR="006A46D5" w:rsidRPr="00AD31E1">
        <w:rPr>
          <w:b/>
          <w:sz w:val="24"/>
          <w:szCs w:val="24"/>
        </w:rPr>
        <w:t>Wymogi dotyczące zabezpieczenia:</w:t>
      </w:r>
      <w:r w:rsidR="006A46D5" w:rsidRPr="00AD31E1">
        <w:rPr>
          <w:sz w:val="24"/>
          <w:szCs w:val="24"/>
        </w:rPr>
        <w:t xml:space="preserve"> </w:t>
      </w:r>
    </w:p>
    <w:p w14:paraId="568823FC" w14:textId="77777777" w:rsidR="006A46D5" w:rsidRPr="00AD31E1" w:rsidRDefault="006A46D5" w:rsidP="006A46D5">
      <w:pPr>
        <w:ind w:firstLine="567"/>
        <w:jc w:val="both"/>
        <w:rPr>
          <w:spacing w:val="-4"/>
          <w:sz w:val="24"/>
          <w:szCs w:val="24"/>
        </w:rPr>
      </w:pPr>
      <w:r w:rsidRPr="00AD31E1">
        <w:rPr>
          <w:sz w:val="24"/>
          <w:szCs w:val="24"/>
        </w:rPr>
        <w:t>Zabezpieczenie należytego wykonania umowy:</w:t>
      </w:r>
    </w:p>
    <w:p w14:paraId="3FD961E0" w14:textId="0A09DB1D" w:rsidR="006A46D5" w:rsidRPr="00AD31E1" w:rsidRDefault="006A46D5" w:rsidP="00B714A3">
      <w:pPr>
        <w:numPr>
          <w:ilvl w:val="0"/>
          <w:numId w:val="53"/>
        </w:numPr>
        <w:tabs>
          <w:tab w:val="clear" w:pos="1636"/>
          <w:tab w:val="num" w:pos="1134"/>
        </w:tabs>
        <w:suppressAutoHyphens w:val="0"/>
        <w:ind w:left="993" w:hanging="284"/>
        <w:jc w:val="both"/>
        <w:rPr>
          <w:spacing w:val="-8"/>
          <w:sz w:val="24"/>
          <w:szCs w:val="24"/>
        </w:rPr>
      </w:pPr>
      <w:proofErr w:type="gramStart"/>
      <w:r w:rsidRPr="00AD31E1">
        <w:rPr>
          <w:sz w:val="24"/>
          <w:szCs w:val="24"/>
        </w:rPr>
        <w:t>wnoszone</w:t>
      </w:r>
      <w:proofErr w:type="gramEnd"/>
      <w:r w:rsidRPr="00AD31E1">
        <w:rPr>
          <w:sz w:val="24"/>
          <w:szCs w:val="24"/>
        </w:rPr>
        <w:t xml:space="preserve"> w innej formie niż pieniężna musi być ważne przez okres od dnia podpisania umowy do </w:t>
      </w:r>
      <w:r w:rsidR="006706F1">
        <w:rPr>
          <w:sz w:val="24"/>
          <w:szCs w:val="24"/>
        </w:rPr>
        <w:t>30</w:t>
      </w:r>
      <w:r w:rsidRPr="00AD31E1">
        <w:rPr>
          <w:sz w:val="24"/>
          <w:szCs w:val="24"/>
        </w:rPr>
        <w:t xml:space="preserve"> dni</w:t>
      </w:r>
      <w:r w:rsidR="006706F1">
        <w:rPr>
          <w:sz w:val="24"/>
          <w:szCs w:val="24"/>
        </w:rPr>
        <w:t xml:space="preserve"> od dania zakończenia realizacji umowy,</w:t>
      </w:r>
    </w:p>
    <w:p w14:paraId="118C945C" w14:textId="77777777" w:rsidR="006A46D5" w:rsidRPr="00AD31E1" w:rsidRDefault="006A46D5" w:rsidP="00B714A3">
      <w:pPr>
        <w:numPr>
          <w:ilvl w:val="0"/>
          <w:numId w:val="53"/>
        </w:numPr>
        <w:tabs>
          <w:tab w:val="clear" w:pos="1636"/>
          <w:tab w:val="num" w:pos="1134"/>
        </w:tabs>
        <w:suppressAutoHyphens w:val="0"/>
        <w:ind w:left="927" w:hanging="218"/>
        <w:jc w:val="both"/>
        <w:rPr>
          <w:spacing w:val="-8"/>
          <w:sz w:val="24"/>
          <w:szCs w:val="24"/>
        </w:rPr>
      </w:pPr>
      <w:proofErr w:type="gramStart"/>
      <w:r w:rsidRPr="00AD31E1">
        <w:rPr>
          <w:sz w:val="24"/>
          <w:szCs w:val="24"/>
        </w:rPr>
        <w:t>wnoszone</w:t>
      </w:r>
      <w:proofErr w:type="gramEnd"/>
      <w:r w:rsidRPr="00AD31E1">
        <w:rPr>
          <w:sz w:val="24"/>
          <w:szCs w:val="24"/>
        </w:rPr>
        <w:t xml:space="preserve"> w innej formie niż pieniężna musi zapewniać możliwość zaspokojenia roszczeń zamawiającego bezwarunkowo, nieodwołalnie </w:t>
      </w:r>
      <w:r w:rsidRPr="00AD31E1">
        <w:rPr>
          <w:spacing w:val="-8"/>
          <w:sz w:val="24"/>
          <w:szCs w:val="24"/>
        </w:rPr>
        <w:t>i na jego pierwsze żądanie.</w:t>
      </w:r>
    </w:p>
    <w:p w14:paraId="629A9E08" w14:textId="77777777" w:rsidR="003769AC" w:rsidRPr="00AD31E1" w:rsidRDefault="003769AC" w:rsidP="00E92BC2">
      <w:pPr>
        <w:suppressAutoHyphens w:val="0"/>
        <w:ind w:left="927"/>
        <w:jc w:val="both"/>
        <w:rPr>
          <w:spacing w:val="-8"/>
          <w:sz w:val="24"/>
          <w:szCs w:val="24"/>
        </w:rPr>
      </w:pPr>
    </w:p>
    <w:p w14:paraId="60AD76F1" w14:textId="77777777" w:rsidR="006A46D5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pacing w:val="-4"/>
          <w:sz w:val="24"/>
          <w:szCs w:val="24"/>
        </w:rPr>
        <w:t>85</w:t>
      </w:r>
      <w:r w:rsidR="003769AC" w:rsidRPr="00AD31E1">
        <w:rPr>
          <w:spacing w:val="-4"/>
          <w:sz w:val="24"/>
          <w:szCs w:val="24"/>
        </w:rPr>
        <w:t>.</w:t>
      </w:r>
      <w:r w:rsidR="003769AC" w:rsidRPr="00AD31E1">
        <w:rPr>
          <w:b/>
          <w:spacing w:val="-4"/>
          <w:sz w:val="24"/>
          <w:szCs w:val="24"/>
        </w:rPr>
        <w:t xml:space="preserve"> </w:t>
      </w:r>
      <w:r w:rsidR="006A46D5" w:rsidRPr="00AD31E1">
        <w:rPr>
          <w:b/>
          <w:spacing w:val="-4"/>
          <w:sz w:val="24"/>
          <w:szCs w:val="24"/>
        </w:rPr>
        <w:t>Zwrot zabezpieczenia:</w:t>
      </w:r>
    </w:p>
    <w:p w14:paraId="7B543CC2" w14:textId="7E9B1D53" w:rsidR="006A46D5" w:rsidRPr="00AD31E1" w:rsidRDefault="006A46D5" w:rsidP="006706F1">
      <w:pPr>
        <w:ind w:left="567"/>
        <w:jc w:val="both"/>
        <w:rPr>
          <w:sz w:val="24"/>
          <w:szCs w:val="24"/>
        </w:rPr>
      </w:pPr>
      <w:r w:rsidRPr="00AD31E1">
        <w:rPr>
          <w:spacing w:val="-4"/>
          <w:sz w:val="24"/>
          <w:szCs w:val="24"/>
        </w:rPr>
        <w:t xml:space="preserve">Zabezpieczenie zostanie zwrócone </w:t>
      </w:r>
      <w:r w:rsidRPr="00AD31E1">
        <w:rPr>
          <w:spacing w:val="-8"/>
          <w:sz w:val="24"/>
          <w:szCs w:val="24"/>
        </w:rPr>
        <w:t xml:space="preserve">w terminie 30 dni kalendarzowych </w:t>
      </w:r>
      <w:r w:rsidRPr="00AD31E1">
        <w:rPr>
          <w:snapToGrid w:val="0"/>
          <w:spacing w:val="-8"/>
          <w:sz w:val="24"/>
          <w:szCs w:val="24"/>
        </w:rPr>
        <w:t>od dnia wykonania zamówienia i uznania przez Zamawiająceg</w:t>
      </w:r>
      <w:r w:rsidRPr="00AD31E1">
        <w:rPr>
          <w:snapToGrid w:val="0"/>
          <w:sz w:val="24"/>
          <w:szCs w:val="24"/>
        </w:rPr>
        <w:t>o za należycie wykonane</w:t>
      </w:r>
      <w:r w:rsidR="006706F1">
        <w:rPr>
          <w:snapToGrid w:val="0"/>
          <w:sz w:val="24"/>
          <w:szCs w:val="24"/>
        </w:rPr>
        <w:t>.</w:t>
      </w:r>
    </w:p>
    <w:p w14:paraId="69ABD22A" w14:textId="77777777" w:rsidR="004062F4" w:rsidRPr="00AD31E1" w:rsidRDefault="004062F4" w:rsidP="00F43E63">
      <w:pPr>
        <w:jc w:val="both"/>
        <w:rPr>
          <w:sz w:val="24"/>
          <w:szCs w:val="24"/>
        </w:rPr>
      </w:pPr>
    </w:p>
    <w:p w14:paraId="7FAA807A" w14:textId="77777777" w:rsidR="008237D6" w:rsidRPr="00AD31E1" w:rsidRDefault="008237D6" w:rsidP="008237D6">
      <w:pPr>
        <w:rPr>
          <w:sz w:val="24"/>
          <w:szCs w:val="24"/>
        </w:rPr>
      </w:pPr>
    </w:p>
    <w:p w14:paraId="4B0FC5C0" w14:textId="77777777" w:rsidR="00DE7381" w:rsidRPr="00AD31E1" w:rsidRDefault="00DE7381" w:rsidP="008237D6">
      <w:pPr>
        <w:rPr>
          <w:b/>
          <w:sz w:val="24"/>
          <w:szCs w:val="24"/>
        </w:rPr>
      </w:pPr>
      <w:r w:rsidRPr="00AD31E1">
        <w:rPr>
          <w:b/>
          <w:sz w:val="24"/>
          <w:szCs w:val="24"/>
        </w:rPr>
        <w:t>FORMALNOŚCI NIEZBĘDNE DO ZAWA</w:t>
      </w:r>
      <w:r w:rsidR="008237D6" w:rsidRPr="00AD31E1">
        <w:rPr>
          <w:b/>
          <w:sz w:val="24"/>
          <w:szCs w:val="24"/>
        </w:rPr>
        <w:t xml:space="preserve">RCIA UMOWY W SPRAWIE ZAMÓWIENIA </w:t>
      </w:r>
      <w:r w:rsidRPr="00AD31E1">
        <w:rPr>
          <w:b/>
          <w:sz w:val="24"/>
          <w:szCs w:val="24"/>
        </w:rPr>
        <w:t>PUBLICZNEGO</w:t>
      </w:r>
    </w:p>
    <w:p w14:paraId="3722334A" w14:textId="77777777" w:rsidR="007E37A6" w:rsidRPr="00AD31E1" w:rsidRDefault="007E37A6" w:rsidP="00DE7381">
      <w:pPr>
        <w:jc w:val="center"/>
        <w:rPr>
          <w:sz w:val="24"/>
          <w:szCs w:val="24"/>
        </w:rPr>
      </w:pPr>
    </w:p>
    <w:p w14:paraId="36165DDF" w14:textId="77777777" w:rsidR="00016868" w:rsidRPr="00AD31E1" w:rsidRDefault="00153A84" w:rsidP="00E92BC2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86</w:t>
      </w:r>
      <w:r w:rsidR="003769AC" w:rsidRPr="00AD31E1">
        <w:rPr>
          <w:sz w:val="24"/>
          <w:szCs w:val="24"/>
        </w:rPr>
        <w:t>.</w:t>
      </w:r>
      <w:r w:rsidR="003769AC" w:rsidRPr="00AD31E1">
        <w:rPr>
          <w:b/>
          <w:sz w:val="24"/>
          <w:szCs w:val="24"/>
        </w:rPr>
        <w:t xml:space="preserve"> </w:t>
      </w:r>
      <w:r w:rsidR="00DE7381" w:rsidRPr="00AD31E1">
        <w:rPr>
          <w:b/>
          <w:sz w:val="24"/>
          <w:szCs w:val="24"/>
        </w:rPr>
        <w:t>Obowiązki wykonawcy</w:t>
      </w:r>
      <w:r w:rsidR="006419CC" w:rsidRPr="00AD31E1">
        <w:rPr>
          <w:b/>
          <w:sz w:val="24"/>
          <w:szCs w:val="24"/>
        </w:rPr>
        <w:t>,</w:t>
      </w:r>
      <w:r w:rsidR="00DE7381" w:rsidRPr="00AD31E1">
        <w:rPr>
          <w:b/>
          <w:sz w:val="24"/>
          <w:szCs w:val="24"/>
        </w:rPr>
        <w:t xml:space="preserve"> którego oferta została wybrana:</w:t>
      </w:r>
      <w:r w:rsidR="00DE7381" w:rsidRPr="00AD31E1">
        <w:rPr>
          <w:sz w:val="24"/>
          <w:szCs w:val="24"/>
        </w:rPr>
        <w:t xml:space="preserve"> </w:t>
      </w:r>
    </w:p>
    <w:p w14:paraId="131C1280" w14:textId="77777777" w:rsidR="00DE7381" w:rsidRPr="00AD31E1" w:rsidRDefault="00DE7381" w:rsidP="00016868">
      <w:pPr>
        <w:ind w:firstLine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Wykonawca, którego oferta została wybrana zobowiązany jest do:</w:t>
      </w:r>
    </w:p>
    <w:p w14:paraId="36FE6DDA" w14:textId="77777777" w:rsidR="006A46D5" w:rsidRPr="00AD31E1" w:rsidRDefault="006A46D5" w:rsidP="00EA2050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</w:rPr>
        <w:t>wniesienia</w:t>
      </w:r>
      <w:proofErr w:type="gramEnd"/>
      <w:r w:rsidRPr="00AD31E1">
        <w:rPr>
          <w:sz w:val="24"/>
        </w:rPr>
        <w:t xml:space="preserve"> zabezpieczenia należytego wykonania umowy na zasadach i w wysokości określonej w pkt. </w:t>
      </w:r>
      <w:r w:rsidR="00EC54E8" w:rsidRPr="00AD31E1">
        <w:rPr>
          <w:sz w:val="24"/>
        </w:rPr>
        <w:t>80-84</w:t>
      </w:r>
      <w:r w:rsidRPr="00AD31E1">
        <w:rPr>
          <w:sz w:val="24"/>
        </w:rPr>
        <w:t xml:space="preserve"> SWZ</w:t>
      </w:r>
      <w:r w:rsidRPr="00AD31E1">
        <w:rPr>
          <w:sz w:val="24"/>
          <w:szCs w:val="24"/>
        </w:rPr>
        <w:t xml:space="preserve"> </w:t>
      </w:r>
    </w:p>
    <w:p w14:paraId="59C90442" w14:textId="77777777" w:rsidR="00DE7381" w:rsidRPr="00AD31E1" w:rsidRDefault="00F85090" w:rsidP="00EA2050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w</w:t>
      </w:r>
      <w:proofErr w:type="gramEnd"/>
      <w:r w:rsidR="00DE7381" w:rsidRPr="00AD31E1">
        <w:rPr>
          <w:sz w:val="24"/>
          <w:szCs w:val="24"/>
        </w:rPr>
        <w:t xml:space="preserve"> przypadku wykonawców, którzy wspólnie ubiegali się o udzielenie zamówienia (np. członkowie konsorcjum, wspólnicy spółki cywilnej), wykonawcy ci na żądanie Zamawiającego w wyznaczonym przez niego terminie zobowiązani będą do złożenia umowy regulującej współpracę tych wykonawców. Umowa konsorcjum winna </w:t>
      </w:r>
      <w:proofErr w:type="gramStart"/>
      <w:r w:rsidR="00DE7381" w:rsidRPr="00AD31E1">
        <w:rPr>
          <w:sz w:val="24"/>
          <w:szCs w:val="24"/>
        </w:rPr>
        <w:t>zawierać co</w:t>
      </w:r>
      <w:proofErr w:type="gramEnd"/>
      <w:r w:rsidR="00DE7381" w:rsidRPr="00AD31E1">
        <w:rPr>
          <w:sz w:val="24"/>
          <w:szCs w:val="24"/>
        </w:rPr>
        <w:t xml:space="preserve"> najmniej następujące informacje:</w:t>
      </w:r>
    </w:p>
    <w:p w14:paraId="0FB53D6F" w14:textId="77777777" w:rsidR="00DE7381" w:rsidRPr="00AD31E1" w:rsidRDefault="00DE7381" w:rsidP="00EA2050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nazwy</w:t>
      </w:r>
      <w:proofErr w:type="gramEnd"/>
      <w:r w:rsidRPr="00AD31E1">
        <w:rPr>
          <w:sz w:val="24"/>
          <w:szCs w:val="24"/>
        </w:rPr>
        <w:t xml:space="preserve"> oraz siedziby członków konsorcjum,</w:t>
      </w:r>
    </w:p>
    <w:p w14:paraId="37027C8E" w14:textId="77777777" w:rsidR="00DE7381" w:rsidRPr="00AD31E1" w:rsidRDefault="00D139EF" w:rsidP="00EA2050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cel gospodarczy</w:t>
      </w:r>
      <w:r w:rsidR="00333C1F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dla którego została zawarta umowa konsorcjum, przy uwzględnieniu stanowiska orzecznictwa, </w:t>
      </w:r>
      <w:proofErr w:type="gramStart"/>
      <w:r w:rsidRPr="00AD31E1">
        <w:rPr>
          <w:sz w:val="24"/>
          <w:szCs w:val="24"/>
        </w:rPr>
        <w:t>zgodnie z którym</w:t>
      </w:r>
      <w:proofErr w:type="gramEnd"/>
      <w:r w:rsidRPr="00AD31E1">
        <w:rPr>
          <w:sz w:val="24"/>
          <w:szCs w:val="24"/>
        </w:rPr>
        <w:t xml:space="preserve">, </w:t>
      </w:r>
      <w:r w:rsidRPr="00AD31E1">
        <w:rPr>
          <w:color w:val="000000"/>
          <w:sz w:val="24"/>
          <w:szCs w:val="24"/>
          <w:u w:val="single"/>
        </w:rPr>
        <w:t>nie jest dopuszczalne zawarcie umowy konsorcjum nie w celu wspólnej realizacji zobowiązań wynikających z umowy podstawowej, tylko w celu uzyskania uprawnień do wierzytelności należnej z tytułu wykonania świadczeń z tej umowy wyłącznie przez jednego z uczestników konsorcjum. Prowadzi to do faktycznego obrotu wierzytelnościami pod "przykryciem" umowy konsorcjalnej i narusza obowiązek określony w art. 54 ust. 5 ustawy z 2011 r. o działalności leczniczej (wyrok Sądu Najwyższego z dnia</w:t>
      </w:r>
      <w:r w:rsidRPr="00AD31E1">
        <w:rPr>
          <w:rStyle w:val="apple-converted-space"/>
          <w:color w:val="000000"/>
          <w:sz w:val="24"/>
          <w:szCs w:val="24"/>
          <w:u w:val="single"/>
        </w:rPr>
        <w:t> </w:t>
      </w:r>
      <w:r w:rsidRPr="00AD31E1">
        <w:rPr>
          <w:color w:val="000000"/>
          <w:sz w:val="24"/>
          <w:szCs w:val="24"/>
          <w:u w:val="single"/>
        </w:rPr>
        <w:t>2 czerwca 2016 r., I CSK 486/15)</w:t>
      </w:r>
    </w:p>
    <w:p w14:paraId="75711405" w14:textId="77777777" w:rsidR="00DE7381" w:rsidRPr="00AD31E1" w:rsidRDefault="00DE7381" w:rsidP="00EA2050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określenie</w:t>
      </w:r>
      <w:proofErr w:type="gramEnd"/>
      <w:r w:rsidRPr="00AD31E1">
        <w:rPr>
          <w:sz w:val="24"/>
          <w:szCs w:val="24"/>
        </w:rPr>
        <w:t xml:space="preserve"> działań</w:t>
      </w:r>
      <w:r w:rsidR="006419CC" w:rsidRPr="00AD31E1">
        <w:rPr>
          <w:sz w:val="24"/>
          <w:szCs w:val="24"/>
        </w:rPr>
        <w:t>,</w:t>
      </w:r>
      <w:r w:rsidRPr="00AD31E1">
        <w:rPr>
          <w:sz w:val="24"/>
          <w:szCs w:val="24"/>
        </w:rPr>
        <w:t xml:space="preserve"> które mają zostać podjęte dla zrealizowania zakładanego celu gospodarczego oraz zadania konsorcjantów,</w:t>
      </w:r>
    </w:p>
    <w:p w14:paraId="0E1A0C1D" w14:textId="77777777" w:rsidR="00DE7381" w:rsidRPr="00AD31E1" w:rsidRDefault="00DE7381" w:rsidP="00EA2050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czas</w:t>
      </w:r>
      <w:proofErr w:type="gramEnd"/>
      <w:r w:rsidRPr="00AD31E1">
        <w:rPr>
          <w:sz w:val="24"/>
          <w:szCs w:val="24"/>
        </w:rPr>
        <w:t xml:space="preserve"> trwania konsorcjum,</w:t>
      </w:r>
    </w:p>
    <w:p w14:paraId="184F7799" w14:textId="77777777" w:rsidR="007D011A" w:rsidRPr="00AD31E1" w:rsidRDefault="00DE7381" w:rsidP="00EA2050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oświadczenie o solidarnej odpowiedzialności członków konsorcjum wobec Zamawiającego,</w:t>
      </w:r>
      <w:r w:rsidR="00F85090" w:rsidRPr="00AD31E1">
        <w:rPr>
          <w:sz w:val="24"/>
          <w:szCs w:val="24"/>
        </w:rPr>
        <w:t xml:space="preserve"> </w:t>
      </w:r>
      <w:r w:rsidRPr="00AD31E1">
        <w:rPr>
          <w:sz w:val="24"/>
          <w:szCs w:val="24"/>
        </w:rPr>
        <w:t xml:space="preserve">określenie sposobu prowadzenia spraw konsorcjum tj. wskazanie lidera </w:t>
      </w:r>
      <w:proofErr w:type="gramStart"/>
      <w:r w:rsidRPr="00AD31E1">
        <w:rPr>
          <w:sz w:val="24"/>
          <w:szCs w:val="24"/>
        </w:rPr>
        <w:t>konsorcjum który</w:t>
      </w:r>
      <w:proofErr w:type="gramEnd"/>
      <w:r w:rsidRPr="00AD31E1">
        <w:rPr>
          <w:sz w:val="24"/>
          <w:szCs w:val="24"/>
        </w:rPr>
        <w:t xml:space="preserve"> będzie reprezentował konsorcjum w postępowaniu o udzielenie zamówienia publicznego/przy realizacji umowy o zamówienie publiczne.</w:t>
      </w:r>
    </w:p>
    <w:p w14:paraId="3BABF1DD" w14:textId="77777777" w:rsidR="00F85090" w:rsidRPr="00AD31E1" w:rsidRDefault="00F85090" w:rsidP="00F85090">
      <w:pPr>
        <w:ind w:left="567"/>
        <w:jc w:val="both"/>
        <w:rPr>
          <w:sz w:val="24"/>
          <w:szCs w:val="24"/>
        </w:rPr>
      </w:pPr>
      <w:r w:rsidRPr="00AD31E1">
        <w:rPr>
          <w:sz w:val="24"/>
          <w:szCs w:val="24"/>
        </w:rPr>
        <w:lastRenderedPageBreak/>
        <w:t>W terminie i miejscu wyznaczonym przez zamawiającego wykonawca zobowiązany jest do zawarcia umowy w sprawie zamówienia publicznego na warunkach określonych we wzorze umowy stanowiącej załącznik do niniejszej specyfikacji oraz w przyjętej ofercie.</w:t>
      </w:r>
    </w:p>
    <w:p w14:paraId="4E6A777D" w14:textId="77777777" w:rsidR="00153A84" w:rsidRPr="00AD31E1" w:rsidRDefault="00153A84" w:rsidP="00F85090">
      <w:pPr>
        <w:ind w:left="567"/>
        <w:jc w:val="both"/>
        <w:rPr>
          <w:sz w:val="24"/>
          <w:szCs w:val="24"/>
        </w:rPr>
      </w:pPr>
    </w:p>
    <w:p w14:paraId="6576C5D5" w14:textId="77777777" w:rsidR="00153A84" w:rsidRPr="00AD31E1" w:rsidRDefault="00153A84" w:rsidP="00900354">
      <w:pPr>
        <w:ind w:left="142" w:hanging="142"/>
        <w:rPr>
          <w:b/>
          <w:sz w:val="24"/>
          <w:szCs w:val="24"/>
        </w:rPr>
      </w:pPr>
      <w:r w:rsidRPr="00AD31E1">
        <w:rPr>
          <w:sz w:val="24"/>
          <w:szCs w:val="24"/>
        </w:rPr>
        <w:t xml:space="preserve">87. </w:t>
      </w:r>
      <w:r w:rsidRPr="00AD31E1">
        <w:rPr>
          <w:b/>
          <w:sz w:val="24"/>
          <w:szCs w:val="24"/>
        </w:rPr>
        <w:t>In</w:t>
      </w:r>
      <w:r w:rsidR="004201C2" w:rsidRPr="00AD31E1">
        <w:rPr>
          <w:b/>
          <w:sz w:val="24"/>
          <w:szCs w:val="24"/>
        </w:rPr>
        <w:t>formacje o treści zawieranej umowy oraz możliwości jej zmiany</w:t>
      </w:r>
    </w:p>
    <w:p w14:paraId="18906AE7" w14:textId="17DCB76C" w:rsidR="00153A84" w:rsidRPr="00AD31E1" w:rsidRDefault="00153A84" w:rsidP="00153A84">
      <w:pPr>
        <w:ind w:left="567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1) Wybrany Wykonawca jest zobowiązany do zawarcia umowy w sprawie zamówienia publicznego na warunkach określonych we Wzorze U</w:t>
      </w:r>
      <w:r w:rsidR="00C9528C" w:rsidRPr="00AD31E1">
        <w:rPr>
          <w:sz w:val="24"/>
          <w:szCs w:val="24"/>
        </w:rPr>
        <w:t xml:space="preserve">mowy, stanowiącym Załącznik nr </w:t>
      </w:r>
      <w:r w:rsidR="004D3CCD">
        <w:rPr>
          <w:sz w:val="24"/>
          <w:szCs w:val="24"/>
        </w:rPr>
        <w:t>5</w:t>
      </w:r>
      <w:r w:rsidRPr="00AD31E1">
        <w:rPr>
          <w:sz w:val="24"/>
          <w:szCs w:val="24"/>
        </w:rPr>
        <w:t xml:space="preserve"> do SWZ.</w:t>
      </w:r>
    </w:p>
    <w:p w14:paraId="7761D052" w14:textId="77777777" w:rsidR="00153A84" w:rsidRPr="00AD31E1" w:rsidRDefault="00153A84" w:rsidP="00153A84">
      <w:pPr>
        <w:ind w:left="567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2) Zakres świadczenia Wykonawcy wynikający z umowy jest tożsamy z jego zobowiązaniem zawartym w ofercie.</w:t>
      </w:r>
    </w:p>
    <w:p w14:paraId="7E81C0AA" w14:textId="77E0920B" w:rsidR="00153A84" w:rsidRPr="00AD31E1" w:rsidRDefault="00153A84" w:rsidP="00153A84">
      <w:pPr>
        <w:ind w:left="567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3) Zamawiający przewiduje możliwość zmiany zawartej umowy w stosunku do treści wybranej oferty w zakresie uregulowanym w art. 454-455 </w:t>
      </w:r>
      <w:proofErr w:type="spellStart"/>
      <w:r w:rsidRPr="00AD31E1">
        <w:rPr>
          <w:sz w:val="24"/>
          <w:szCs w:val="24"/>
        </w:rPr>
        <w:t>p.z.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 xml:space="preserve">. oraz wskazanym we Wzorze Umowy, stanowiącym Załącznik nr </w:t>
      </w:r>
      <w:r w:rsidR="004D3CCD">
        <w:rPr>
          <w:sz w:val="24"/>
          <w:szCs w:val="24"/>
        </w:rPr>
        <w:t>5</w:t>
      </w:r>
      <w:r w:rsidRPr="00AD31E1">
        <w:rPr>
          <w:sz w:val="24"/>
          <w:szCs w:val="24"/>
        </w:rPr>
        <w:t xml:space="preserve"> do SWZ.</w:t>
      </w:r>
    </w:p>
    <w:p w14:paraId="52C922BB" w14:textId="77777777" w:rsidR="00153A84" w:rsidRPr="00AD31E1" w:rsidRDefault="00153A84" w:rsidP="00153A84">
      <w:pPr>
        <w:ind w:left="567" w:hanging="283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4) Zmiana umowy wymaga dla swej ważności, pod rygorem nieważności, zachowania formy pisemnej.</w:t>
      </w:r>
    </w:p>
    <w:p w14:paraId="09464C35" w14:textId="77777777" w:rsidR="002344D0" w:rsidRPr="00AD31E1" w:rsidRDefault="002344D0" w:rsidP="00F85090">
      <w:pPr>
        <w:suppressAutoHyphens w:val="0"/>
        <w:jc w:val="both"/>
        <w:rPr>
          <w:sz w:val="16"/>
          <w:szCs w:val="16"/>
        </w:rPr>
      </w:pPr>
    </w:p>
    <w:p w14:paraId="68E652C9" w14:textId="77777777" w:rsidR="00016868" w:rsidRPr="00AD31E1" w:rsidRDefault="00153A84" w:rsidP="00900354">
      <w:pPr>
        <w:jc w:val="both"/>
        <w:rPr>
          <w:sz w:val="24"/>
          <w:szCs w:val="24"/>
        </w:rPr>
      </w:pPr>
      <w:r w:rsidRPr="00AD31E1">
        <w:rPr>
          <w:sz w:val="24"/>
          <w:szCs w:val="24"/>
        </w:rPr>
        <w:t>8</w:t>
      </w:r>
      <w:r w:rsidR="004108ED" w:rsidRPr="00AD31E1">
        <w:rPr>
          <w:sz w:val="24"/>
          <w:szCs w:val="24"/>
        </w:rPr>
        <w:t>8</w:t>
      </w:r>
      <w:r w:rsidR="003769AC" w:rsidRPr="00AD31E1">
        <w:rPr>
          <w:sz w:val="24"/>
          <w:szCs w:val="24"/>
        </w:rPr>
        <w:t>.</w:t>
      </w:r>
      <w:r w:rsidR="003769AC" w:rsidRPr="00AD31E1">
        <w:rPr>
          <w:b/>
          <w:sz w:val="24"/>
          <w:szCs w:val="24"/>
        </w:rPr>
        <w:t xml:space="preserve"> </w:t>
      </w:r>
      <w:r w:rsidR="00F85090" w:rsidRPr="00AD31E1">
        <w:rPr>
          <w:b/>
          <w:sz w:val="24"/>
          <w:szCs w:val="24"/>
        </w:rPr>
        <w:t xml:space="preserve">Uchylanie się od podpisania umowy: </w:t>
      </w:r>
    </w:p>
    <w:p w14:paraId="6702D870" w14:textId="77777777" w:rsidR="007D011A" w:rsidRPr="00AD31E1" w:rsidRDefault="007E37A6" w:rsidP="00FC1465">
      <w:pPr>
        <w:ind w:left="567"/>
        <w:jc w:val="both"/>
        <w:rPr>
          <w:sz w:val="24"/>
          <w:szCs w:val="24"/>
        </w:rPr>
      </w:pPr>
      <w:r w:rsidRPr="00AD31E1">
        <w:rPr>
          <w:bCs/>
          <w:sz w:val="24"/>
          <w:szCs w:val="24"/>
        </w:rPr>
        <w:t>Jeżeli wykonawca, którego oferta została wybrana</w:t>
      </w:r>
      <w:r w:rsidR="006315FC" w:rsidRPr="00AD31E1">
        <w:rPr>
          <w:bCs/>
          <w:sz w:val="24"/>
          <w:szCs w:val="24"/>
        </w:rPr>
        <w:t>,</w:t>
      </w:r>
      <w:r w:rsidRPr="00AD31E1">
        <w:rPr>
          <w:bCs/>
          <w:sz w:val="24"/>
          <w:szCs w:val="24"/>
        </w:rPr>
        <w:t xml:space="preserve">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  <w:proofErr w:type="gramStart"/>
      <w:r w:rsidRPr="00AD31E1">
        <w:rPr>
          <w:sz w:val="24"/>
          <w:szCs w:val="24"/>
        </w:rPr>
        <w:t>art</w:t>
      </w:r>
      <w:proofErr w:type="gramEnd"/>
      <w:r w:rsidRPr="00AD31E1">
        <w:rPr>
          <w:sz w:val="24"/>
          <w:szCs w:val="24"/>
        </w:rPr>
        <w:t>. 263</w:t>
      </w:r>
      <w:r w:rsidR="00E7798A" w:rsidRPr="00AD31E1">
        <w:rPr>
          <w:sz w:val="24"/>
          <w:szCs w:val="24"/>
        </w:rPr>
        <w:t xml:space="preserve"> </w:t>
      </w:r>
      <w:proofErr w:type="spellStart"/>
      <w:r w:rsidR="00F85090" w:rsidRPr="00AD31E1">
        <w:rPr>
          <w:sz w:val="24"/>
          <w:szCs w:val="24"/>
        </w:rPr>
        <w:t>u.</w:t>
      </w:r>
      <w:proofErr w:type="gramStart"/>
      <w:r w:rsidR="00F85090" w:rsidRPr="00AD31E1">
        <w:rPr>
          <w:sz w:val="24"/>
          <w:szCs w:val="24"/>
        </w:rPr>
        <w:t>p</w:t>
      </w:r>
      <w:proofErr w:type="gramEnd"/>
      <w:r w:rsidR="00F85090" w:rsidRPr="00AD31E1">
        <w:rPr>
          <w:sz w:val="24"/>
          <w:szCs w:val="24"/>
        </w:rPr>
        <w:t>.z.</w:t>
      </w:r>
      <w:proofErr w:type="gramStart"/>
      <w:r w:rsidR="00F85090" w:rsidRPr="00AD31E1">
        <w:rPr>
          <w:sz w:val="24"/>
          <w:szCs w:val="24"/>
        </w:rPr>
        <w:t>p</w:t>
      </w:r>
      <w:proofErr w:type="spellEnd"/>
      <w:proofErr w:type="gramEnd"/>
      <w:r w:rsidR="00F85090" w:rsidRPr="00AD31E1">
        <w:rPr>
          <w:sz w:val="24"/>
          <w:szCs w:val="24"/>
        </w:rPr>
        <w:t>.</w:t>
      </w:r>
    </w:p>
    <w:p w14:paraId="73361E58" w14:textId="77777777" w:rsidR="00F87897" w:rsidRPr="00AD31E1" w:rsidRDefault="00F87897" w:rsidP="00FC1465">
      <w:pPr>
        <w:ind w:left="567"/>
        <w:jc w:val="both"/>
      </w:pPr>
    </w:p>
    <w:p w14:paraId="7E37181E" w14:textId="77777777" w:rsidR="008237D6" w:rsidRPr="00AD31E1" w:rsidRDefault="008237D6" w:rsidP="00FC1465">
      <w:pPr>
        <w:ind w:left="567"/>
        <w:jc w:val="both"/>
      </w:pPr>
    </w:p>
    <w:p w14:paraId="22A5245F" w14:textId="77777777" w:rsidR="00F85090" w:rsidRPr="00AD31E1" w:rsidRDefault="00F85090" w:rsidP="00F85090">
      <w:pPr>
        <w:pStyle w:val="Nagwek9"/>
        <w:rPr>
          <w:sz w:val="24"/>
          <w:szCs w:val="24"/>
        </w:rPr>
      </w:pPr>
      <w:r w:rsidRPr="00AD31E1">
        <w:rPr>
          <w:sz w:val="24"/>
          <w:szCs w:val="24"/>
        </w:rPr>
        <w:t>ŚRODKI OCHRONY PRAWNEJ</w:t>
      </w:r>
    </w:p>
    <w:p w14:paraId="34711286" w14:textId="77777777" w:rsidR="00F85090" w:rsidRPr="00AD31E1" w:rsidRDefault="00F85090" w:rsidP="00F85090">
      <w:pPr>
        <w:ind w:left="567"/>
        <w:jc w:val="both"/>
      </w:pPr>
    </w:p>
    <w:p w14:paraId="70E0797D" w14:textId="77777777" w:rsidR="00825ECA" w:rsidRPr="00AD31E1" w:rsidRDefault="00153A84" w:rsidP="00900354">
      <w:pPr>
        <w:suppressAutoHyphens w:val="0"/>
        <w:jc w:val="both"/>
        <w:rPr>
          <w:sz w:val="24"/>
          <w:szCs w:val="24"/>
        </w:rPr>
      </w:pPr>
      <w:r w:rsidRPr="00AD31E1">
        <w:rPr>
          <w:rFonts w:eastAsia="Trebuchet MS"/>
          <w:sz w:val="24"/>
          <w:szCs w:val="24"/>
          <w:lang w:bidi="pl-PL"/>
        </w:rPr>
        <w:t>8</w:t>
      </w:r>
      <w:r w:rsidR="004108ED" w:rsidRPr="00AD31E1">
        <w:rPr>
          <w:rFonts w:eastAsia="Trebuchet MS"/>
          <w:sz w:val="24"/>
          <w:szCs w:val="24"/>
          <w:lang w:bidi="pl-PL"/>
        </w:rPr>
        <w:t>9</w:t>
      </w:r>
      <w:r w:rsidR="003769AC" w:rsidRPr="00AD31E1">
        <w:rPr>
          <w:rFonts w:eastAsia="Trebuchet MS"/>
          <w:sz w:val="24"/>
          <w:szCs w:val="24"/>
          <w:lang w:bidi="pl-PL"/>
        </w:rPr>
        <w:t xml:space="preserve">. </w:t>
      </w:r>
      <w:r w:rsidR="004407D5" w:rsidRPr="00AD31E1">
        <w:rPr>
          <w:rFonts w:eastAsia="Trebuchet MS"/>
          <w:sz w:val="24"/>
          <w:szCs w:val="24"/>
          <w:lang w:bidi="pl-PL"/>
        </w:rPr>
        <w:t>Środki ochrony prawnej przysługują Wykonawcy</w:t>
      </w:r>
      <w:r w:rsidR="00825ECA" w:rsidRPr="00AD31E1">
        <w:rPr>
          <w:rFonts w:eastAsia="Trebuchet MS"/>
          <w:sz w:val="24"/>
          <w:szCs w:val="24"/>
          <w:lang w:bidi="pl-PL"/>
        </w:rPr>
        <w:t xml:space="preserve"> </w:t>
      </w:r>
      <w:r w:rsidR="00825ECA" w:rsidRPr="00AD31E1">
        <w:rPr>
          <w:sz w:val="24"/>
          <w:szCs w:val="24"/>
        </w:rPr>
        <w:t>oraz innemu podmiotowi</w:t>
      </w:r>
      <w:r w:rsidR="004407D5" w:rsidRPr="00AD31E1">
        <w:rPr>
          <w:rFonts w:eastAsia="Trebuchet MS"/>
          <w:sz w:val="24"/>
          <w:szCs w:val="24"/>
          <w:lang w:bidi="pl-PL"/>
        </w:rPr>
        <w:t xml:space="preserve">, jeżeli ma lub miał interes w uzyskaniu zamówienia oraz poniósł lub może ponieść szkodę w wyniku naruszenia przez Zamawiającego przepisów </w:t>
      </w:r>
      <w:proofErr w:type="spellStart"/>
      <w:r w:rsidR="004407D5" w:rsidRPr="00AD31E1">
        <w:rPr>
          <w:rFonts w:eastAsia="Trebuchet MS"/>
          <w:sz w:val="24"/>
          <w:szCs w:val="24"/>
          <w:lang w:bidi="pl-PL"/>
        </w:rPr>
        <w:t>u</w:t>
      </w:r>
      <w:r w:rsidR="00CB6254" w:rsidRPr="00AD31E1">
        <w:rPr>
          <w:rFonts w:eastAsia="Trebuchet MS"/>
          <w:sz w:val="24"/>
          <w:szCs w:val="24"/>
          <w:lang w:bidi="pl-PL"/>
        </w:rPr>
        <w:t>.</w:t>
      </w:r>
      <w:proofErr w:type="gramStart"/>
      <w:r w:rsidR="00CB6254" w:rsidRPr="00AD31E1">
        <w:rPr>
          <w:rFonts w:eastAsia="Trebuchet MS"/>
          <w:sz w:val="24"/>
          <w:szCs w:val="24"/>
          <w:lang w:bidi="pl-PL"/>
        </w:rPr>
        <w:t>p</w:t>
      </w:r>
      <w:proofErr w:type="gramEnd"/>
      <w:r w:rsidR="00CB6254" w:rsidRPr="00AD31E1">
        <w:rPr>
          <w:rFonts w:eastAsia="Trebuchet MS"/>
          <w:sz w:val="24"/>
          <w:szCs w:val="24"/>
          <w:lang w:bidi="pl-PL"/>
        </w:rPr>
        <w:t>.z.</w:t>
      </w:r>
      <w:proofErr w:type="gramStart"/>
      <w:r w:rsidR="00CB6254" w:rsidRPr="00AD31E1">
        <w:rPr>
          <w:rFonts w:eastAsia="Trebuchet MS"/>
          <w:sz w:val="24"/>
          <w:szCs w:val="24"/>
          <w:lang w:bidi="pl-PL"/>
        </w:rPr>
        <w:t>p</w:t>
      </w:r>
      <w:proofErr w:type="spellEnd"/>
      <w:proofErr w:type="gramEnd"/>
      <w:r w:rsidR="00CB6254" w:rsidRPr="00AD31E1">
        <w:rPr>
          <w:rFonts w:eastAsia="Trebuchet MS"/>
          <w:sz w:val="24"/>
          <w:szCs w:val="24"/>
          <w:lang w:bidi="pl-PL"/>
        </w:rPr>
        <w:t>.</w:t>
      </w:r>
    </w:p>
    <w:p w14:paraId="6EA1B64E" w14:textId="77777777" w:rsidR="00825ECA" w:rsidRPr="00AD31E1" w:rsidRDefault="00825ECA" w:rsidP="00CB6254">
      <w:pPr>
        <w:suppressAutoHyphens w:val="0"/>
        <w:ind w:left="567"/>
        <w:jc w:val="both"/>
        <w:rPr>
          <w:kern w:val="22"/>
          <w:sz w:val="24"/>
          <w:szCs w:val="24"/>
        </w:rPr>
      </w:pPr>
      <w:r w:rsidRPr="00AD31E1">
        <w:rPr>
          <w:kern w:val="22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</w:p>
    <w:p w14:paraId="4CDBBEF4" w14:textId="77777777" w:rsidR="00CB6254" w:rsidRPr="00AD31E1" w:rsidRDefault="00CB6254" w:rsidP="00CB6254">
      <w:pPr>
        <w:suppressAutoHyphens w:val="0"/>
        <w:ind w:left="567"/>
        <w:jc w:val="both"/>
        <w:rPr>
          <w:kern w:val="22"/>
          <w:sz w:val="24"/>
          <w:szCs w:val="24"/>
        </w:rPr>
      </w:pPr>
      <w:r w:rsidRPr="00AD31E1">
        <w:rPr>
          <w:kern w:val="22"/>
          <w:sz w:val="24"/>
          <w:szCs w:val="24"/>
        </w:rPr>
        <w:t>Odwołanie przysługuje na:</w:t>
      </w:r>
    </w:p>
    <w:p w14:paraId="253970C8" w14:textId="77777777" w:rsidR="00CB6254" w:rsidRPr="00AD31E1" w:rsidRDefault="00CB6254" w:rsidP="00B714A3">
      <w:pPr>
        <w:numPr>
          <w:ilvl w:val="0"/>
          <w:numId w:val="36"/>
        </w:numPr>
        <w:suppressAutoHyphens w:val="0"/>
        <w:jc w:val="both"/>
        <w:rPr>
          <w:kern w:val="22"/>
          <w:sz w:val="24"/>
          <w:szCs w:val="24"/>
        </w:rPr>
      </w:pPr>
      <w:proofErr w:type="gramStart"/>
      <w:r w:rsidRPr="00AD31E1">
        <w:rPr>
          <w:sz w:val="24"/>
          <w:szCs w:val="24"/>
        </w:rPr>
        <w:t>niezgodną</w:t>
      </w:r>
      <w:proofErr w:type="gramEnd"/>
      <w:r w:rsidRPr="00AD31E1">
        <w:rPr>
          <w:sz w:val="24"/>
          <w:szCs w:val="24"/>
        </w:rPr>
        <w:t xml:space="preserve"> z przepisami ustawy czynność zamawiającego, podjętą w postępowaniu o udzielenie zamówienia, w tym na projektowane postanowienie umowy</w:t>
      </w:r>
    </w:p>
    <w:p w14:paraId="27A86FD7" w14:textId="77777777" w:rsidR="00CB6254" w:rsidRPr="00AD31E1" w:rsidRDefault="00CB6254" w:rsidP="00B714A3">
      <w:pPr>
        <w:numPr>
          <w:ilvl w:val="0"/>
          <w:numId w:val="36"/>
        </w:numPr>
        <w:suppressAutoHyphens w:val="0"/>
        <w:jc w:val="both"/>
        <w:rPr>
          <w:kern w:val="22"/>
          <w:sz w:val="24"/>
          <w:szCs w:val="24"/>
        </w:rPr>
      </w:pPr>
      <w:proofErr w:type="gramStart"/>
      <w:r w:rsidRPr="00AD31E1">
        <w:rPr>
          <w:sz w:val="24"/>
          <w:szCs w:val="24"/>
        </w:rPr>
        <w:t>zaniechanie</w:t>
      </w:r>
      <w:proofErr w:type="gramEnd"/>
      <w:r w:rsidRPr="00AD31E1">
        <w:rPr>
          <w:sz w:val="24"/>
          <w:szCs w:val="24"/>
        </w:rPr>
        <w:t xml:space="preserve"> czynności w postępowaniu o udzielenie zamówienia, do której zamawiający był obowiązany na podstawie ustawy;</w:t>
      </w:r>
    </w:p>
    <w:p w14:paraId="03D75404" w14:textId="77777777" w:rsidR="004407D5" w:rsidRPr="00AD31E1" w:rsidRDefault="004407D5" w:rsidP="00CB6254">
      <w:pPr>
        <w:widowControl w:val="0"/>
        <w:suppressAutoHyphens w:val="0"/>
        <w:ind w:left="567" w:right="40"/>
        <w:jc w:val="both"/>
        <w:rPr>
          <w:rFonts w:eastAsia="Trebuchet MS"/>
          <w:sz w:val="24"/>
          <w:szCs w:val="24"/>
          <w:lang w:bidi="pl-PL"/>
        </w:rPr>
      </w:pPr>
      <w:r w:rsidRPr="00AD31E1">
        <w:rPr>
          <w:rFonts w:eastAsia="Trebuchet MS"/>
          <w:sz w:val="24"/>
          <w:szCs w:val="24"/>
          <w:lang w:bidi="pl-PL"/>
        </w:rPr>
        <w:t>Odwołanie wnosi się do Prezesa Krajowej Izby Odwoławczej</w:t>
      </w:r>
      <w:r w:rsidR="00825ECA" w:rsidRPr="00AD31E1">
        <w:rPr>
          <w:rFonts w:eastAsia="Trebuchet MS"/>
          <w:sz w:val="24"/>
          <w:szCs w:val="24"/>
          <w:lang w:bidi="pl-PL"/>
        </w:rPr>
        <w:t>.</w:t>
      </w:r>
      <w:r w:rsidRPr="00AD31E1">
        <w:rPr>
          <w:rFonts w:eastAsia="Trebuchet MS"/>
          <w:sz w:val="24"/>
          <w:szCs w:val="24"/>
          <w:lang w:bidi="pl-PL"/>
        </w:rPr>
        <w:t>.</w:t>
      </w:r>
    </w:p>
    <w:p w14:paraId="76BEC6CF" w14:textId="77777777" w:rsidR="004407D5" w:rsidRPr="00AD31E1" w:rsidRDefault="004407D5" w:rsidP="00CB6254">
      <w:pPr>
        <w:pStyle w:val="Bezodstpw"/>
        <w:ind w:left="567"/>
        <w:jc w:val="both"/>
        <w:rPr>
          <w:lang w:bidi="pl-PL"/>
        </w:rPr>
      </w:pPr>
      <w:r w:rsidRPr="00AD31E1">
        <w:rPr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AD31E1">
        <w:rPr>
          <w:lang w:bidi="pl-PL"/>
        </w:rPr>
        <w:t>Pzp</w:t>
      </w:r>
      <w:proofErr w:type="spellEnd"/>
      <w:r w:rsidRPr="00AD31E1">
        <w:rPr>
          <w:lang w:bidi="pl-PL"/>
        </w:rPr>
        <w:t xml:space="preserve">, stronom </w:t>
      </w:r>
      <w:r w:rsidR="00825ECA" w:rsidRPr="00AD31E1">
        <w:rPr>
          <w:lang w:bidi="pl-PL"/>
        </w:rPr>
        <w:t>oraz uczestni</w:t>
      </w:r>
      <w:r w:rsidRPr="00AD31E1">
        <w:rPr>
          <w:lang w:bidi="pl-PL"/>
        </w:rPr>
        <w:t xml:space="preserve">kom postępowania odwoławczego przysługuje skarga do </w:t>
      </w:r>
      <w:r w:rsidRPr="00AD31E1">
        <w:t>sądu. Skargę wnosi się do Sądu Okręgowego</w:t>
      </w:r>
      <w:r w:rsidRPr="00AD31E1">
        <w:rPr>
          <w:lang w:bidi="pl-PL"/>
        </w:rPr>
        <w:t xml:space="preserve"> w Warszawie za pośrednictwem Prezesa Krajowej Izby Od</w:t>
      </w:r>
      <w:r w:rsidRPr="00AD31E1">
        <w:rPr>
          <w:lang w:bidi="pl-PL"/>
        </w:rPr>
        <w:softHyphen/>
        <w:t>woławczej.</w:t>
      </w:r>
    </w:p>
    <w:p w14:paraId="0FDDFD98" w14:textId="77777777" w:rsidR="004407D5" w:rsidRPr="00AD31E1" w:rsidRDefault="004407D5" w:rsidP="00CB6254">
      <w:pPr>
        <w:widowControl w:val="0"/>
        <w:suppressAutoHyphens w:val="0"/>
        <w:ind w:left="567" w:right="40"/>
        <w:jc w:val="both"/>
        <w:rPr>
          <w:rFonts w:eastAsia="Trebuchet MS"/>
          <w:sz w:val="24"/>
          <w:szCs w:val="24"/>
          <w:lang w:bidi="pl-PL"/>
        </w:rPr>
      </w:pPr>
      <w:r w:rsidRPr="00AD31E1">
        <w:rPr>
          <w:rFonts w:eastAsia="Trebuchet MS"/>
          <w:sz w:val="24"/>
          <w:szCs w:val="24"/>
          <w:lang w:bidi="pl-PL"/>
        </w:rPr>
        <w:t>Szczegółowe informacje dotyczące środków ochrony prawnej określone są w Dzi</w:t>
      </w:r>
      <w:r w:rsidR="005B0D0E" w:rsidRPr="00AD31E1">
        <w:rPr>
          <w:rFonts w:eastAsia="Trebuchet MS"/>
          <w:sz w:val="24"/>
          <w:szCs w:val="24"/>
          <w:lang w:bidi="pl-PL"/>
        </w:rPr>
        <w:t xml:space="preserve">ale </w:t>
      </w:r>
      <w:proofErr w:type="gramStart"/>
      <w:r w:rsidR="005B0D0E" w:rsidRPr="00AD31E1">
        <w:rPr>
          <w:rFonts w:eastAsia="Trebuchet MS"/>
          <w:sz w:val="24"/>
          <w:szCs w:val="24"/>
          <w:lang w:bidi="pl-PL"/>
        </w:rPr>
        <w:t xml:space="preserve">IX  </w:t>
      </w:r>
      <w:r w:rsidRPr="00AD31E1">
        <w:rPr>
          <w:rFonts w:eastAsia="Trebuchet MS"/>
          <w:sz w:val="24"/>
          <w:szCs w:val="24"/>
          <w:lang w:bidi="pl-PL"/>
        </w:rPr>
        <w:t>ustawy</w:t>
      </w:r>
      <w:proofErr w:type="gramEnd"/>
      <w:r w:rsidRPr="00AD31E1">
        <w:rPr>
          <w:rFonts w:eastAsia="Trebuchet MS"/>
          <w:sz w:val="24"/>
          <w:szCs w:val="24"/>
          <w:lang w:bidi="pl-PL"/>
        </w:rPr>
        <w:t xml:space="preserve"> </w:t>
      </w:r>
      <w:proofErr w:type="spellStart"/>
      <w:r w:rsidRPr="00AD31E1">
        <w:rPr>
          <w:rFonts w:eastAsia="Trebuchet MS"/>
          <w:sz w:val="24"/>
          <w:szCs w:val="24"/>
          <w:lang w:bidi="pl-PL"/>
        </w:rPr>
        <w:t>Pzp</w:t>
      </w:r>
      <w:proofErr w:type="spellEnd"/>
      <w:r w:rsidRPr="00AD31E1">
        <w:rPr>
          <w:rFonts w:eastAsia="Trebuchet MS"/>
          <w:sz w:val="24"/>
          <w:szCs w:val="24"/>
          <w:lang w:bidi="pl-PL"/>
        </w:rPr>
        <w:t>.</w:t>
      </w:r>
    </w:p>
    <w:p w14:paraId="52567693" w14:textId="77777777" w:rsidR="00E7798A" w:rsidRPr="00AD31E1" w:rsidRDefault="00E7798A" w:rsidP="00F94D8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A0FD4BF" w14:textId="77777777" w:rsidR="005B0D0E" w:rsidRPr="00AD31E1" w:rsidRDefault="005B0D0E" w:rsidP="00F94D8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2C617A15" w14:textId="77777777" w:rsidR="00F94D8D" w:rsidRPr="00AD31E1" w:rsidRDefault="004108ED" w:rsidP="00900354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D31E1">
        <w:rPr>
          <w:bCs/>
          <w:color w:val="000000"/>
          <w:sz w:val="24"/>
          <w:szCs w:val="24"/>
          <w:lang w:eastAsia="pl-PL"/>
        </w:rPr>
        <w:t>90</w:t>
      </w:r>
      <w:r w:rsidR="003769AC" w:rsidRPr="00AD31E1">
        <w:rPr>
          <w:bCs/>
          <w:color w:val="000000"/>
          <w:sz w:val="24"/>
          <w:szCs w:val="24"/>
          <w:lang w:eastAsia="pl-PL"/>
        </w:rPr>
        <w:t>.</w:t>
      </w:r>
      <w:r w:rsidR="003769AC" w:rsidRPr="00AD31E1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="00F94D8D" w:rsidRPr="00AD31E1">
        <w:rPr>
          <w:b/>
          <w:bCs/>
          <w:color w:val="000000"/>
          <w:sz w:val="24"/>
          <w:szCs w:val="24"/>
          <w:lang w:eastAsia="pl-PL"/>
        </w:rPr>
        <w:t xml:space="preserve">KLAUZULA INFORMACYJNA – ART. 13 RODO </w:t>
      </w:r>
    </w:p>
    <w:p w14:paraId="3295312D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08C5202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1) administratorem Pani/Pana danych osobowych jest Akade</w:t>
      </w:r>
      <w:r w:rsidR="00750550">
        <w:rPr>
          <w:sz w:val="24"/>
          <w:szCs w:val="24"/>
        </w:rPr>
        <w:t>mia Wychowania Fizycznego im. Jerzego Kukuczki w Katowicach, u</w:t>
      </w:r>
      <w:r w:rsidRPr="00AD31E1">
        <w:rPr>
          <w:sz w:val="24"/>
          <w:szCs w:val="24"/>
        </w:rPr>
        <w:t>l. Mikołowska 72a, 40-065 Katowice</w:t>
      </w:r>
    </w:p>
    <w:p w14:paraId="4232D538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lastRenderedPageBreak/>
        <w:t>2) administrator wyznaczył Inspektora Danych Osobowych, Pana Grzegorza Szade, z którym można się kontaktować pod adresem e-mail: g.szade@awf.katowice.</w:t>
      </w:r>
      <w:proofErr w:type="gramStart"/>
      <w:r w:rsidRPr="00AD31E1">
        <w:rPr>
          <w:sz w:val="24"/>
          <w:szCs w:val="24"/>
        </w:rPr>
        <w:t>pl</w:t>
      </w:r>
      <w:proofErr w:type="gramEnd"/>
    </w:p>
    <w:p w14:paraId="332A8B8D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3) Pani/Pana dane osobowe przetwarzane będą w celu przeprowadzenia postępowania o udzielenie zamówienia publicznego.</w:t>
      </w:r>
    </w:p>
    <w:p w14:paraId="023881A2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4) Podstawą prawną przetwarzania art. 6 ust. 1 lit c) RODO w związku z przepisami prawa krajowego:</w:t>
      </w:r>
    </w:p>
    <w:p w14:paraId="4CD1DC6C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a</w:t>
      </w:r>
      <w:proofErr w:type="gramEnd"/>
      <w:r w:rsidRPr="00AD31E1">
        <w:rPr>
          <w:sz w:val="24"/>
          <w:szCs w:val="24"/>
        </w:rPr>
        <w:t xml:space="preserve">. </w:t>
      </w:r>
      <w:proofErr w:type="gramStart"/>
      <w:r w:rsidRPr="00AD31E1">
        <w:rPr>
          <w:sz w:val="24"/>
          <w:szCs w:val="24"/>
        </w:rPr>
        <w:t>ustawa</w:t>
      </w:r>
      <w:proofErr w:type="gramEnd"/>
      <w:r w:rsidRPr="00AD31E1">
        <w:rPr>
          <w:sz w:val="24"/>
          <w:szCs w:val="24"/>
        </w:rPr>
        <w:t xml:space="preserve"> z dnia 11 września 2019 r. roku Prawo zamówień publicznych, zwana dalej „</w:t>
      </w:r>
      <w:proofErr w:type="spellStart"/>
      <w:r w:rsidRPr="00AD31E1">
        <w:rPr>
          <w:sz w:val="24"/>
          <w:szCs w:val="24"/>
        </w:rPr>
        <w:t>p.z.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>.”</w:t>
      </w:r>
    </w:p>
    <w:p w14:paraId="2A01FA66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b</w:t>
      </w:r>
      <w:proofErr w:type="gramEnd"/>
      <w:r w:rsidRPr="00AD31E1">
        <w:rPr>
          <w:sz w:val="24"/>
          <w:szCs w:val="24"/>
        </w:rPr>
        <w:t>. ustawa o narodowym zasobie archiwalnym i archiwach.</w:t>
      </w:r>
    </w:p>
    <w:p w14:paraId="28EFD966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5) Państwa dane pozyskane w związku z postępowaniem o udzielenie zamówienia publicznego przekazywane będą wszystkim zainteresowanym podmiotom i osobom, gdyż, co do zasady, postępowanie o udzielenie zamówienia publicznego jest jawne.</w:t>
      </w:r>
    </w:p>
    <w:p w14:paraId="1473D654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6) Pani/Pana dane osobowe mogą być przekazywane do państw trzecich.</w:t>
      </w:r>
    </w:p>
    <w:p w14:paraId="3AF217CD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7) Pani/Pana dane osobowe będą przechowywane, przez okres przeprowadzenia postępowania, a następnie zostaną zarchiwizowane na okres 5 lat.</w:t>
      </w:r>
    </w:p>
    <w:p w14:paraId="7487F1A8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8) W przypadku zamówień współfinansowanych ze środków pochodzących z budżetu Unii Europejskiej, Pani/Pana dane osobowe będą przechowywane przez okres do lat 10 zgodnie z przepisami dotyczącymi archiwizacji danych, określonych w wytycznych dotyczących danego projektu.</w:t>
      </w:r>
    </w:p>
    <w:p w14:paraId="1E4EA03C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9) Posiada Pani/Pan prawo:</w:t>
      </w:r>
    </w:p>
    <w:p w14:paraId="4965EE58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a</w:t>
      </w:r>
      <w:proofErr w:type="gramEnd"/>
      <w:r w:rsidRPr="00AD31E1">
        <w:rPr>
          <w:sz w:val="24"/>
          <w:szCs w:val="24"/>
        </w:rPr>
        <w:t xml:space="preserve">. </w:t>
      </w:r>
      <w:proofErr w:type="gramStart"/>
      <w:r w:rsidRPr="00AD31E1">
        <w:rPr>
          <w:sz w:val="24"/>
          <w:szCs w:val="24"/>
        </w:rPr>
        <w:t>dostępu</w:t>
      </w:r>
      <w:proofErr w:type="gramEnd"/>
      <w:r w:rsidRPr="00AD31E1">
        <w:rPr>
          <w:sz w:val="24"/>
          <w:szCs w:val="24"/>
        </w:rPr>
        <w:t xml:space="preserve"> do danych, na mocy art. 15 RODO,</w:t>
      </w:r>
    </w:p>
    <w:p w14:paraId="667589EC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b</w:t>
      </w:r>
      <w:proofErr w:type="gramEnd"/>
      <w:r w:rsidRPr="00AD31E1">
        <w:rPr>
          <w:sz w:val="24"/>
          <w:szCs w:val="24"/>
        </w:rPr>
        <w:t>. prawo do sprostowania danych, na mocy art. 16 RODO,</w:t>
      </w:r>
    </w:p>
    <w:p w14:paraId="46390869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proofErr w:type="gramStart"/>
      <w:r w:rsidRPr="00AD31E1">
        <w:rPr>
          <w:sz w:val="24"/>
          <w:szCs w:val="24"/>
        </w:rPr>
        <w:t>c</w:t>
      </w:r>
      <w:proofErr w:type="gramEnd"/>
      <w:r w:rsidRPr="00AD31E1">
        <w:rPr>
          <w:sz w:val="24"/>
          <w:szCs w:val="24"/>
        </w:rPr>
        <w:t xml:space="preserve">. </w:t>
      </w:r>
      <w:proofErr w:type="gramStart"/>
      <w:r w:rsidRPr="00AD31E1">
        <w:rPr>
          <w:sz w:val="24"/>
          <w:szCs w:val="24"/>
        </w:rPr>
        <w:t>żądania</w:t>
      </w:r>
      <w:proofErr w:type="gramEnd"/>
      <w:r w:rsidRPr="00AD31E1">
        <w:rPr>
          <w:sz w:val="24"/>
          <w:szCs w:val="24"/>
        </w:rPr>
        <w:t xml:space="preserve"> od administratora ograniczenia przetwarzania danych, na mocy art. 18 RODO.</w:t>
      </w:r>
    </w:p>
    <w:p w14:paraId="150490A5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10)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6B2DBE04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11) W postępowaniu o udzielenie zamówienia zgłoszenie żądania ograniczenia przetwarzania, o którym mowa w art. 18 ust. 1 RODO, nie ogranicza przetwarzania danych osobowych do czasu zakończenia tego postępowania.</w:t>
      </w:r>
    </w:p>
    <w:p w14:paraId="54DF8282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12) W przypadku, gdy uzna Pani/Pan, że przetwarzanie przez Administratora Pani/Pana danych osobowych narusza przepisy RODO, posiada Pani/Pan prawo wniesienia skargi do organu nadzorczego, tj. Prezesa Urzędu Ochrony Danych Osobowych;.</w:t>
      </w:r>
    </w:p>
    <w:p w14:paraId="1D9E942A" w14:textId="77777777" w:rsidR="00B52623" w:rsidRPr="00AD31E1" w:rsidRDefault="00B52623" w:rsidP="00B52623">
      <w:pPr>
        <w:suppressAutoHyphens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 xml:space="preserve">13) Obowiązek podania przez Wykonawcę danych osobowych bezpośrednio go dotyczących jest wymogiem ustawowym określonym w przepisach ustawy </w:t>
      </w:r>
      <w:proofErr w:type="spellStart"/>
      <w:r w:rsidRPr="00AD31E1">
        <w:rPr>
          <w:sz w:val="24"/>
          <w:szCs w:val="24"/>
        </w:rPr>
        <w:t>p.z.</w:t>
      </w:r>
      <w:proofErr w:type="gramStart"/>
      <w:r w:rsidRPr="00AD31E1">
        <w:rPr>
          <w:sz w:val="24"/>
          <w:szCs w:val="24"/>
        </w:rPr>
        <w:t>p</w:t>
      </w:r>
      <w:proofErr w:type="spellEnd"/>
      <w:proofErr w:type="gramEnd"/>
      <w:r w:rsidRPr="00AD31E1">
        <w:rPr>
          <w:sz w:val="24"/>
          <w:szCs w:val="24"/>
        </w:rPr>
        <w:t>., związanym z udziałem w postępowaniu o udzielenie zamówienia publicznego, konsekwencją niepodania danych może być odrzucenie oferty;</w:t>
      </w:r>
    </w:p>
    <w:p w14:paraId="67A6C80D" w14:textId="77777777" w:rsidR="00B2051D" w:rsidRPr="00750550" w:rsidRDefault="00B52623" w:rsidP="007505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D31E1">
        <w:rPr>
          <w:sz w:val="24"/>
          <w:szCs w:val="24"/>
        </w:rPr>
        <w:t>14) W oparciu o przetwarzane dane administrator nie będzie podejmował zautomatyzowanych decyzji, w tym decyzji będąc</w:t>
      </w:r>
      <w:r w:rsidR="00750550">
        <w:rPr>
          <w:sz w:val="24"/>
          <w:szCs w:val="24"/>
        </w:rPr>
        <w:t>ych wynikiem profilowania.</w:t>
      </w:r>
    </w:p>
    <w:sectPr w:rsidR="00B2051D" w:rsidRPr="00750550" w:rsidSect="006F3A5C">
      <w:footerReference w:type="default" r:id="rId14"/>
      <w:pgSz w:w="11906" w:h="16838"/>
      <w:pgMar w:top="709" w:right="1134" w:bottom="993" w:left="1134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73B0" w14:textId="77777777" w:rsidR="002775D6" w:rsidRDefault="002775D6">
      <w:r>
        <w:separator/>
      </w:r>
    </w:p>
  </w:endnote>
  <w:endnote w:type="continuationSeparator" w:id="0">
    <w:p w14:paraId="50CA6F33" w14:textId="77777777" w:rsidR="002775D6" w:rsidRDefault="002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EE"/>
    <w:family w:val="auto"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F568" w14:textId="77777777" w:rsidR="002775D6" w:rsidRPr="00614681" w:rsidRDefault="002775D6" w:rsidP="00614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2F27" w14:textId="4F72D0BC" w:rsidR="002775D6" w:rsidRDefault="002775D6">
    <w:pPr>
      <w:rPr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0791282" wp14:editId="6DE042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3060" cy="165735"/>
              <wp:effectExtent l="6985" t="635" r="190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7F8EA" w14:textId="77777777" w:rsidR="002775D6" w:rsidRPr="002E0779" w:rsidRDefault="002775D6">
                          <w:pPr>
                            <w:pStyle w:val="Stopka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E0779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2E0779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instrText xml:space="preserve"> PAGE </w:instrText>
                          </w:r>
                          <w:r w:rsidRPr="002E0779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306E04">
                            <w:rPr>
                              <w:rStyle w:val="Numerstrony"/>
                              <w:rFonts w:ascii="Arial Narrow" w:hAnsi="Arial Narrow"/>
                              <w:noProof/>
                              <w:sz w:val="20"/>
                            </w:rPr>
                            <w:t>20</w:t>
                          </w:r>
                          <w:r w:rsidRPr="002E0779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1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8pt;height:13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F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vjjPl7BDYatYLi7OF4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" stroked="f">
              <v:fill opacity="0"/>
              <v:textbox inset="0,0,0,0">
                <w:txbxContent>
                  <w:p w14:paraId="6FC7F8EA" w14:textId="77777777" w:rsidR="002775D6" w:rsidRPr="002E0779" w:rsidRDefault="002775D6">
                    <w:pPr>
                      <w:pStyle w:val="Stopka"/>
                      <w:rPr>
                        <w:rFonts w:ascii="Arial Narrow" w:hAnsi="Arial Narrow"/>
                        <w:sz w:val="20"/>
                      </w:rPr>
                    </w:pPr>
                    <w:r w:rsidRPr="002E0779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2E0779">
                      <w:rPr>
                        <w:rStyle w:val="Numerstrony"/>
                        <w:rFonts w:ascii="Arial Narrow" w:hAnsi="Arial Narrow"/>
                        <w:sz w:val="20"/>
                      </w:rPr>
                      <w:instrText xml:space="preserve"> PAGE </w:instrText>
                    </w:r>
                    <w:r w:rsidRPr="002E0779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306E04">
                      <w:rPr>
                        <w:rStyle w:val="Numerstrony"/>
                        <w:rFonts w:ascii="Arial Narrow" w:hAnsi="Arial Narrow"/>
                        <w:noProof/>
                        <w:sz w:val="20"/>
                      </w:rPr>
                      <w:t>20</w:t>
                    </w:r>
                    <w:r w:rsidRPr="002E0779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AEB80" w14:textId="77777777" w:rsidR="002775D6" w:rsidRDefault="002775D6">
      <w:r>
        <w:separator/>
      </w:r>
    </w:p>
  </w:footnote>
  <w:footnote w:type="continuationSeparator" w:id="0">
    <w:p w14:paraId="326BF357" w14:textId="77777777" w:rsidR="002775D6" w:rsidRDefault="0027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7A0C" w14:textId="77777777" w:rsidR="002775D6" w:rsidRPr="00CB2272" w:rsidRDefault="002775D6" w:rsidP="00CB2272">
    <w:pPr>
      <w:suppressAutoHyphens w:val="0"/>
      <w:autoSpaceDE w:val="0"/>
      <w:rPr>
        <w:rFonts w:ascii="Arial" w:hAnsi="Arial" w:cs="Arial"/>
        <w:b/>
        <w:i/>
        <w:kern w:val="0"/>
        <w:sz w:val="18"/>
        <w:szCs w:val="18"/>
        <w:lang w:eastAsia="pl-PL"/>
      </w:rPr>
    </w:pPr>
    <w:r w:rsidRPr="00CB2272">
      <w:rPr>
        <w:rFonts w:ascii="Calibri" w:hAnsi="Calibri"/>
        <w:noProof/>
        <w:kern w:val="0"/>
        <w:sz w:val="22"/>
        <w:szCs w:val="24"/>
        <w:lang w:eastAsia="pl-PL"/>
      </w:rPr>
      <w:t xml:space="preserve">                                  </w:t>
    </w:r>
  </w:p>
  <w:p w14:paraId="033F0936" w14:textId="1C4C6D57" w:rsidR="002775D6" w:rsidRPr="00B135AE" w:rsidRDefault="002775D6" w:rsidP="00307741">
    <w:pPr>
      <w:tabs>
        <w:tab w:val="center" w:pos="4536"/>
        <w:tab w:val="right" w:pos="9072"/>
      </w:tabs>
      <w:suppressAutoHyphens w:val="0"/>
      <w:rPr>
        <w:kern w:val="0"/>
        <w:sz w:val="12"/>
        <w:szCs w:val="12"/>
        <w:lang w:eastAsia="pl-PL"/>
      </w:rPr>
    </w:pPr>
    <w:r w:rsidRPr="00B135AE">
      <w:rPr>
        <w:kern w:val="0"/>
        <w:sz w:val="16"/>
        <w:szCs w:val="16"/>
        <w:lang w:eastAsia="pl-PL"/>
      </w:rPr>
      <w:t xml:space="preserve">Nr postępowania: </w:t>
    </w:r>
    <w:r w:rsidRPr="00B135AE">
      <w:rPr>
        <w:b/>
        <w:bCs/>
        <w:kern w:val="0"/>
        <w:sz w:val="16"/>
        <w:szCs w:val="16"/>
        <w:lang w:eastAsia="pl-PL"/>
      </w:rPr>
      <w:t>ZP/</w:t>
    </w:r>
    <w:r>
      <w:rPr>
        <w:b/>
        <w:bCs/>
        <w:kern w:val="0"/>
        <w:sz w:val="16"/>
        <w:szCs w:val="16"/>
        <w:lang w:eastAsia="pl-PL"/>
      </w:rPr>
      <w:t>25/2022</w:t>
    </w:r>
  </w:p>
  <w:p w14:paraId="245110FE" w14:textId="77777777" w:rsidR="002775D6" w:rsidRPr="00CB2272" w:rsidRDefault="002775D6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DA3C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4150017"/>
    <w:name w:val="WW8Num2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3"/>
    <w:multiLevelType w:val="multilevel"/>
    <w:tmpl w:val="CFC412BE"/>
    <w:name w:val="WW8Num3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15F850D6"/>
    <w:name w:val="WW8Num5"/>
    <w:lvl w:ilvl="0">
      <w:start w:val="3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8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9" w15:restartNumberingAfterBreak="0">
    <w:nsid w:val="00000009"/>
    <w:multiLevelType w:val="multilevel"/>
    <w:tmpl w:val="0AD02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2"/>
      <w:numFmt w:val="decimal"/>
      <w:lvlText w:val="%1.%2."/>
      <w:lvlJc w:val="left"/>
      <w:pPr>
        <w:tabs>
          <w:tab w:val="num" w:pos="1032"/>
        </w:tabs>
        <w:ind w:left="1032" w:hanging="465"/>
      </w:p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34"/>
      <w:numFmt w:val="decimal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  <w:sz w:val="24"/>
        <w:szCs w:val="24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26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7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1"/>
    <w:multiLevelType w:val="singleLevel"/>
    <w:tmpl w:val="CFC669F8"/>
    <w:name w:val="WW8Num22"/>
    <w:lvl w:ilvl="0">
      <w:start w:val="1"/>
      <w:numFmt w:val="decimal"/>
      <w:pStyle w:val="Podtytu"/>
      <w:lvlText w:val="%1)"/>
      <w:lvlJc w:val="left"/>
      <w:pPr>
        <w:ind w:left="360" w:hanging="360"/>
      </w:pPr>
      <w:rPr>
        <w:rFonts w:ascii="Times New (W1)" w:hAnsi="Times New (W1)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00000013"/>
    <w:multiLevelType w:val="singleLevel"/>
    <w:tmpl w:val="1AEE65F0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 w15:restartNumberingAfterBreak="0">
    <w:nsid w:val="00000015"/>
    <w:multiLevelType w:val="singleLevel"/>
    <w:tmpl w:val="D742C0E2"/>
    <w:name w:val="WW8Num2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/>
        <w:i w:val="0"/>
        <w:kern w:val="24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tima" w:hAnsi="Optima"/>
        <w:b/>
        <w:i w:val="0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1699" w:hanging="283"/>
      </w:pPr>
      <w:rPr>
        <w:rFonts w:ascii="Symbol" w:hAnsi="Symbol"/>
        <w:b w:val="0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4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4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0" w15:restartNumberingAfterBreak="0">
    <w:nsid w:val="0000001E"/>
    <w:multiLevelType w:val="multilevel"/>
    <w:tmpl w:val="1F625756"/>
    <w:name w:val="WW8Num30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i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33" w15:restartNumberingAfterBreak="0">
    <w:nsid w:val="01375083"/>
    <w:multiLevelType w:val="hybridMultilevel"/>
    <w:tmpl w:val="0A26C9D6"/>
    <w:lvl w:ilvl="0" w:tplc="688063F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7B4B5A"/>
    <w:multiLevelType w:val="hybridMultilevel"/>
    <w:tmpl w:val="AAF02586"/>
    <w:lvl w:ilvl="0" w:tplc="967470D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0396383E"/>
    <w:multiLevelType w:val="hybridMultilevel"/>
    <w:tmpl w:val="D6EE29F8"/>
    <w:name w:val="WW8Num1942"/>
    <w:lvl w:ilvl="0" w:tplc="6B8EB75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16627E"/>
    <w:multiLevelType w:val="hybridMultilevel"/>
    <w:tmpl w:val="0D8C097C"/>
    <w:lvl w:ilvl="0" w:tplc="29DAF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0BD06204"/>
    <w:multiLevelType w:val="hybridMultilevel"/>
    <w:tmpl w:val="DE7E3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D715CDF"/>
    <w:multiLevelType w:val="hybridMultilevel"/>
    <w:tmpl w:val="9732D62E"/>
    <w:lvl w:ilvl="0" w:tplc="967470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0E4F1C1F"/>
    <w:multiLevelType w:val="singleLevel"/>
    <w:tmpl w:val="499C3F2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kern w:val="24"/>
      </w:rPr>
    </w:lvl>
  </w:abstractNum>
  <w:abstractNum w:abstractNumId="41" w15:restartNumberingAfterBreak="0">
    <w:nsid w:val="0E766DE5"/>
    <w:multiLevelType w:val="hybridMultilevel"/>
    <w:tmpl w:val="87820DF6"/>
    <w:lvl w:ilvl="0" w:tplc="DF463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0FA0422"/>
    <w:multiLevelType w:val="hybridMultilevel"/>
    <w:tmpl w:val="10527DD8"/>
    <w:name w:val="WW8Num192"/>
    <w:lvl w:ilvl="0" w:tplc="4A4A558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24E1B"/>
    <w:multiLevelType w:val="hybridMultilevel"/>
    <w:tmpl w:val="E67844F0"/>
    <w:lvl w:ilvl="0" w:tplc="0E7C10CA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13223447"/>
    <w:multiLevelType w:val="hybridMultilevel"/>
    <w:tmpl w:val="961C1DE6"/>
    <w:lvl w:ilvl="0" w:tplc="394C8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B4A7F"/>
    <w:multiLevelType w:val="hybridMultilevel"/>
    <w:tmpl w:val="9B8CD800"/>
    <w:lvl w:ilvl="0" w:tplc="07C6912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40B9C"/>
    <w:multiLevelType w:val="singleLevel"/>
    <w:tmpl w:val="118EBB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 w15:restartNumberingAfterBreak="0">
    <w:nsid w:val="201C15EE"/>
    <w:multiLevelType w:val="multilevel"/>
    <w:tmpl w:val="E9A899AE"/>
    <w:lvl w:ilvl="0">
      <w:start w:val="3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2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8" w15:restartNumberingAfterBreak="0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2932EF"/>
    <w:multiLevelType w:val="hybridMultilevel"/>
    <w:tmpl w:val="CC50A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F103F"/>
    <w:multiLevelType w:val="hybridMultilevel"/>
    <w:tmpl w:val="E940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FC37EB"/>
    <w:multiLevelType w:val="hybridMultilevel"/>
    <w:tmpl w:val="ED80CCE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243A700B"/>
    <w:multiLevelType w:val="hybridMultilevel"/>
    <w:tmpl w:val="E4B8F6F2"/>
    <w:lvl w:ilvl="0" w:tplc="1340BD4E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55865BE"/>
    <w:multiLevelType w:val="multilevel"/>
    <w:tmpl w:val="055AA90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85164B8"/>
    <w:multiLevelType w:val="hybridMultilevel"/>
    <w:tmpl w:val="7BF83F6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6" w15:restartNumberingAfterBreak="0">
    <w:nsid w:val="28587195"/>
    <w:multiLevelType w:val="singleLevel"/>
    <w:tmpl w:val="48E6FB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7" w15:restartNumberingAfterBreak="0">
    <w:nsid w:val="296700D3"/>
    <w:multiLevelType w:val="hybridMultilevel"/>
    <w:tmpl w:val="7DCC7DC8"/>
    <w:name w:val="WW8Num72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97A820C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2346E78">
      <w:start w:val="4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29CE07C9"/>
    <w:multiLevelType w:val="hybridMultilevel"/>
    <w:tmpl w:val="B22022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2C144159"/>
    <w:multiLevelType w:val="multilevel"/>
    <w:tmpl w:val="3F701DB0"/>
    <w:name w:val="WW8Num2722"/>
    <w:lvl w:ilvl="0">
      <w:start w:val="2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3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60" w15:restartNumberingAfterBreak="0">
    <w:nsid w:val="2F0F0E95"/>
    <w:multiLevelType w:val="hybridMultilevel"/>
    <w:tmpl w:val="D8FA8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30560B46"/>
    <w:multiLevelType w:val="hybridMultilevel"/>
    <w:tmpl w:val="68CCCBDA"/>
    <w:name w:val="WW8Num1942222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2" w15:restartNumberingAfterBreak="0">
    <w:nsid w:val="36BB5524"/>
    <w:multiLevelType w:val="hybridMultilevel"/>
    <w:tmpl w:val="0902CBBA"/>
    <w:lvl w:ilvl="0" w:tplc="3892A3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7E34048"/>
    <w:multiLevelType w:val="hybridMultilevel"/>
    <w:tmpl w:val="7772C40C"/>
    <w:name w:val="WW8Num194222"/>
    <w:lvl w:ilvl="0" w:tplc="E43465D8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168CE"/>
    <w:multiLevelType w:val="hybridMultilevel"/>
    <w:tmpl w:val="6B16A300"/>
    <w:lvl w:ilvl="0" w:tplc="C69CD9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kern w:val="24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D35B25"/>
    <w:multiLevelType w:val="hybridMultilevel"/>
    <w:tmpl w:val="58EA82C4"/>
    <w:lvl w:ilvl="0" w:tplc="020CD77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4FB1FFE"/>
    <w:multiLevelType w:val="hybridMultilevel"/>
    <w:tmpl w:val="39586EA8"/>
    <w:lvl w:ilvl="0" w:tplc="DF463C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 w15:restartNumberingAfterBreak="0">
    <w:nsid w:val="47456547"/>
    <w:multiLevelType w:val="hybridMultilevel"/>
    <w:tmpl w:val="BCCC5E88"/>
    <w:lvl w:ilvl="0" w:tplc="808C050C">
      <w:start w:val="4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D457F7"/>
    <w:multiLevelType w:val="hybridMultilevel"/>
    <w:tmpl w:val="234A165C"/>
    <w:lvl w:ilvl="0" w:tplc="57585238">
      <w:start w:val="1"/>
      <w:numFmt w:val="bullet"/>
      <w:lvlText w:val="-"/>
      <w:lvlJc w:val="left"/>
      <w:pPr>
        <w:ind w:left="356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0" w15:restartNumberingAfterBreak="0">
    <w:nsid w:val="48F762F2"/>
    <w:multiLevelType w:val="hybridMultilevel"/>
    <w:tmpl w:val="5F84CB92"/>
    <w:name w:val="WW8Num143"/>
    <w:lvl w:ilvl="0" w:tplc="B4F8161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277346"/>
    <w:multiLevelType w:val="hybridMultilevel"/>
    <w:tmpl w:val="697C0FC8"/>
    <w:name w:val="WW8Num194"/>
    <w:lvl w:ilvl="0" w:tplc="D4683CB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B9C61C1"/>
    <w:multiLevelType w:val="hybridMultilevel"/>
    <w:tmpl w:val="CDD26A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67470DC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511420A5"/>
    <w:multiLevelType w:val="hybridMultilevel"/>
    <w:tmpl w:val="058882D0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6029A2">
      <w:start w:val="3"/>
      <w:numFmt w:val="lowerLetter"/>
      <w:lvlText w:val="%2)"/>
      <w:lvlJc w:val="left"/>
      <w:pPr>
        <w:tabs>
          <w:tab w:val="num" w:pos="178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53A06772"/>
    <w:multiLevelType w:val="hybridMultilevel"/>
    <w:tmpl w:val="218C7674"/>
    <w:lvl w:ilvl="0" w:tplc="96747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53EE0E5D"/>
    <w:multiLevelType w:val="hybridMultilevel"/>
    <w:tmpl w:val="19202BF0"/>
    <w:lvl w:ilvl="0" w:tplc="ED685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4063247"/>
    <w:multiLevelType w:val="hybridMultilevel"/>
    <w:tmpl w:val="507C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019B3"/>
    <w:multiLevelType w:val="hybridMultilevel"/>
    <w:tmpl w:val="F77CD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561E6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59943ADD"/>
    <w:multiLevelType w:val="hybridMultilevel"/>
    <w:tmpl w:val="C9E0294A"/>
    <w:name w:val="WW8Num210"/>
    <w:lvl w:ilvl="0" w:tplc="60787A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6F6851"/>
    <w:multiLevelType w:val="hybridMultilevel"/>
    <w:tmpl w:val="5BF058F0"/>
    <w:lvl w:ilvl="0" w:tplc="A9128B78">
      <w:start w:val="1"/>
      <w:numFmt w:val="lowerLetter"/>
      <w:lvlText w:val="%1)"/>
      <w:lvlJc w:val="left"/>
      <w:pPr>
        <w:ind w:left="22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D1A65A2"/>
    <w:multiLevelType w:val="hybridMultilevel"/>
    <w:tmpl w:val="68365A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DA01522"/>
    <w:multiLevelType w:val="hybridMultilevel"/>
    <w:tmpl w:val="BF48D2CE"/>
    <w:lvl w:ilvl="0" w:tplc="34506AC0">
      <w:start w:val="5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C76006"/>
    <w:multiLevelType w:val="hybridMultilevel"/>
    <w:tmpl w:val="226A9F6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6" w15:restartNumberingAfterBreak="0">
    <w:nsid w:val="5EED72D1"/>
    <w:multiLevelType w:val="hybridMultilevel"/>
    <w:tmpl w:val="F9BC4478"/>
    <w:name w:val="WW8Num1943"/>
    <w:lvl w:ilvl="0" w:tplc="2384094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8D55F7"/>
    <w:multiLevelType w:val="hybridMultilevel"/>
    <w:tmpl w:val="F01040BC"/>
    <w:lvl w:ilvl="0" w:tplc="D0BEC51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AB4A89E">
      <w:start w:val="49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8" w15:restartNumberingAfterBreak="0">
    <w:nsid w:val="61D03E9A"/>
    <w:multiLevelType w:val="hybridMultilevel"/>
    <w:tmpl w:val="7AD0F01C"/>
    <w:name w:val="WW8Num21232"/>
    <w:lvl w:ilvl="0" w:tplc="A7A6FDC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4286">
      <w:start w:val="1"/>
      <w:numFmt w:val="lowerLetter"/>
      <w:lvlText w:val="%5)"/>
      <w:lvlJc w:val="left"/>
      <w:pPr>
        <w:tabs>
          <w:tab w:val="num" w:pos="2880"/>
        </w:tabs>
        <w:ind w:left="3600" w:hanging="360"/>
      </w:pPr>
      <w:rPr>
        <w:rFonts w:hint="default"/>
        <w:color w:val="auto"/>
        <w:sz w:val="22"/>
        <w:szCs w:val="22"/>
      </w:rPr>
    </w:lvl>
    <w:lvl w:ilvl="5" w:tplc="612A19D6">
      <w:start w:val="4"/>
      <w:numFmt w:val="lowerLetter"/>
      <w:lvlText w:val="%6)"/>
      <w:lvlJc w:val="left"/>
      <w:pPr>
        <w:tabs>
          <w:tab w:val="num" w:pos="350"/>
        </w:tabs>
        <w:ind w:left="1070" w:hanging="360"/>
      </w:pPr>
      <w:rPr>
        <w:rFonts w:hint="default"/>
        <w:color w:val="auto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DA22BB"/>
    <w:multiLevelType w:val="hybridMultilevel"/>
    <w:tmpl w:val="3B8E0816"/>
    <w:lvl w:ilvl="0" w:tplc="DF463C46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90" w15:restartNumberingAfterBreak="0">
    <w:nsid w:val="62DD0179"/>
    <w:multiLevelType w:val="multilevel"/>
    <w:tmpl w:val="EC7E5BF8"/>
    <w:name w:val="WW8Num272"/>
    <w:lvl w:ilvl="0">
      <w:start w:val="2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27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91" w15:restartNumberingAfterBreak="0">
    <w:nsid w:val="62E83D01"/>
    <w:multiLevelType w:val="hybridMultilevel"/>
    <w:tmpl w:val="1AA827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642C2AC3"/>
    <w:multiLevelType w:val="hybridMultilevel"/>
    <w:tmpl w:val="5C5E0A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654C50D6"/>
    <w:multiLevelType w:val="hybridMultilevel"/>
    <w:tmpl w:val="AA088CBE"/>
    <w:lvl w:ilvl="0" w:tplc="967470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67766DB2"/>
    <w:multiLevelType w:val="hybridMultilevel"/>
    <w:tmpl w:val="A9B87D68"/>
    <w:lvl w:ilvl="0" w:tplc="96747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7DF204D"/>
    <w:multiLevelType w:val="hybridMultilevel"/>
    <w:tmpl w:val="DDC09C92"/>
    <w:lvl w:ilvl="0" w:tplc="DF463C4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6" w15:restartNumberingAfterBreak="0">
    <w:nsid w:val="68A3747E"/>
    <w:multiLevelType w:val="hybridMultilevel"/>
    <w:tmpl w:val="1B66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7" w15:restartNumberingAfterBreak="0">
    <w:nsid w:val="68CC2532"/>
    <w:multiLevelType w:val="hybridMultilevel"/>
    <w:tmpl w:val="C324CFC0"/>
    <w:lvl w:ilvl="0" w:tplc="96747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9D4316F"/>
    <w:multiLevelType w:val="singleLevel"/>
    <w:tmpl w:val="173A6CF8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</w:abstractNum>
  <w:abstractNum w:abstractNumId="99" w15:restartNumberingAfterBreak="0">
    <w:nsid w:val="6D0E0249"/>
    <w:multiLevelType w:val="hybridMultilevel"/>
    <w:tmpl w:val="C69037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DF071B9"/>
    <w:multiLevelType w:val="singleLevel"/>
    <w:tmpl w:val="CFC669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(W1)" w:hAnsi="Times New (W1)" w:hint="default"/>
        <w:b w:val="0"/>
      </w:rPr>
    </w:lvl>
  </w:abstractNum>
  <w:abstractNum w:abstractNumId="101" w15:restartNumberingAfterBreak="0">
    <w:nsid w:val="6E046ECA"/>
    <w:multiLevelType w:val="hybridMultilevel"/>
    <w:tmpl w:val="3AC4EE0C"/>
    <w:lvl w:ilvl="0" w:tplc="A9128B78">
      <w:start w:val="1"/>
      <w:numFmt w:val="lowerLetter"/>
      <w:lvlText w:val="%1)"/>
      <w:lvlJc w:val="left"/>
      <w:pPr>
        <w:ind w:left="163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F04D0A"/>
    <w:multiLevelType w:val="hybridMultilevel"/>
    <w:tmpl w:val="DAA6D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C23C43"/>
    <w:multiLevelType w:val="hybridMultilevel"/>
    <w:tmpl w:val="429A8A00"/>
    <w:name w:val="WW8Num52"/>
    <w:lvl w:ilvl="0" w:tplc="4F12D512">
      <w:start w:val="1"/>
      <w:numFmt w:val="bullet"/>
      <w:lvlText w:val="-"/>
      <w:lvlJc w:val="left"/>
      <w:pPr>
        <w:ind w:left="1287" w:hanging="360"/>
      </w:pPr>
      <w:rPr>
        <w:rFonts w:ascii="Optima" w:hAnsi="Opti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712205CB"/>
    <w:multiLevelType w:val="hybridMultilevel"/>
    <w:tmpl w:val="CD0AA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2992E07"/>
    <w:multiLevelType w:val="hybridMultilevel"/>
    <w:tmpl w:val="20FE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34744E"/>
    <w:multiLevelType w:val="hybridMultilevel"/>
    <w:tmpl w:val="924A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797EC2"/>
    <w:multiLevelType w:val="hybridMultilevel"/>
    <w:tmpl w:val="4F5E45B0"/>
    <w:name w:val="WW8Num142"/>
    <w:lvl w:ilvl="0" w:tplc="AC96955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61FCF"/>
    <w:multiLevelType w:val="hybridMultilevel"/>
    <w:tmpl w:val="236A1A0C"/>
    <w:lvl w:ilvl="0" w:tplc="967470D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9" w15:restartNumberingAfterBreak="0">
    <w:nsid w:val="76F02104"/>
    <w:multiLevelType w:val="hybridMultilevel"/>
    <w:tmpl w:val="BB762044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780814AD"/>
    <w:multiLevelType w:val="hybridMultilevel"/>
    <w:tmpl w:val="EDE04BBA"/>
    <w:lvl w:ilvl="0" w:tplc="9AA8C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kern w:val="24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9D3334"/>
    <w:multiLevelType w:val="hybridMultilevel"/>
    <w:tmpl w:val="199E22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7B105E5E"/>
    <w:multiLevelType w:val="singleLevel"/>
    <w:tmpl w:val="15140C5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3" w15:restartNumberingAfterBreak="0">
    <w:nsid w:val="7E444FF5"/>
    <w:multiLevelType w:val="hybridMultilevel"/>
    <w:tmpl w:val="54AEEEC6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4" w15:restartNumberingAfterBreak="0">
    <w:nsid w:val="7EF8341F"/>
    <w:multiLevelType w:val="hybridMultilevel"/>
    <w:tmpl w:val="A86E2E06"/>
    <w:lvl w:ilvl="0" w:tplc="146E16C4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kern w:val="24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93"/>
  </w:num>
  <w:num w:numId="7">
    <w:abstractNumId w:val="73"/>
  </w:num>
  <w:num w:numId="8">
    <w:abstractNumId w:val="43"/>
  </w:num>
  <w:num w:numId="9">
    <w:abstractNumId w:val="81"/>
  </w:num>
  <w:num w:numId="10">
    <w:abstractNumId w:val="91"/>
  </w:num>
  <w:num w:numId="11">
    <w:abstractNumId w:val="47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13">
    <w:abstractNumId w:val="56"/>
  </w:num>
  <w:num w:numId="14">
    <w:abstractNumId w:val="46"/>
  </w:num>
  <w:num w:numId="15">
    <w:abstractNumId w:val="100"/>
  </w:num>
  <w:num w:numId="16">
    <w:abstractNumId w:val="62"/>
  </w:num>
  <w:num w:numId="17">
    <w:abstractNumId w:val="54"/>
  </w:num>
  <w:num w:numId="18">
    <w:abstractNumId w:val="87"/>
  </w:num>
  <w:num w:numId="19">
    <w:abstractNumId w:val="40"/>
  </w:num>
  <w:num w:numId="20">
    <w:abstractNumId w:val="65"/>
  </w:num>
  <w:num w:numId="21">
    <w:abstractNumId w:val="113"/>
  </w:num>
  <w:num w:numId="22">
    <w:abstractNumId w:val="109"/>
  </w:num>
  <w:num w:numId="23">
    <w:abstractNumId w:val="110"/>
  </w:num>
  <w:num w:numId="24">
    <w:abstractNumId w:val="64"/>
  </w:num>
  <w:num w:numId="25">
    <w:abstractNumId w:val="33"/>
  </w:num>
  <w:num w:numId="26">
    <w:abstractNumId w:val="71"/>
  </w:num>
  <w:num w:numId="27">
    <w:abstractNumId w:val="45"/>
  </w:num>
  <w:num w:numId="28">
    <w:abstractNumId w:val="108"/>
  </w:num>
  <w:num w:numId="29">
    <w:abstractNumId w:val="67"/>
  </w:num>
  <w:num w:numId="30">
    <w:abstractNumId w:val="95"/>
  </w:num>
  <w:num w:numId="31">
    <w:abstractNumId w:val="55"/>
  </w:num>
  <w:num w:numId="32">
    <w:abstractNumId w:val="97"/>
  </w:num>
  <w:num w:numId="33">
    <w:abstractNumId w:val="75"/>
  </w:num>
  <w:num w:numId="34">
    <w:abstractNumId w:val="82"/>
  </w:num>
  <w:num w:numId="35">
    <w:abstractNumId w:val="101"/>
  </w:num>
  <w:num w:numId="36">
    <w:abstractNumId w:val="58"/>
  </w:num>
  <w:num w:numId="37">
    <w:abstractNumId w:val="92"/>
  </w:num>
  <w:num w:numId="38">
    <w:abstractNumId w:val="104"/>
  </w:num>
  <w:num w:numId="39">
    <w:abstractNumId w:val="111"/>
  </w:num>
  <w:num w:numId="40">
    <w:abstractNumId w:val="94"/>
  </w:num>
  <w:num w:numId="41">
    <w:abstractNumId w:val="72"/>
  </w:num>
  <w:num w:numId="42">
    <w:abstractNumId w:val="34"/>
  </w:num>
  <w:num w:numId="43">
    <w:abstractNumId w:val="114"/>
  </w:num>
  <w:num w:numId="44">
    <w:abstractNumId w:val="60"/>
  </w:num>
  <w:num w:numId="45">
    <w:abstractNumId w:val="39"/>
  </w:num>
  <w:num w:numId="46">
    <w:abstractNumId w:val="99"/>
  </w:num>
  <w:num w:numId="47">
    <w:abstractNumId w:val="74"/>
  </w:num>
  <w:num w:numId="48">
    <w:abstractNumId w:val="80"/>
  </w:num>
  <w:num w:numId="49">
    <w:abstractNumId w:val="85"/>
  </w:num>
  <w:num w:numId="50">
    <w:abstractNumId w:val="89"/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98"/>
  </w:num>
  <w:num w:numId="54">
    <w:abstractNumId w:val="112"/>
  </w:num>
  <w:num w:numId="55">
    <w:abstractNumId w:val="68"/>
  </w:num>
  <w:num w:numId="56">
    <w:abstractNumId w:val="84"/>
  </w:num>
  <w:num w:numId="57">
    <w:abstractNumId w:val="106"/>
  </w:num>
  <w:num w:numId="58">
    <w:abstractNumId w:val="50"/>
  </w:num>
  <w:num w:numId="59">
    <w:abstractNumId w:val="78"/>
  </w:num>
  <w:num w:numId="60">
    <w:abstractNumId w:val="102"/>
  </w:num>
  <w:num w:numId="61">
    <w:abstractNumId w:val="77"/>
  </w:num>
  <w:num w:numId="62">
    <w:abstractNumId w:val="105"/>
  </w:num>
  <w:num w:numId="63">
    <w:abstractNumId w:val="53"/>
  </w:num>
  <w:num w:numId="64">
    <w:abstractNumId w:val="42"/>
  </w:num>
  <w:num w:numId="65">
    <w:abstractNumId w:val="38"/>
  </w:num>
  <w:num w:numId="66">
    <w:abstractNumId w:val="48"/>
  </w:num>
  <w:num w:numId="67">
    <w:abstractNumId w:val="96"/>
  </w:num>
  <w:num w:numId="68">
    <w:abstractNumId w:val="69"/>
  </w:num>
  <w:num w:numId="69">
    <w:abstractNumId w:val="51"/>
  </w:num>
  <w:num w:numId="70">
    <w:abstractNumId w:val="37"/>
  </w:num>
  <w:num w:numId="71">
    <w:abstractNumId w:val="79"/>
  </w:num>
  <w:num w:numId="72">
    <w:abstractNumId w:val="107"/>
  </w:num>
  <w:num w:numId="73">
    <w:abstractNumId w:val="36"/>
  </w:num>
  <w:num w:numId="74">
    <w:abstractNumId w:val="0"/>
  </w:num>
  <w:num w:numId="75">
    <w:abstractNumId w:val="52"/>
  </w:num>
  <w:num w:numId="76">
    <w:abstractNumId w:val="83"/>
  </w:num>
  <w:num w:numId="77">
    <w:abstractNumId w:val="76"/>
  </w:num>
  <w:num w:numId="78">
    <w:abstractNumId w:val="44"/>
  </w:num>
  <w:num w:numId="79">
    <w:abstractNumId w:val="35"/>
  </w:num>
  <w:num w:numId="80">
    <w:abstractNumId w:val="86"/>
  </w:num>
  <w:num w:numId="81">
    <w:abstractNumId w:val="7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5"/>
    <w:rsid w:val="00001041"/>
    <w:rsid w:val="000014C7"/>
    <w:rsid w:val="00002754"/>
    <w:rsid w:val="0000296C"/>
    <w:rsid w:val="00006303"/>
    <w:rsid w:val="00006772"/>
    <w:rsid w:val="0000739A"/>
    <w:rsid w:val="0001076F"/>
    <w:rsid w:val="00012469"/>
    <w:rsid w:val="00013ECB"/>
    <w:rsid w:val="00014345"/>
    <w:rsid w:val="00014DD2"/>
    <w:rsid w:val="0001585B"/>
    <w:rsid w:val="00016868"/>
    <w:rsid w:val="00020142"/>
    <w:rsid w:val="000208B9"/>
    <w:rsid w:val="0002167C"/>
    <w:rsid w:val="0002388E"/>
    <w:rsid w:val="00023C8D"/>
    <w:rsid w:val="00024991"/>
    <w:rsid w:val="00026709"/>
    <w:rsid w:val="000268CE"/>
    <w:rsid w:val="00030D45"/>
    <w:rsid w:val="00031E97"/>
    <w:rsid w:val="00032C65"/>
    <w:rsid w:val="00034331"/>
    <w:rsid w:val="0003475F"/>
    <w:rsid w:val="00041113"/>
    <w:rsid w:val="000411B3"/>
    <w:rsid w:val="00041321"/>
    <w:rsid w:val="00041449"/>
    <w:rsid w:val="000439F2"/>
    <w:rsid w:val="00043BA7"/>
    <w:rsid w:val="0004404E"/>
    <w:rsid w:val="000457EC"/>
    <w:rsid w:val="000464EF"/>
    <w:rsid w:val="00054ECA"/>
    <w:rsid w:val="000554C3"/>
    <w:rsid w:val="00055EC7"/>
    <w:rsid w:val="000563D0"/>
    <w:rsid w:val="000612D3"/>
    <w:rsid w:val="000633B6"/>
    <w:rsid w:val="00064EE9"/>
    <w:rsid w:val="000653BF"/>
    <w:rsid w:val="00065987"/>
    <w:rsid w:val="0006607E"/>
    <w:rsid w:val="00067746"/>
    <w:rsid w:val="00067A5C"/>
    <w:rsid w:val="00070842"/>
    <w:rsid w:val="00073D56"/>
    <w:rsid w:val="000749EC"/>
    <w:rsid w:val="00075979"/>
    <w:rsid w:val="0007733D"/>
    <w:rsid w:val="00077484"/>
    <w:rsid w:val="0008131D"/>
    <w:rsid w:val="00081FA3"/>
    <w:rsid w:val="00082DCB"/>
    <w:rsid w:val="000842C9"/>
    <w:rsid w:val="000845C5"/>
    <w:rsid w:val="00085D2D"/>
    <w:rsid w:val="00091DB0"/>
    <w:rsid w:val="00092270"/>
    <w:rsid w:val="00092CA6"/>
    <w:rsid w:val="0009306A"/>
    <w:rsid w:val="00094876"/>
    <w:rsid w:val="00097406"/>
    <w:rsid w:val="000A21E1"/>
    <w:rsid w:val="000A433C"/>
    <w:rsid w:val="000A5106"/>
    <w:rsid w:val="000A629A"/>
    <w:rsid w:val="000A7A98"/>
    <w:rsid w:val="000A7CC1"/>
    <w:rsid w:val="000B2C1D"/>
    <w:rsid w:val="000B2F26"/>
    <w:rsid w:val="000B4472"/>
    <w:rsid w:val="000B47B5"/>
    <w:rsid w:val="000B5A44"/>
    <w:rsid w:val="000B6CA1"/>
    <w:rsid w:val="000C080A"/>
    <w:rsid w:val="000C4299"/>
    <w:rsid w:val="000C447F"/>
    <w:rsid w:val="000C575B"/>
    <w:rsid w:val="000C76F1"/>
    <w:rsid w:val="000D04C4"/>
    <w:rsid w:val="000D0CCD"/>
    <w:rsid w:val="000D2335"/>
    <w:rsid w:val="000D3CC7"/>
    <w:rsid w:val="000D4162"/>
    <w:rsid w:val="000D4A2E"/>
    <w:rsid w:val="000D6823"/>
    <w:rsid w:val="000D6914"/>
    <w:rsid w:val="000E059B"/>
    <w:rsid w:val="000E17EE"/>
    <w:rsid w:val="000E401C"/>
    <w:rsid w:val="000E40C1"/>
    <w:rsid w:val="000E46A0"/>
    <w:rsid w:val="000E473D"/>
    <w:rsid w:val="000E5D77"/>
    <w:rsid w:val="000F02AE"/>
    <w:rsid w:val="000F59E4"/>
    <w:rsid w:val="00100575"/>
    <w:rsid w:val="00101C8B"/>
    <w:rsid w:val="00103286"/>
    <w:rsid w:val="001048DF"/>
    <w:rsid w:val="00105146"/>
    <w:rsid w:val="00105703"/>
    <w:rsid w:val="00105F39"/>
    <w:rsid w:val="00106C9A"/>
    <w:rsid w:val="00111999"/>
    <w:rsid w:val="00114F12"/>
    <w:rsid w:val="0011635B"/>
    <w:rsid w:val="00120539"/>
    <w:rsid w:val="00122D96"/>
    <w:rsid w:val="0012350C"/>
    <w:rsid w:val="00124748"/>
    <w:rsid w:val="00124A5D"/>
    <w:rsid w:val="001257B6"/>
    <w:rsid w:val="00130190"/>
    <w:rsid w:val="00130290"/>
    <w:rsid w:val="00132BE8"/>
    <w:rsid w:val="00133147"/>
    <w:rsid w:val="00134B7C"/>
    <w:rsid w:val="0014104A"/>
    <w:rsid w:val="00141A82"/>
    <w:rsid w:val="001425D5"/>
    <w:rsid w:val="00143123"/>
    <w:rsid w:val="001432CA"/>
    <w:rsid w:val="001456D1"/>
    <w:rsid w:val="00145ACF"/>
    <w:rsid w:val="00146872"/>
    <w:rsid w:val="00150767"/>
    <w:rsid w:val="001526A4"/>
    <w:rsid w:val="00153931"/>
    <w:rsid w:val="00153A84"/>
    <w:rsid w:val="001544F6"/>
    <w:rsid w:val="0016169B"/>
    <w:rsid w:val="00161EA2"/>
    <w:rsid w:val="001623B1"/>
    <w:rsid w:val="00162F0F"/>
    <w:rsid w:val="00163207"/>
    <w:rsid w:val="001644A3"/>
    <w:rsid w:val="00164596"/>
    <w:rsid w:val="001647D9"/>
    <w:rsid w:val="00165390"/>
    <w:rsid w:val="00165BFF"/>
    <w:rsid w:val="0016759D"/>
    <w:rsid w:val="00170E0E"/>
    <w:rsid w:val="00171674"/>
    <w:rsid w:val="00171E92"/>
    <w:rsid w:val="0017274B"/>
    <w:rsid w:val="00172B33"/>
    <w:rsid w:val="00172DD0"/>
    <w:rsid w:val="00174367"/>
    <w:rsid w:val="0018003A"/>
    <w:rsid w:val="0018117C"/>
    <w:rsid w:val="00185223"/>
    <w:rsid w:val="00185BD3"/>
    <w:rsid w:val="00185D36"/>
    <w:rsid w:val="00186037"/>
    <w:rsid w:val="00186D91"/>
    <w:rsid w:val="001877D8"/>
    <w:rsid w:val="001904B3"/>
    <w:rsid w:val="00191018"/>
    <w:rsid w:val="0019230A"/>
    <w:rsid w:val="0019269A"/>
    <w:rsid w:val="00193F32"/>
    <w:rsid w:val="00193FD2"/>
    <w:rsid w:val="00195831"/>
    <w:rsid w:val="0019591D"/>
    <w:rsid w:val="001A09F2"/>
    <w:rsid w:val="001A109B"/>
    <w:rsid w:val="001A13CF"/>
    <w:rsid w:val="001A15B1"/>
    <w:rsid w:val="001A2461"/>
    <w:rsid w:val="001A36BD"/>
    <w:rsid w:val="001A3907"/>
    <w:rsid w:val="001A4C56"/>
    <w:rsid w:val="001A6E15"/>
    <w:rsid w:val="001A6FC0"/>
    <w:rsid w:val="001B0BAC"/>
    <w:rsid w:val="001B2A37"/>
    <w:rsid w:val="001B3C73"/>
    <w:rsid w:val="001B4D4B"/>
    <w:rsid w:val="001B59B2"/>
    <w:rsid w:val="001B6109"/>
    <w:rsid w:val="001B7950"/>
    <w:rsid w:val="001B7A81"/>
    <w:rsid w:val="001C1E7A"/>
    <w:rsid w:val="001C1F09"/>
    <w:rsid w:val="001C3293"/>
    <w:rsid w:val="001C3F2A"/>
    <w:rsid w:val="001C7697"/>
    <w:rsid w:val="001D1455"/>
    <w:rsid w:val="001D2F4A"/>
    <w:rsid w:val="001D3326"/>
    <w:rsid w:val="001D546A"/>
    <w:rsid w:val="001D7DE5"/>
    <w:rsid w:val="001E2102"/>
    <w:rsid w:val="001E39FB"/>
    <w:rsid w:val="001E4BF5"/>
    <w:rsid w:val="001E586C"/>
    <w:rsid w:val="001E71AC"/>
    <w:rsid w:val="001E729B"/>
    <w:rsid w:val="001F0E7A"/>
    <w:rsid w:val="001F1FAF"/>
    <w:rsid w:val="001F216F"/>
    <w:rsid w:val="001F2FF8"/>
    <w:rsid w:val="001F3A24"/>
    <w:rsid w:val="001F3C94"/>
    <w:rsid w:val="001F4B31"/>
    <w:rsid w:val="001F54DB"/>
    <w:rsid w:val="001F6C26"/>
    <w:rsid w:val="001F7670"/>
    <w:rsid w:val="001F7C36"/>
    <w:rsid w:val="00201EC2"/>
    <w:rsid w:val="002105FB"/>
    <w:rsid w:val="00211F7F"/>
    <w:rsid w:val="00213B23"/>
    <w:rsid w:val="00214244"/>
    <w:rsid w:val="0021485E"/>
    <w:rsid w:val="002168E3"/>
    <w:rsid w:val="002170E7"/>
    <w:rsid w:val="00220121"/>
    <w:rsid w:val="002204EF"/>
    <w:rsid w:val="00221F0C"/>
    <w:rsid w:val="00222229"/>
    <w:rsid w:val="00222482"/>
    <w:rsid w:val="002238C1"/>
    <w:rsid w:val="00224301"/>
    <w:rsid w:val="002243B4"/>
    <w:rsid w:val="00225A68"/>
    <w:rsid w:val="002323BA"/>
    <w:rsid w:val="002329B5"/>
    <w:rsid w:val="00232E84"/>
    <w:rsid w:val="00234260"/>
    <w:rsid w:val="002344D0"/>
    <w:rsid w:val="00234BBB"/>
    <w:rsid w:val="0023538B"/>
    <w:rsid w:val="002403D7"/>
    <w:rsid w:val="00240A7F"/>
    <w:rsid w:val="00240BE0"/>
    <w:rsid w:val="002412D5"/>
    <w:rsid w:val="00241BD7"/>
    <w:rsid w:val="00242805"/>
    <w:rsid w:val="00244438"/>
    <w:rsid w:val="00244A82"/>
    <w:rsid w:val="00246281"/>
    <w:rsid w:val="00246A66"/>
    <w:rsid w:val="002475CE"/>
    <w:rsid w:val="002479AB"/>
    <w:rsid w:val="00247BFD"/>
    <w:rsid w:val="002506D0"/>
    <w:rsid w:val="00250F64"/>
    <w:rsid w:val="00252F67"/>
    <w:rsid w:val="00255AC3"/>
    <w:rsid w:val="00257863"/>
    <w:rsid w:val="00257F3B"/>
    <w:rsid w:val="00260842"/>
    <w:rsid w:val="002620F7"/>
    <w:rsid w:val="002630C5"/>
    <w:rsid w:val="00265449"/>
    <w:rsid w:val="002674A3"/>
    <w:rsid w:val="002740E5"/>
    <w:rsid w:val="00274DEF"/>
    <w:rsid w:val="00276489"/>
    <w:rsid w:val="002775D6"/>
    <w:rsid w:val="002809F6"/>
    <w:rsid w:val="00280B7F"/>
    <w:rsid w:val="00280F15"/>
    <w:rsid w:val="00281B27"/>
    <w:rsid w:val="0028377E"/>
    <w:rsid w:val="0028665A"/>
    <w:rsid w:val="0028736B"/>
    <w:rsid w:val="00290C94"/>
    <w:rsid w:val="00291C78"/>
    <w:rsid w:val="002930DE"/>
    <w:rsid w:val="00293155"/>
    <w:rsid w:val="00293915"/>
    <w:rsid w:val="00296034"/>
    <w:rsid w:val="002975F2"/>
    <w:rsid w:val="002A1FF8"/>
    <w:rsid w:val="002A3130"/>
    <w:rsid w:val="002A35A6"/>
    <w:rsid w:val="002A3B6B"/>
    <w:rsid w:val="002A4A7D"/>
    <w:rsid w:val="002A569B"/>
    <w:rsid w:val="002A5EF9"/>
    <w:rsid w:val="002A64FB"/>
    <w:rsid w:val="002A6A49"/>
    <w:rsid w:val="002B0957"/>
    <w:rsid w:val="002B0F42"/>
    <w:rsid w:val="002B1BD4"/>
    <w:rsid w:val="002B30FC"/>
    <w:rsid w:val="002B3927"/>
    <w:rsid w:val="002B4684"/>
    <w:rsid w:val="002B6314"/>
    <w:rsid w:val="002B6B24"/>
    <w:rsid w:val="002C0067"/>
    <w:rsid w:val="002C6C58"/>
    <w:rsid w:val="002D0184"/>
    <w:rsid w:val="002D1D19"/>
    <w:rsid w:val="002D43BE"/>
    <w:rsid w:val="002D4A20"/>
    <w:rsid w:val="002E0779"/>
    <w:rsid w:val="002E0C61"/>
    <w:rsid w:val="002E128D"/>
    <w:rsid w:val="002E310A"/>
    <w:rsid w:val="002E3BDD"/>
    <w:rsid w:val="002E409A"/>
    <w:rsid w:val="002E4586"/>
    <w:rsid w:val="002F07CA"/>
    <w:rsid w:val="002F197E"/>
    <w:rsid w:val="002F2332"/>
    <w:rsid w:val="002F40E8"/>
    <w:rsid w:val="002F4796"/>
    <w:rsid w:val="002F54F4"/>
    <w:rsid w:val="002F563C"/>
    <w:rsid w:val="002F5EC9"/>
    <w:rsid w:val="002F64AB"/>
    <w:rsid w:val="003031DD"/>
    <w:rsid w:val="00306508"/>
    <w:rsid w:val="00306E04"/>
    <w:rsid w:val="00307741"/>
    <w:rsid w:val="003120CF"/>
    <w:rsid w:val="00313298"/>
    <w:rsid w:val="00315455"/>
    <w:rsid w:val="003157E5"/>
    <w:rsid w:val="00320B69"/>
    <w:rsid w:val="00320D79"/>
    <w:rsid w:val="00320F3D"/>
    <w:rsid w:val="0032100E"/>
    <w:rsid w:val="0032157A"/>
    <w:rsid w:val="00321992"/>
    <w:rsid w:val="00324B33"/>
    <w:rsid w:val="003251A5"/>
    <w:rsid w:val="00327DD5"/>
    <w:rsid w:val="003309BD"/>
    <w:rsid w:val="00331D8E"/>
    <w:rsid w:val="003333AC"/>
    <w:rsid w:val="0033373D"/>
    <w:rsid w:val="00333C1F"/>
    <w:rsid w:val="003342E8"/>
    <w:rsid w:val="00335A92"/>
    <w:rsid w:val="00337439"/>
    <w:rsid w:val="003418EE"/>
    <w:rsid w:val="00341CAC"/>
    <w:rsid w:val="0034216D"/>
    <w:rsid w:val="00342886"/>
    <w:rsid w:val="003437E7"/>
    <w:rsid w:val="00345667"/>
    <w:rsid w:val="00346453"/>
    <w:rsid w:val="00350194"/>
    <w:rsid w:val="003502CE"/>
    <w:rsid w:val="003502EB"/>
    <w:rsid w:val="003506DA"/>
    <w:rsid w:val="003510FA"/>
    <w:rsid w:val="00351AD4"/>
    <w:rsid w:val="00351EE7"/>
    <w:rsid w:val="003522FF"/>
    <w:rsid w:val="003540D0"/>
    <w:rsid w:val="00354D12"/>
    <w:rsid w:val="003551D3"/>
    <w:rsid w:val="003554AE"/>
    <w:rsid w:val="003558D4"/>
    <w:rsid w:val="00355E98"/>
    <w:rsid w:val="00360997"/>
    <w:rsid w:val="00362D30"/>
    <w:rsid w:val="00365633"/>
    <w:rsid w:val="00366E55"/>
    <w:rsid w:val="00370C3E"/>
    <w:rsid w:val="00371D67"/>
    <w:rsid w:val="00372D8D"/>
    <w:rsid w:val="00373A3F"/>
    <w:rsid w:val="00374AAD"/>
    <w:rsid w:val="003750C5"/>
    <w:rsid w:val="00375D8F"/>
    <w:rsid w:val="003769AC"/>
    <w:rsid w:val="00376BF7"/>
    <w:rsid w:val="003775DB"/>
    <w:rsid w:val="00382176"/>
    <w:rsid w:val="0038289C"/>
    <w:rsid w:val="00382928"/>
    <w:rsid w:val="00383057"/>
    <w:rsid w:val="00383519"/>
    <w:rsid w:val="00386CBB"/>
    <w:rsid w:val="00387AB7"/>
    <w:rsid w:val="0039057C"/>
    <w:rsid w:val="00390EEF"/>
    <w:rsid w:val="003912E8"/>
    <w:rsid w:val="00391956"/>
    <w:rsid w:val="003933F6"/>
    <w:rsid w:val="00393BE7"/>
    <w:rsid w:val="00394D4B"/>
    <w:rsid w:val="00397579"/>
    <w:rsid w:val="003975AE"/>
    <w:rsid w:val="003976B9"/>
    <w:rsid w:val="003A08DD"/>
    <w:rsid w:val="003A17AD"/>
    <w:rsid w:val="003A1B48"/>
    <w:rsid w:val="003A25D4"/>
    <w:rsid w:val="003A28F0"/>
    <w:rsid w:val="003A3093"/>
    <w:rsid w:val="003A3D3E"/>
    <w:rsid w:val="003A4A69"/>
    <w:rsid w:val="003A793C"/>
    <w:rsid w:val="003B4748"/>
    <w:rsid w:val="003B5E20"/>
    <w:rsid w:val="003B6029"/>
    <w:rsid w:val="003B708F"/>
    <w:rsid w:val="003B7703"/>
    <w:rsid w:val="003C043B"/>
    <w:rsid w:val="003C1165"/>
    <w:rsid w:val="003C1220"/>
    <w:rsid w:val="003C197E"/>
    <w:rsid w:val="003C1C4B"/>
    <w:rsid w:val="003C3D20"/>
    <w:rsid w:val="003C464C"/>
    <w:rsid w:val="003C4C7C"/>
    <w:rsid w:val="003C5109"/>
    <w:rsid w:val="003D2A2F"/>
    <w:rsid w:val="003D35CC"/>
    <w:rsid w:val="003D37EF"/>
    <w:rsid w:val="003D3821"/>
    <w:rsid w:val="003D3C00"/>
    <w:rsid w:val="003D48D0"/>
    <w:rsid w:val="003D79F6"/>
    <w:rsid w:val="003E06B9"/>
    <w:rsid w:val="003E1481"/>
    <w:rsid w:val="003E1D98"/>
    <w:rsid w:val="003E221B"/>
    <w:rsid w:val="003E268F"/>
    <w:rsid w:val="003E36F8"/>
    <w:rsid w:val="003E4F94"/>
    <w:rsid w:val="003E6801"/>
    <w:rsid w:val="003F0649"/>
    <w:rsid w:val="003F0730"/>
    <w:rsid w:val="003F0D83"/>
    <w:rsid w:val="003F0F7B"/>
    <w:rsid w:val="003F1341"/>
    <w:rsid w:val="003F233B"/>
    <w:rsid w:val="003F2FDA"/>
    <w:rsid w:val="003F3E23"/>
    <w:rsid w:val="003F3F76"/>
    <w:rsid w:val="003F4D2D"/>
    <w:rsid w:val="003F4FAB"/>
    <w:rsid w:val="003F72A6"/>
    <w:rsid w:val="003F7469"/>
    <w:rsid w:val="00401E45"/>
    <w:rsid w:val="0040468D"/>
    <w:rsid w:val="004056C4"/>
    <w:rsid w:val="004062F4"/>
    <w:rsid w:val="004108ED"/>
    <w:rsid w:val="00411F05"/>
    <w:rsid w:val="004138C9"/>
    <w:rsid w:val="004166FB"/>
    <w:rsid w:val="00417515"/>
    <w:rsid w:val="004201C2"/>
    <w:rsid w:val="00421DCE"/>
    <w:rsid w:val="004224CC"/>
    <w:rsid w:val="00423345"/>
    <w:rsid w:val="0042405F"/>
    <w:rsid w:val="00425530"/>
    <w:rsid w:val="00426CED"/>
    <w:rsid w:val="00427BBF"/>
    <w:rsid w:val="00431B4D"/>
    <w:rsid w:val="00431E10"/>
    <w:rsid w:val="00432AF8"/>
    <w:rsid w:val="00432D39"/>
    <w:rsid w:val="004331DB"/>
    <w:rsid w:val="004351A6"/>
    <w:rsid w:val="0043602F"/>
    <w:rsid w:val="00436B92"/>
    <w:rsid w:val="00437C5B"/>
    <w:rsid w:val="004407D5"/>
    <w:rsid w:val="004414C0"/>
    <w:rsid w:val="004433D2"/>
    <w:rsid w:val="00443637"/>
    <w:rsid w:val="00443EEC"/>
    <w:rsid w:val="00445A2E"/>
    <w:rsid w:val="004467A7"/>
    <w:rsid w:val="004517DB"/>
    <w:rsid w:val="00452DE4"/>
    <w:rsid w:val="00453547"/>
    <w:rsid w:val="00453B3A"/>
    <w:rsid w:val="00453DB3"/>
    <w:rsid w:val="0045435B"/>
    <w:rsid w:val="00462830"/>
    <w:rsid w:val="00462D96"/>
    <w:rsid w:val="00462DE2"/>
    <w:rsid w:val="0046323C"/>
    <w:rsid w:val="004640C0"/>
    <w:rsid w:val="00465F9A"/>
    <w:rsid w:val="004665E0"/>
    <w:rsid w:val="0046689D"/>
    <w:rsid w:val="00466E44"/>
    <w:rsid w:val="00470E8D"/>
    <w:rsid w:val="00473945"/>
    <w:rsid w:val="004761BF"/>
    <w:rsid w:val="00477230"/>
    <w:rsid w:val="0048149B"/>
    <w:rsid w:val="00481D53"/>
    <w:rsid w:val="00482A5B"/>
    <w:rsid w:val="004835E5"/>
    <w:rsid w:val="0048422E"/>
    <w:rsid w:val="00485195"/>
    <w:rsid w:val="004862CB"/>
    <w:rsid w:val="00486B8B"/>
    <w:rsid w:val="00486BAA"/>
    <w:rsid w:val="00487254"/>
    <w:rsid w:val="004904B0"/>
    <w:rsid w:val="00490523"/>
    <w:rsid w:val="00491954"/>
    <w:rsid w:val="00492532"/>
    <w:rsid w:val="004955B5"/>
    <w:rsid w:val="00495BE1"/>
    <w:rsid w:val="0049614B"/>
    <w:rsid w:val="004974ED"/>
    <w:rsid w:val="004A001F"/>
    <w:rsid w:val="004A0300"/>
    <w:rsid w:val="004A0C34"/>
    <w:rsid w:val="004A3481"/>
    <w:rsid w:val="004A37D8"/>
    <w:rsid w:val="004A3FE6"/>
    <w:rsid w:val="004A418C"/>
    <w:rsid w:val="004A41C9"/>
    <w:rsid w:val="004A4587"/>
    <w:rsid w:val="004A5910"/>
    <w:rsid w:val="004A5BC1"/>
    <w:rsid w:val="004A6FEF"/>
    <w:rsid w:val="004B2716"/>
    <w:rsid w:val="004B3C63"/>
    <w:rsid w:val="004B48CB"/>
    <w:rsid w:val="004B49DA"/>
    <w:rsid w:val="004B5982"/>
    <w:rsid w:val="004B70B6"/>
    <w:rsid w:val="004B7763"/>
    <w:rsid w:val="004B7C39"/>
    <w:rsid w:val="004C13F0"/>
    <w:rsid w:val="004C32B7"/>
    <w:rsid w:val="004C3F16"/>
    <w:rsid w:val="004C3FEC"/>
    <w:rsid w:val="004C4558"/>
    <w:rsid w:val="004C523B"/>
    <w:rsid w:val="004C58F2"/>
    <w:rsid w:val="004C667B"/>
    <w:rsid w:val="004C74F4"/>
    <w:rsid w:val="004D217D"/>
    <w:rsid w:val="004D2268"/>
    <w:rsid w:val="004D2571"/>
    <w:rsid w:val="004D3CCD"/>
    <w:rsid w:val="004D4390"/>
    <w:rsid w:val="004D54F9"/>
    <w:rsid w:val="004D693D"/>
    <w:rsid w:val="004E12A8"/>
    <w:rsid w:val="004E182D"/>
    <w:rsid w:val="004E3824"/>
    <w:rsid w:val="004E483A"/>
    <w:rsid w:val="004E59D6"/>
    <w:rsid w:val="004E7849"/>
    <w:rsid w:val="004F20EA"/>
    <w:rsid w:val="004F5C81"/>
    <w:rsid w:val="004F6CEE"/>
    <w:rsid w:val="004F7ACC"/>
    <w:rsid w:val="004F7AE9"/>
    <w:rsid w:val="005069A2"/>
    <w:rsid w:val="00506A6B"/>
    <w:rsid w:val="005104A5"/>
    <w:rsid w:val="00511748"/>
    <w:rsid w:val="00512957"/>
    <w:rsid w:val="0051304B"/>
    <w:rsid w:val="005135A1"/>
    <w:rsid w:val="00513AC1"/>
    <w:rsid w:val="00513CCF"/>
    <w:rsid w:val="005142B7"/>
    <w:rsid w:val="005159C0"/>
    <w:rsid w:val="00515B47"/>
    <w:rsid w:val="00515CEE"/>
    <w:rsid w:val="00515D6B"/>
    <w:rsid w:val="005205A2"/>
    <w:rsid w:val="00520A0D"/>
    <w:rsid w:val="00521784"/>
    <w:rsid w:val="00522AD8"/>
    <w:rsid w:val="005239E1"/>
    <w:rsid w:val="005250D8"/>
    <w:rsid w:val="005250E0"/>
    <w:rsid w:val="00525C05"/>
    <w:rsid w:val="00527EFC"/>
    <w:rsid w:val="005304BC"/>
    <w:rsid w:val="0053075D"/>
    <w:rsid w:val="0053408C"/>
    <w:rsid w:val="00534FF6"/>
    <w:rsid w:val="00536ECE"/>
    <w:rsid w:val="00537061"/>
    <w:rsid w:val="005370BC"/>
    <w:rsid w:val="00541851"/>
    <w:rsid w:val="00543661"/>
    <w:rsid w:val="00545164"/>
    <w:rsid w:val="00547476"/>
    <w:rsid w:val="005507E0"/>
    <w:rsid w:val="0055097C"/>
    <w:rsid w:val="00551CCF"/>
    <w:rsid w:val="005529BB"/>
    <w:rsid w:val="005531C7"/>
    <w:rsid w:val="0055433E"/>
    <w:rsid w:val="00557776"/>
    <w:rsid w:val="00557830"/>
    <w:rsid w:val="005608B4"/>
    <w:rsid w:val="00563300"/>
    <w:rsid w:val="00564128"/>
    <w:rsid w:val="005642FA"/>
    <w:rsid w:val="00565F5D"/>
    <w:rsid w:val="00567083"/>
    <w:rsid w:val="00570193"/>
    <w:rsid w:val="00570729"/>
    <w:rsid w:val="00570B03"/>
    <w:rsid w:val="005763B9"/>
    <w:rsid w:val="0058009F"/>
    <w:rsid w:val="00580FC5"/>
    <w:rsid w:val="00581122"/>
    <w:rsid w:val="00581A06"/>
    <w:rsid w:val="005828E6"/>
    <w:rsid w:val="00585432"/>
    <w:rsid w:val="00590622"/>
    <w:rsid w:val="00591574"/>
    <w:rsid w:val="00591AA9"/>
    <w:rsid w:val="00591AD4"/>
    <w:rsid w:val="0059539A"/>
    <w:rsid w:val="005958ED"/>
    <w:rsid w:val="005969D5"/>
    <w:rsid w:val="00596D53"/>
    <w:rsid w:val="005A0B9C"/>
    <w:rsid w:val="005A2C45"/>
    <w:rsid w:val="005B0D0E"/>
    <w:rsid w:val="005B32D7"/>
    <w:rsid w:val="005B4171"/>
    <w:rsid w:val="005B4360"/>
    <w:rsid w:val="005B5088"/>
    <w:rsid w:val="005B7084"/>
    <w:rsid w:val="005B79B3"/>
    <w:rsid w:val="005C0062"/>
    <w:rsid w:val="005C1FF2"/>
    <w:rsid w:val="005C20F1"/>
    <w:rsid w:val="005C2525"/>
    <w:rsid w:val="005C6AE2"/>
    <w:rsid w:val="005D018F"/>
    <w:rsid w:val="005D0A6A"/>
    <w:rsid w:val="005D3092"/>
    <w:rsid w:val="005D5313"/>
    <w:rsid w:val="005D59D0"/>
    <w:rsid w:val="005E001B"/>
    <w:rsid w:val="005E0098"/>
    <w:rsid w:val="005E208B"/>
    <w:rsid w:val="005E2093"/>
    <w:rsid w:val="005E2C9E"/>
    <w:rsid w:val="005E33F8"/>
    <w:rsid w:val="005E5F7E"/>
    <w:rsid w:val="005E61E5"/>
    <w:rsid w:val="005E6499"/>
    <w:rsid w:val="005E6AF6"/>
    <w:rsid w:val="005E7056"/>
    <w:rsid w:val="005F0196"/>
    <w:rsid w:val="005F04AC"/>
    <w:rsid w:val="005F06B2"/>
    <w:rsid w:val="005F0925"/>
    <w:rsid w:val="005F392A"/>
    <w:rsid w:val="005F4CBB"/>
    <w:rsid w:val="005F6BC1"/>
    <w:rsid w:val="005F73C2"/>
    <w:rsid w:val="005F79D8"/>
    <w:rsid w:val="0060148D"/>
    <w:rsid w:val="00602093"/>
    <w:rsid w:val="00602792"/>
    <w:rsid w:val="00602BDB"/>
    <w:rsid w:val="006040E6"/>
    <w:rsid w:val="00605A1F"/>
    <w:rsid w:val="006077E3"/>
    <w:rsid w:val="00610F21"/>
    <w:rsid w:val="006127A8"/>
    <w:rsid w:val="00614681"/>
    <w:rsid w:val="00620200"/>
    <w:rsid w:val="00620D50"/>
    <w:rsid w:val="0062135E"/>
    <w:rsid w:val="006215A5"/>
    <w:rsid w:val="006230A8"/>
    <w:rsid w:val="006240D4"/>
    <w:rsid w:val="00626095"/>
    <w:rsid w:val="006264AF"/>
    <w:rsid w:val="00626C02"/>
    <w:rsid w:val="006270FF"/>
    <w:rsid w:val="006315FC"/>
    <w:rsid w:val="006337E0"/>
    <w:rsid w:val="006345B0"/>
    <w:rsid w:val="006349BC"/>
    <w:rsid w:val="00634FB3"/>
    <w:rsid w:val="00636E5C"/>
    <w:rsid w:val="00640638"/>
    <w:rsid w:val="0064175B"/>
    <w:rsid w:val="006419CC"/>
    <w:rsid w:val="00642834"/>
    <w:rsid w:val="00643EC8"/>
    <w:rsid w:val="0064699F"/>
    <w:rsid w:val="00646DAA"/>
    <w:rsid w:val="00647173"/>
    <w:rsid w:val="00650532"/>
    <w:rsid w:val="006517EF"/>
    <w:rsid w:val="00651997"/>
    <w:rsid w:val="00651C1F"/>
    <w:rsid w:val="00652530"/>
    <w:rsid w:val="0065408B"/>
    <w:rsid w:val="00654506"/>
    <w:rsid w:val="00654596"/>
    <w:rsid w:val="0065475B"/>
    <w:rsid w:val="0065594B"/>
    <w:rsid w:val="00656346"/>
    <w:rsid w:val="00661265"/>
    <w:rsid w:val="006617D3"/>
    <w:rsid w:val="0066188E"/>
    <w:rsid w:val="006636B1"/>
    <w:rsid w:val="006648B9"/>
    <w:rsid w:val="00665D4A"/>
    <w:rsid w:val="006660B6"/>
    <w:rsid w:val="006662FF"/>
    <w:rsid w:val="0066633C"/>
    <w:rsid w:val="00666F11"/>
    <w:rsid w:val="00667372"/>
    <w:rsid w:val="00667F89"/>
    <w:rsid w:val="006706F1"/>
    <w:rsid w:val="00671BA8"/>
    <w:rsid w:val="00671F5C"/>
    <w:rsid w:val="00673027"/>
    <w:rsid w:val="006735BF"/>
    <w:rsid w:val="006750F2"/>
    <w:rsid w:val="00675752"/>
    <w:rsid w:val="0067664D"/>
    <w:rsid w:val="00677633"/>
    <w:rsid w:val="0068132D"/>
    <w:rsid w:val="00682B4C"/>
    <w:rsid w:val="006871AD"/>
    <w:rsid w:val="00691A58"/>
    <w:rsid w:val="00691C62"/>
    <w:rsid w:val="0069220F"/>
    <w:rsid w:val="00692B74"/>
    <w:rsid w:val="0069381E"/>
    <w:rsid w:val="00693AAD"/>
    <w:rsid w:val="00695847"/>
    <w:rsid w:val="006A2EFC"/>
    <w:rsid w:val="006A3CFD"/>
    <w:rsid w:val="006A46D5"/>
    <w:rsid w:val="006A49DE"/>
    <w:rsid w:val="006A4BA9"/>
    <w:rsid w:val="006A5E9E"/>
    <w:rsid w:val="006A60BD"/>
    <w:rsid w:val="006A7711"/>
    <w:rsid w:val="006B07AA"/>
    <w:rsid w:val="006B1729"/>
    <w:rsid w:val="006B1B61"/>
    <w:rsid w:val="006B2310"/>
    <w:rsid w:val="006B5A77"/>
    <w:rsid w:val="006C1DFC"/>
    <w:rsid w:val="006C4B69"/>
    <w:rsid w:val="006C4DD2"/>
    <w:rsid w:val="006C604A"/>
    <w:rsid w:val="006C6BE8"/>
    <w:rsid w:val="006C6E22"/>
    <w:rsid w:val="006C78C6"/>
    <w:rsid w:val="006D11BD"/>
    <w:rsid w:val="006D3F17"/>
    <w:rsid w:val="006D629F"/>
    <w:rsid w:val="006D68A4"/>
    <w:rsid w:val="006D752E"/>
    <w:rsid w:val="006E033C"/>
    <w:rsid w:val="006E26AC"/>
    <w:rsid w:val="006E3C4A"/>
    <w:rsid w:val="006E46AE"/>
    <w:rsid w:val="006E527F"/>
    <w:rsid w:val="006E6B82"/>
    <w:rsid w:val="006E6F7A"/>
    <w:rsid w:val="006E794C"/>
    <w:rsid w:val="006F091A"/>
    <w:rsid w:val="006F0F09"/>
    <w:rsid w:val="006F2F53"/>
    <w:rsid w:val="006F3A5C"/>
    <w:rsid w:val="006F6F78"/>
    <w:rsid w:val="006F7724"/>
    <w:rsid w:val="007025F8"/>
    <w:rsid w:val="00702E1F"/>
    <w:rsid w:val="0070421D"/>
    <w:rsid w:val="0070507F"/>
    <w:rsid w:val="00707639"/>
    <w:rsid w:val="00711A2F"/>
    <w:rsid w:val="00715084"/>
    <w:rsid w:val="00716D4C"/>
    <w:rsid w:val="007171EF"/>
    <w:rsid w:val="00720AAD"/>
    <w:rsid w:val="00722D9A"/>
    <w:rsid w:val="00723D96"/>
    <w:rsid w:val="007240D2"/>
    <w:rsid w:val="0072493B"/>
    <w:rsid w:val="00724C60"/>
    <w:rsid w:val="007252CB"/>
    <w:rsid w:val="0072538A"/>
    <w:rsid w:val="0072640C"/>
    <w:rsid w:val="007265EB"/>
    <w:rsid w:val="00731022"/>
    <w:rsid w:val="00731C0A"/>
    <w:rsid w:val="007323D1"/>
    <w:rsid w:val="007341EA"/>
    <w:rsid w:val="00735563"/>
    <w:rsid w:val="007375E3"/>
    <w:rsid w:val="0074010C"/>
    <w:rsid w:val="007421E2"/>
    <w:rsid w:val="007445B4"/>
    <w:rsid w:val="00745FC4"/>
    <w:rsid w:val="00746018"/>
    <w:rsid w:val="00746E5C"/>
    <w:rsid w:val="007501D2"/>
    <w:rsid w:val="00750550"/>
    <w:rsid w:val="0075157B"/>
    <w:rsid w:val="007528F0"/>
    <w:rsid w:val="0075306F"/>
    <w:rsid w:val="0075349B"/>
    <w:rsid w:val="00755823"/>
    <w:rsid w:val="00756D01"/>
    <w:rsid w:val="00757777"/>
    <w:rsid w:val="00762BA1"/>
    <w:rsid w:val="007642DE"/>
    <w:rsid w:val="00764384"/>
    <w:rsid w:val="007645BC"/>
    <w:rsid w:val="0076611E"/>
    <w:rsid w:val="007669E2"/>
    <w:rsid w:val="00766DB0"/>
    <w:rsid w:val="00770771"/>
    <w:rsid w:val="00771DE1"/>
    <w:rsid w:val="0077317D"/>
    <w:rsid w:val="007736C9"/>
    <w:rsid w:val="00773A4F"/>
    <w:rsid w:val="00774691"/>
    <w:rsid w:val="00775E56"/>
    <w:rsid w:val="00776D47"/>
    <w:rsid w:val="00777A90"/>
    <w:rsid w:val="00780438"/>
    <w:rsid w:val="00780FD7"/>
    <w:rsid w:val="007814F4"/>
    <w:rsid w:val="00782F66"/>
    <w:rsid w:val="00784255"/>
    <w:rsid w:val="00785F03"/>
    <w:rsid w:val="007903EE"/>
    <w:rsid w:val="00790526"/>
    <w:rsid w:val="00791EDC"/>
    <w:rsid w:val="007924A9"/>
    <w:rsid w:val="00792B2D"/>
    <w:rsid w:val="007938D9"/>
    <w:rsid w:val="007939AD"/>
    <w:rsid w:val="00794C3C"/>
    <w:rsid w:val="007962AC"/>
    <w:rsid w:val="007A0367"/>
    <w:rsid w:val="007A07A4"/>
    <w:rsid w:val="007A1DD9"/>
    <w:rsid w:val="007A1FE6"/>
    <w:rsid w:val="007A2B74"/>
    <w:rsid w:val="007A5ACF"/>
    <w:rsid w:val="007A66E7"/>
    <w:rsid w:val="007B1A8D"/>
    <w:rsid w:val="007B38CB"/>
    <w:rsid w:val="007B6D49"/>
    <w:rsid w:val="007C2F17"/>
    <w:rsid w:val="007C5710"/>
    <w:rsid w:val="007C782E"/>
    <w:rsid w:val="007C7962"/>
    <w:rsid w:val="007D0004"/>
    <w:rsid w:val="007D011A"/>
    <w:rsid w:val="007D1452"/>
    <w:rsid w:val="007D17EA"/>
    <w:rsid w:val="007D2FA0"/>
    <w:rsid w:val="007D3177"/>
    <w:rsid w:val="007D3CFA"/>
    <w:rsid w:val="007D5AF4"/>
    <w:rsid w:val="007D6084"/>
    <w:rsid w:val="007D6E1E"/>
    <w:rsid w:val="007D7771"/>
    <w:rsid w:val="007E0E1A"/>
    <w:rsid w:val="007E37A6"/>
    <w:rsid w:val="007E4065"/>
    <w:rsid w:val="007E7184"/>
    <w:rsid w:val="007E7934"/>
    <w:rsid w:val="007F5EDB"/>
    <w:rsid w:val="007F7AB3"/>
    <w:rsid w:val="00802296"/>
    <w:rsid w:val="00803758"/>
    <w:rsid w:val="00803812"/>
    <w:rsid w:val="00805425"/>
    <w:rsid w:val="00805A99"/>
    <w:rsid w:val="008064C4"/>
    <w:rsid w:val="00806E18"/>
    <w:rsid w:val="008073B6"/>
    <w:rsid w:val="0081189B"/>
    <w:rsid w:val="0081286F"/>
    <w:rsid w:val="008128A9"/>
    <w:rsid w:val="00813AE2"/>
    <w:rsid w:val="00820981"/>
    <w:rsid w:val="008209DC"/>
    <w:rsid w:val="00822824"/>
    <w:rsid w:val="00822853"/>
    <w:rsid w:val="00823260"/>
    <w:rsid w:val="008237D6"/>
    <w:rsid w:val="00823B77"/>
    <w:rsid w:val="00825ECA"/>
    <w:rsid w:val="0082632C"/>
    <w:rsid w:val="0082659F"/>
    <w:rsid w:val="00831BC7"/>
    <w:rsid w:val="00831CC0"/>
    <w:rsid w:val="008335DC"/>
    <w:rsid w:val="00833AD7"/>
    <w:rsid w:val="00834088"/>
    <w:rsid w:val="00834CEA"/>
    <w:rsid w:val="00834F99"/>
    <w:rsid w:val="00835851"/>
    <w:rsid w:val="008363F5"/>
    <w:rsid w:val="00842FC7"/>
    <w:rsid w:val="00844945"/>
    <w:rsid w:val="0084593D"/>
    <w:rsid w:val="008504ED"/>
    <w:rsid w:val="00850582"/>
    <w:rsid w:val="00853944"/>
    <w:rsid w:val="008555C1"/>
    <w:rsid w:val="00856002"/>
    <w:rsid w:val="0085673E"/>
    <w:rsid w:val="0085754C"/>
    <w:rsid w:val="0086195C"/>
    <w:rsid w:val="00861F4F"/>
    <w:rsid w:val="0086395B"/>
    <w:rsid w:val="00867483"/>
    <w:rsid w:val="00867E28"/>
    <w:rsid w:val="00875B6E"/>
    <w:rsid w:val="00876627"/>
    <w:rsid w:val="00876B3E"/>
    <w:rsid w:val="00880969"/>
    <w:rsid w:val="00880DAE"/>
    <w:rsid w:val="0088248A"/>
    <w:rsid w:val="00884D8C"/>
    <w:rsid w:val="00885620"/>
    <w:rsid w:val="008870DE"/>
    <w:rsid w:val="008871F5"/>
    <w:rsid w:val="0088770E"/>
    <w:rsid w:val="008879CB"/>
    <w:rsid w:val="00891337"/>
    <w:rsid w:val="008A5628"/>
    <w:rsid w:val="008B0538"/>
    <w:rsid w:val="008B0740"/>
    <w:rsid w:val="008B0BA4"/>
    <w:rsid w:val="008B0C51"/>
    <w:rsid w:val="008B252A"/>
    <w:rsid w:val="008B2787"/>
    <w:rsid w:val="008B3D97"/>
    <w:rsid w:val="008B40B5"/>
    <w:rsid w:val="008B4C3A"/>
    <w:rsid w:val="008B52B7"/>
    <w:rsid w:val="008B5598"/>
    <w:rsid w:val="008B6D98"/>
    <w:rsid w:val="008B76DF"/>
    <w:rsid w:val="008C1251"/>
    <w:rsid w:val="008C179F"/>
    <w:rsid w:val="008D0929"/>
    <w:rsid w:val="008D12C8"/>
    <w:rsid w:val="008D1D84"/>
    <w:rsid w:val="008D2083"/>
    <w:rsid w:val="008D4C03"/>
    <w:rsid w:val="008D7678"/>
    <w:rsid w:val="008E1348"/>
    <w:rsid w:val="008E3222"/>
    <w:rsid w:val="008E32DF"/>
    <w:rsid w:val="008E45A4"/>
    <w:rsid w:val="008E5A2B"/>
    <w:rsid w:val="008E758C"/>
    <w:rsid w:val="008F1CB7"/>
    <w:rsid w:val="008F419D"/>
    <w:rsid w:val="008F47F1"/>
    <w:rsid w:val="00900354"/>
    <w:rsid w:val="00900C78"/>
    <w:rsid w:val="00905BA9"/>
    <w:rsid w:val="00905C2C"/>
    <w:rsid w:val="00910C25"/>
    <w:rsid w:val="009162FD"/>
    <w:rsid w:val="009176AD"/>
    <w:rsid w:val="00920655"/>
    <w:rsid w:val="009212B3"/>
    <w:rsid w:val="009216C6"/>
    <w:rsid w:val="00921803"/>
    <w:rsid w:val="0092288F"/>
    <w:rsid w:val="0093027B"/>
    <w:rsid w:val="0093165C"/>
    <w:rsid w:val="0093365E"/>
    <w:rsid w:val="00934290"/>
    <w:rsid w:val="00934ECA"/>
    <w:rsid w:val="00934F25"/>
    <w:rsid w:val="00934FAE"/>
    <w:rsid w:val="00940620"/>
    <w:rsid w:val="00940A5F"/>
    <w:rsid w:val="00941BA0"/>
    <w:rsid w:val="00942259"/>
    <w:rsid w:val="009423A2"/>
    <w:rsid w:val="00942D4C"/>
    <w:rsid w:val="0094323D"/>
    <w:rsid w:val="00943BA5"/>
    <w:rsid w:val="00944783"/>
    <w:rsid w:val="009455A3"/>
    <w:rsid w:val="00946280"/>
    <w:rsid w:val="00946C14"/>
    <w:rsid w:val="00946F1C"/>
    <w:rsid w:val="009519B2"/>
    <w:rsid w:val="00952B5E"/>
    <w:rsid w:val="00953C77"/>
    <w:rsid w:val="0095586E"/>
    <w:rsid w:val="0095748F"/>
    <w:rsid w:val="009576C4"/>
    <w:rsid w:val="00957B60"/>
    <w:rsid w:val="00960E31"/>
    <w:rsid w:val="00961321"/>
    <w:rsid w:val="00964F35"/>
    <w:rsid w:val="00966633"/>
    <w:rsid w:val="00966797"/>
    <w:rsid w:val="00970EFF"/>
    <w:rsid w:val="0097126D"/>
    <w:rsid w:val="0097197E"/>
    <w:rsid w:val="00971BB1"/>
    <w:rsid w:val="00972B92"/>
    <w:rsid w:val="009735BD"/>
    <w:rsid w:val="009764FC"/>
    <w:rsid w:val="00980586"/>
    <w:rsid w:val="009827B3"/>
    <w:rsid w:val="009828EA"/>
    <w:rsid w:val="00982B18"/>
    <w:rsid w:val="00986D83"/>
    <w:rsid w:val="00987A94"/>
    <w:rsid w:val="00991385"/>
    <w:rsid w:val="00991C5A"/>
    <w:rsid w:val="009922D7"/>
    <w:rsid w:val="0099332F"/>
    <w:rsid w:val="009936C8"/>
    <w:rsid w:val="009948C7"/>
    <w:rsid w:val="009948E0"/>
    <w:rsid w:val="00997D5B"/>
    <w:rsid w:val="009A38AC"/>
    <w:rsid w:val="009A4403"/>
    <w:rsid w:val="009A4CF5"/>
    <w:rsid w:val="009A5291"/>
    <w:rsid w:val="009A7637"/>
    <w:rsid w:val="009B1DC7"/>
    <w:rsid w:val="009B4ABE"/>
    <w:rsid w:val="009B4AE3"/>
    <w:rsid w:val="009B6D8E"/>
    <w:rsid w:val="009C0156"/>
    <w:rsid w:val="009C0B70"/>
    <w:rsid w:val="009C14CA"/>
    <w:rsid w:val="009C4B87"/>
    <w:rsid w:val="009C5057"/>
    <w:rsid w:val="009C5925"/>
    <w:rsid w:val="009C6AFF"/>
    <w:rsid w:val="009C713C"/>
    <w:rsid w:val="009C757B"/>
    <w:rsid w:val="009D0107"/>
    <w:rsid w:val="009D3D6F"/>
    <w:rsid w:val="009D4C98"/>
    <w:rsid w:val="009E1255"/>
    <w:rsid w:val="009E1E3E"/>
    <w:rsid w:val="009E2279"/>
    <w:rsid w:val="009E4417"/>
    <w:rsid w:val="009E50AE"/>
    <w:rsid w:val="009E512A"/>
    <w:rsid w:val="009E663C"/>
    <w:rsid w:val="009F31B0"/>
    <w:rsid w:val="00A0191A"/>
    <w:rsid w:val="00A019A9"/>
    <w:rsid w:val="00A05C8A"/>
    <w:rsid w:val="00A06725"/>
    <w:rsid w:val="00A06BB1"/>
    <w:rsid w:val="00A07851"/>
    <w:rsid w:val="00A07DCE"/>
    <w:rsid w:val="00A07FA8"/>
    <w:rsid w:val="00A10BBA"/>
    <w:rsid w:val="00A14310"/>
    <w:rsid w:val="00A203F6"/>
    <w:rsid w:val="00A20EA1"/>
    <w:rsid w:val="00A21792"/>
    <w:rsid w:val="00A218DA"/>
    <w:rsid w:val="00A2394D"/>
    <w:rsid w:val="00A248F1"/>
    <w:rsid w:val="00A249BA"/>
    <w:rsid w:val="00A32E97"/>
    <w:rsid w:val="00A331B3"/>
    <w:rsid w:val="00A33845"/>
    <w:rsid w:val="00A35F24"/>
    <w:rsid w:val="00A36C3D"/>
    <w:rsid w:val="00A371A8"/>
    <w:rsid w:val="00A4171F"/>
    <w:rsid w:val="00A41CB7"/>
    <w:rsid w:val="00A46E6B"/>
    <w:rsid w:val="00A47DE0"/>
    <w:rsid w:val="00A50288"/>
    <w:rsid w:val="00A5163D"/>
    <w:rsid w:val="00A522A2"/>
    <w:rsid w:val="00A539A5"/>
    <w:rsid w:val="00A53A28"/>
    <w:rsid w:val="00A54311"/>
    <w:rsid w:val="00A54A50"/>
    <w:rsid w:val="00A54F83"/>
    <w:rsid w:val="00A54FCC"/>
    <w:rsid w:val="00A57516"/>
    <w:rsid w:val="00A62E78"/>
    <w:rsid w:val="00A62FF1"/>
    <w:rsid w:val="00A66F2A"/>
    <w:rsid w:val="00A67756"/>
    <w:rsid w:val="00A70E8C"/>
    <w:rsid w:val="00A76E2D"/>
    <w:rsid w:val="00A82C06"/>
    <w:rsid w:val="00A83F3E"/>
    <w:rsid w:val="00A84D79"/>
    <w:rsid w:val="00A86179"/>
    <w:rsid w:val="00A86CD2"/>
    <w:rsid w:val="00A87B31"/>
    <w:rsid w:val="00A90330"/>
    <w:rsid w:val="00A90A66"/>
    <w:rsid w:val="00A90ECE"/>
    <w:rsid w:val="00A91A5F"/>
    <w:rsid w:val="00A926DE"/>
    <w:rsid w:val="00A9294F"/>
    <w:rsid w:val="00A92FAE"/>
    <w:rsid w:val="00A93DE4"/>
    <w:rsid w:val="00AA06BB"/>
    <w:rsid w:val="00AA405F"/>
    <w:rsid w:val="00AA4FD9"/>
    <w:rsid w:val="00AA63DA"/>
    <w:rsid w:val="00AA6708"/>
    <w:rsid w:val="00AA6A4B"/>
    <w:rsid w:val="00AA79B6"/>
    <w:rsid w:val="00AA7C42"/>
    <w:rsid w:val="00AB0CA1"/>
    <w:rsid w:val="00AB2156"/>
    <w:rsid w:val="00AB2A66"/>
    <w:rsid w:val="00AB3B87"/>
    <w:rsid w:val="00AB4F7D"/>
    <w:rsid w:val="00AB541D"/>
    <w:rsid w:val="00AB7C70"/>
    <w:rsid w:val="00AC019C"/>
    <w:rsid w:val="00AC390D"/>
    <w:rsid w:val="00AC470B"/>
    <w:rsid w:val="00AC64B3"/>
    <w:rsid w:val="00AD1168"/>
    <w:rsid w:val="00AD1264"/>
    <w:rsid w:val="00AD1B6B"/>
    <w:rsid w:val="00AD27D9"/>
    <w:rsid w:val="00AD3180"/>
    <w:rsid w:val="00AD31E1"/>
    <w:rsid w:val="00AD4738"/>
    <w:rsid w:val="00AD646B"/>
    <w:rsid w:val="00AD6F3B"/>
    <w:rsid w:val="00AE1C8B"/>
    <w:rsid w:val="00AE1EE8"/>
    <w:rsid w:val="00AE311D"/>
    <w:rsid w:val="00AE3ADF"/>
    <w:rsid w:val="00AE6AA8"/>
    <w:rsid w:val="00AF0119"/>
    <w:rsid w:val="00AF1FCE"/>
    <w:rsid w:val="00AF3E22"/>
    <w:rsid w:val="00AF5769"/>
    <w:rsid w:val="00AF647A"/>
    <w:rsid w:val="00AF65F1"/>
    <w:rsid w:val="00B018AB"/>
    <w:rsid w:val="00B02316"/>
    <w:rsid w:val="00B035CC"/>
    <w:rsid w:val="00B049EB"/>
    <w:rsid w:val="00B0621F"/>
    <w:rsid w:val="00B068F3"/>
    <w:rsid w:val="00B11131"/>
    <w:rsid w:val="00B12CE7"/>
    <w:rsid w:val="00B135AE"/>
    <w:rsid w:val="00B13B4E"/>
    <w:rsid w:val="00B160C8"/>
    <w:rsid w:val="00B16358"/>
    <w:rsid w:val="00B17EE8"/>
    <w:rsid w:val="00B2051D"/>
    <w:rsid w:val="00B20F84"/>
    <w:rsid w:val="00B21EDD"/>
    <w:rsid w:val="00B2462A"/>
    <w:rsid w:val="00B27A25"/>
    <w:rsid w:val="00B318C4"/>
    <w:rsid w:val="00B31DB5"/>
    <w:rsid w:val="00B341B8"/>
    <w:rsid w:val="00B34AA1"/>
    <w:rsid w:val="00B34D6A"/>
    <w:rsid w:val="00B4048C"/>
    <w:rsid w:val="00B40D11"/>
    <w:rsid w:val="00B4120A"/>
    <w:rsid w:val="00B41A27"/>
    <w:rsid w:val="00B43615"/>
    <w:rsid w:val="00B50695"/>
    <w:rsid w:val="00B50EEB"/>
    <w:rsid w:val="00B52623"/>
    <w:rsid w:val="00B57DDC"/>
    <w:rsid w:val="00B57EB0"/>
    <w:rsid w:val="00B57F58"/>
    <w:rsid w:val="00B623D7"/>
    <w:rsid w:val="00B63387"/>
    <w:rsid w:val="00B66C71"/>
    <w:rsid w:val="00B66FBD"/>
    <w:rsid w:val="00B675A9"/>
    <w:rsid w:val="00B70A80"/>
    <w:rsid w:val="00B714A3"/>
    <w:rsid w:val="00B71629"/>
    <w:rsid w:val="00B72324"/>
    <w:rsid w:val="00B74AF4"/>
    <w:rsid w:val="00B74E6D"/>
    <w:rsid w:val="00B757A4"/>
    <w:rsid w:val="00B76285"/>
    <w:rsid w:val="00B77066"/>
    <w:rsid w:val="00B80BBB"/>
    <w:rsid w:val="00B819ED"/>
    <w:rsid w:val="00B82951"/>
    <w:rsid w:val="00B82DB5"/>
    <w:rsid w:val="00B83102"/>
    <w:rsid w:val="00B86ED0"/>
    <w:rsid w:val="00B87A0E"/>
    <w:rsid w:val="00B908B8"/>
    <w:rsid w:val="00B90CF6"/>
    <w:rsid w:val="00B9281D"/>
    <w:rsid w:val="00B943A4"/>
    <w:rsid w:val="00B949D6"/>
    <w:rsid w:val="00BA0EAD"/>
    <w:rsid w:val="00BA0F5F"/>
    <w:rsid w:val="00BA10BF"/>
    <w:rsid w:val="00BA4976"/>
    <w:rsid w:val="00BA6986"/>
    <w:rsid w:val="00BA6D1D"/>
    <w:rsid w:val="00BA7A16"/>
    <w:rsid w:val="00BB1B7D"/>
    <w:rsid w:val="00BB1D19"/>
    <w:rsid w:val="00BB24C7"/>
    <w:rsid w:val="00BB25B4"/>
    <w:rsid w:val="00BB4641"/>
    <w:rsid w:val="00BB5311"/>
    <w:rsid w:val="00BB6256"/>
    <w:rsid w:val="00BB6FD1"/>
    <w:rsid w:val="00BB7321"/>
    <w:rsid w:val="00BB78C9"/>
    <w:rsid w:val="00BC059A"/>
    <w:rsid w:val="00BC0CDD"/>
    <w:rsid w:val="00BC2B41"/>
    <w:rsid w:val="00BC2CD1"/>
    <w:rsid w:val="00BC3A61"/>
    <w:rsid w:val="00BC3BA4"/>
    <w:rsid w:val="00BC4F24"/>
    <w:rsid w:val="00BC61F8"/>
    <w:rsid w:val="00BC7DBA"/>
    <w:rsid w:val="00BD1C8E"/>
    <w:rsid w:val="00BD2940"/>
    <w:rsid w:val="00BD3CA1"/>
    <w:rsid w:val="00BD4CBB"/>
    <w:rsid w:val="00BD59AB"/>
    <w:rsid w:val="00BD67C1"/>
    <w:rsid w:val="00BD6904"/>
    <w:rsid w:val="00BD7DDF"/>
    <w:rsid w:val="00BE2B79"/>
    <w:rsid w:val="00BE41E3"/>
    <w:rsid w:val="00BE6799"/>
    <w:rsid w:val="00BE7AD7"/>
    <w:rsid w:val="00BF13BC"/>
    <w:rsid w:val="00BF1C4A"/>
    <w:rsid w:val="00BF34D3"/>
    <w:rsid w:val="00BF3B9F"/>
    <w:rsid w:val="00BF4CA6"/>
    <w:rsid w:val="00BF4D70"/>
    <w:rsid w:val="00BF5A10"/>
    <w:rsid w:val="00BF68D8"/>
    <w:rsid w:val="00BF7F64"/>
    <w:rsid w:val="00C00388"/>
    <w:rsid w:val="00C0209F"/>
    <w:rsid w:val="00C04824"/>
    <w:rsid w:val="00C06199"/>
    <w:rsid w:val="00C12F4D"/>
    <w:rsid w:val="00C13495"/>
    <w:rsid w:val="00C13A91"/>
    <w:rsid w:val="00C1409C"/>
    <w:rsid w:val="00C14203"/>
    <w:rsid w:val="00C154E3"/>
    <w:rsid w:val="00C15DBE"/>
    <w:rsid w:val="00C170E7"/>
    <w:rsid w:val="00C17F97"/>
    <w:rsid w:val="00C17FD2"/>
    <w:rsid w:val="00C20AFE"/>
    <w:rsid w:val="00C22367"/>
    <w:rsid w:val="00C2242E"/>
    <w:rsid w:val="00C23B8C"/>
    <w:rsid w:val="00C24A03"/>
    <w:rsid w:val="00C26BC9"/>
    <w:rsid w:val="00C30392"/>
    <w:rsid w:val="00C30551"/>
    <w:rsid w:val="00C30CE6"/>
    <w:rsid w:val="00C33DC2"/>
    <w:rsid w:val="00C35850"/>
    <w:rsid w:val="00C35B04"/>
    <w:rsid w:val="00C37044"/>
    <w:rsid w:val="00C40733"/>
    <w:rsid w:val="00C42D0B"/>
    <w:rsid w:val="00C436D5"/>
    <w:rsid w:val="00C442E9"/>
    <w:rsid w:val="00C54583"/>
    <w:rsid w:val="00C54F77"/>
    <w:rsid w:val="00C5590A"/>
    <w:rsid w:val="00C56FE1"/>
    <w:rsid w:val="00C573D7"/>
    <w:rsid w:val="00C57559"/>
    <w:rsid w:val="00C615B0"/>
    <w:rsid w:val="00C62A8C"/>
    <w:rsid w:val="00C63495"/>
    <w:rsid w:val="00C63DA8"/>
    <w:rsid w:val="00C63DC1"/>
    <w:rsid w:val="00C66076"/>
    <w:rsid w:val="00C6613B"/>
    <w:rsid w:val="00C661C6"/>
    <w:rsid w:val="00C671BE"/>
    <w:rsid w:val="00C707D0"/>
    <w:rsid w:val="00C727FF"/>
    <w:rsid w:val="00C72A3F"/>
    <w:rsid w:val="00C742B7"/>
    <w:rsid w:val="00C76882"/>
    <w:rsid w:val="00C779A7"/>
    <w:rsid w:val="00C77AA1"/>
    <w:rsid w:val="00C80358"/>
    <w:rsid w:val="00C8056E"/>
    <w:rsid w:val="00C81867"/>
    <w:rsid w:val="00C81ADE"/>
    <w:rsid w:val="00C84BD0"/>
    <w:rsid w:val="00C84DB5"/>
    <w:rsid w:val="00C8732C"/>
    <w:rsid w:val="00C9063E"/>
    <w:rsid w:val="00C91C14"/>
    <w:rsid w:val="00C92660"/>
    <w:rsid w:val="00C93EEF"/>
    <w:rsid w:val="00C94587"/>
    <w:rsid w:val="00C94DD9"/>
    <w:rsid w:val="00C9508C"/>
    <w:rsid w:val="00C9528C"/>
    <w:rsid w:val="00C9574D"/>
    <w:rsid w:val="00C95ADE"/>
    <w:rsid w:val="00C96217"/>
    <w:rsid w:val="00C96CDA"/>
    <w:rsid w:val="00CA0DB6"/>
    <w:rsid w:val="00CA1883"/>
    <w:rsid w:val="00CA30D7"/>
    <w:rsid w:val="00CA546C"/>
    <w:rsid w:val="00CA7D29"/>
    <w:rsid w:val="00CB02F2"/>
    <w:rsid w:val="00CB1A0F"/>
    <w:rsid w:val="00CB2272"/>
    <w:rsid w:val="00CB2EF6"/>
    <w:rsid w:val="00CB52FB"/>
    <w:rsid w:val="00CB6254"/>
    <w:rsid w:val="00CB6441"/>
    <w:rsid w:val="00CB691D"/>
    <w:rsid w:val="00CB72CC"/>
    <w:rsid w:val="00CC1281"/>
    <w:rsid w:val="00CC2BFD"/>
    <w:rsid w:val="00CC3CAB"/>
    <w:rsid w:val="00CD1A14"/>
    <w:rsid w:val="00CD2477"/>
    <w:rsid w:val="00CD2C2E"/>
    <w:rsid w:val="00CD3E78"/>
    <w:rsid w:val="00CD65C6"/>
    <w:rsid w:val="00CD68A3"/>
    <w:rsid w:val="00CD7968"/>
    <w:rsid w:val="00CE17DB"/>
    <w:rsid w:val="00CE3052"/>
    <w:rsid w:val="00CE5641"/>
    <w:rsid w:val="00CE79B2"/>
    <w:rsid w:val="00CF0A0D"/>
    <w:rsid w:val="00CF12C4"/>
    <w:rsid w:val="00CF3405"/>
    <w:rsid w:val="00CF46EF"/>
    <w:rsid w:val="00CF5F37"/>
    <w:rsid w:val="00CF6858"/>
    <w:rsid w:val="00CF6966"/>
    <w:rsid w:val="00CF7600"/>
    <w:rsid w:val="00D0048D"/>
    <w:rsid w:val="00D01BE1"/>
    <w:rsid w:val="00D025F3"/>
    <w:rsid w:val="00D02DB4"/>
    <w:rsid w:val="00D03F74"/>
    <w:rsid w:val="00D049C3"/>
    <w:rsid w:val="00D100F5"/>
    <w:rsid w:val="00D121B8"/>
    <w:rsid w:val="00D12DD0"/>
    <w:rsid w:val="00D1340E"/>
    <w:rsid w:val="00D13660"/>
    <w:rsid w:val="00D139EF"/>
    <w:rsid w:val="00D13D05"/>
    <w:rsid w:val="00D148CA"/>
    <w:rsid w:val="00D149B0"/>
    <w:rsid w:val="00D21D44"/>
    <w:rsid w:val="00D2327C"/>
    <w:rsid w:val="00D23CCD"/>
    <w:rsid w:val="00D32937"/>
    <w:rsid w:val="00D3383B"/>
    <w:rsid w:val="00D342BE"/>
    <w:rsid w:val="00D3691E"/>
    <w:rsid w:val="00D37DDA"/>
    <w:rsid w:val="00D4221D"/>
    <w:rsid w:val="00D423B4"/>
    <w:rsid w:val="00D434CD"/>
    <w:rsid w:val="00D43E59"/>
    <w:rsid w:val="00D442C8"/>
    <w:rsid w:val="00D458BC"/>
    <w:rsid w:val="00D46E72"/>
    <w:rsid w:val="00D477DA"/>
    <w:rsid w:val="00D513A9"/>
    <w:rsid w:val="00D529E7"/>
    <w:rsid w:val="00D53692"/>
    <w:rsid w:val="00D54AE9"/>
    <w:rsid w:val="00D55DA8"/>
    <w:rsid w:val="00D57A9C"/>
    <w:rsid w:val="00D60FCF"/>
    <w:rsid w:val="00D652B9"/>
    <w:rsid w:val="00D66E0F"/>
    <w:rsid w:val="00D71B93"/>
    <w:rsid w:val="00D72462"/>
    <w:rsid w:val="00D73494"/>
    <w:rsid w:val="00D7409E"/>
    <w:rsid w:val="00D745AD"/>
    <w:rsid w:val="00D74680"/>
    <w:rsid w:val="00D75722"/>
    <w:rsid w:val="00D7655E"/>
    <w:rsid w:val="00D7663D"/>
    <w:rsid w:val="00D76808"/>
    <w:rsid w:val="00D77DF4"/>
    <w:rsid w:val="00D80131"/>
    <w:rsid w:val="00D802F8"/>
    <w:rsid w:val="00D8191C"/>
    <w:rsid w:val="00D829A8"/>
    <w:rsid w:val="00D9039B"/>
    <w:rsid w:val="00D903E0"/>
    <w:rsid w:val="00D9108F"/>
    <w:rsid w:val="00D91569"/>
    <w:rsid w:val="00D930B6"/>
    <w:rsid w:val="00D942D3"/>
    <w:rsid w:val="00D944B6"/>
    <w:rsid w:val="00D94C11"/>
    <w:rsid w:val="00D95AF4"/>
    <w:rsid w:val="00D967F1"/>
    <w:rsid w:val="00D971FF"/>
    <w:rsid w:val="00DA08D7"/>
    <w:rsid w:val="00DA10B0"/>
    <w:rsid w:val="00DA419B"/>
    <w:rsid w:val="00DA434F"/>
    <w:rsid w:val="00DA4F98"/>
    <w:rsid w:val="00DA565D"/>
    <w:rsid w:val="00DA625C"/>
    <w:rsid w:val="00DA7F42"/>
    <w:rsid w:val="00DB2FF2"/>
    <w:rsid w:val="00DB3861"/>
    <w:rsid w:val="00DB465B"/>
    <w:rsid w:val="00DB48E6"/>
    <w:rsid w:val="00DB657C"/>
    <w:rsid w:val="00DB66D7"/>
    <w:rsid w:val="00DB708B"/>
    <w:rsid w:val="00DC058E"/>
    <w:rsid w:val="00DC521A"/>
    <w:rsid w:val="00DD154E"/>
    <w:rsid w:val="00DD2227"/>
    <w:rsid w:val="00DD2C76"/>
    <w:rsid w:val="00DD2F57"/>
    <w:rsid w:val="00DD323F"/>
    <w:rsid w:val="00DD39A8"/>
    <w:rsid w:val="00DD4216"/>
    <w:rsid w:val="00DD461C"/>
    <w:rsid w:val="00DD4758"/>
    <w:rsid w:val="00DD4FA1"/>
    <w:rsid w:val="00DD5029"/>
    <w:rsid w:val="00DD5243"/>
    <w:rsid w:val="00DD7839"/>
    <w:rsid w:val="00DE0143"/>
    <w:rsid w:val="00DE0839"/>
    <w:rsid w:val="00DE0B5B"/>
    <w:rsid w:val="00DE2639"/>
    <w:rsid w:val="00DE3EA2"/>
    <w:rsid w:val="00DE40CB"/>
    <w:rsid w:val="00DE4F09"/>
    <w:rsid w:val="00DE7134"/>
    <w:rsid w:val="00DE7381"/>
    <w:rsid w:val="00DE78F6"/>
    <w:rsid w:val="00DF279F"/>
    <w:rsid w:val="00DF3855"/>
    <w:rsid w:val="00DF424F"/>
    <w:rsid w:val="00DF4AD9"/>
    <w:rsid w:val="00DF6B54"/>
    <w:rsid w:val="00DF749B"/>
    <w:rsid w:val="00DF7DC7"/>
    <w:rsid w:val="00E00DE2"/>
    <w:rsid w:val="00E01F37"/>
    <w:rsid w:val="00E029CB"/>
    <w:rsid w:val="00E030DE"/>
    <w:rsid w:val="00E07C20"/>
    <w:rsid w:val="00E1176B"/>
    <w:rsid w:val="00E12991"/>
    <w:rsid w:val="00E12D1F"/>
    <w:rsid w:val="00E14DFB"/>
    <w:rsid w:val="00E169A8"/>
    <w:rsid w:val="00E16E60"/>
    <w:rsid w:val="00E16FEA"/>
    <w:rsid w:val="00E1700B"/>
    <w:rsid w:val="00E214FD"/>
    <w:rsid w:val="00E2389A"/>
    <w:rsid w:val="00E27A2B"/>
    <w:rsid w:val="00E3466D"/>
    <w:rsid w:val="00E348E5"/>
    <w:rsid w:val="00E34F61"/>
    <w:rsid w:val="00E34FB7"/>
    <w:rsid w:val="00E35157"/>
    <w:rsid w:val="00E364E6"/>
    <w:rsid w:val="00E366E2"/>
    <w:rsid w:val="00E416D3"/>
    <w:rsid w:val="00E42610"/>
    <w:rsid w:val="00E42D05"/>
    <w:rsid w:val="00E42D80"/>
    <w:rsid w:val="00E430B5"/>
    <w:rsid w:val="00E4728E"/>
    <w:rsid w:val="00E502BC"/>
    <w:rsid w:val="00E52AC4"/>
    <w:rsid w:val="00E569EA"/>
    <w:rsid w:val="00E6151E"/>
    <w:rsid w:val="00E62440"/>
    <w:rsid w:val="00E63990"/>
    <w:rsid w:val="00E64112"/>
    <w:rsid w:val="00E642D1"/>
    <w:rsid w:val="00E64E6C"/>
    <w:rsid w:val="00E67875"/>
    <w:rsid w:val="00E67BB2"/>
    <w:rsid w:val="00E71EF3"/>
    <w:rsid w:val="00E72E81"/>
    <w:rsid w:val="00E73292"/>
    <w:rsid w:val="00E7353B"/>
    <w:rsid w:val="00E73F74"/>
    <w:rsid w:val="00E751D5"/>
    <w:rsid w:val="00E7798A"/>
    <w:rsid w:val="00E82C6B"/>
    <w:rsid w:val="00E834B7"/>
    <w:rsid w:val="00E83A3E"/>
    <w:rsid w:val="00E86388"/>
    <w:rsid w:val="00E920CD"/>
    <w:rsid w:val="00E92BC2"/>
    <w:rsid w:val="00E9330B"/>
    <w:rsid w:val="00E934B5"/>
    <w:rsid w:val="00E937E9"/>
    <w:rsid w:val="00E97EB5"/>
    <w:rsid w:val="00EA094D"/>
    <w:rsid w:val="00EA1415"/>
    <w:rsid w:val="00EA2050"/>
    <w:rsid w:val="00EA3189"/>
    <w:rsid w:val="00EA4252"/>
    <w:rsid w:val="00EA6729"/>
    <w:rsid w:val="00EA6E23"/>
    <w:rsid w:val="00EB06C0"/>
    <w:rsid w:val="00EB16DA"/>
    <w:rsid w:val="00EB1B87"/>
    <w:rsid w:val="00EB4B8B"/>
    <w:rsid w:val="00EB4C1E"/>
    <w:rsid w:val="00EB4C45"/>
    <w:rsid w:val="00EB502F"/>
    <w:rsid w:val="00EB57D6"/>
    <w:rsid w:val="00EB5AA8"/>
    <w:rsid w:val="00EC0844"/>
    <w:rsid w:val="00EC1230"/>
    <w:rsid w:val="00EC32A2"/>
    <w:rsid w:val="00EC4352"/>
    <w:rsid w:val="00EC4684"/>
    <w:rsid w:val="00EC53E1"/>
    <w:rsid w:val="00EC54E8"/>
    <w:rsid w:val="00EC653B"/>
    <w:rsid w:val="00EC699D"/>
    <w:rsid w:val="00ED03B3"/>
    <w:rsid w:val="00ED4BE2"/>
    <w:rsid w:val="00ED5B81"/>
    <w:rsid w:val="00EE15D7"/>
    <w:rsid w:val="00EE1A0A"/>
    <w:rsid w:val="00EE2187"/>
    <w:rsid w:val="00EE2708"/>
    <w:rsid w:val="00EE423E"/>
    <w:rsid w:val="00EE4549"/>
    <w:rsid w:val="00EE60AC"/>
    <w:rsid w:val="00EE7F5A"/>
    <w:rsid w:val="00EE7FF7"/>
    <w:rsid w:val="00EF292D"/>
    <w:rsid w:val="00EF524F"/>
    <w:rsid w:val="00EF7F42"/>
    <w:rsid w:val="00F01225"/>
    <w:rsid w:val="00F01329"/>
    <w:rsid w:val="00F0166A"/>
    <w:rsid w:val="00F01EF1"/>
    <w:rsid w:val="00F048E6"/>
    <w:rsid w:val="00F0597A"/>
    <w:rsid w:val="00F06C96"/>
    <w:rsid w:val="00F06E1D"/>
    <w:rsid w:val="00F1474C"/>
    <w:rsid w:val="00F14EEC"/>
    <w:rsid w:val="00F150E6"/>
    <w:rsid w:val="00F15A65"/>
    <w:rsid w:val="00F15CBC"/>
    <w:rsid w:val="00F1783B"/>
    <w:rsid w:val="00F17C02"/>
    <w:rsid w:val="00F207B0"/>
    <w:rsid w:val="00F207BF"/>
    <w:rsid w:val="00F2144A"/>
    <w:rsid w:val="00F240AB"/>
    <w:rsid w:val="00F24815"/>
    <w:rsid w:val="00F25623"/>
    <w:rsid w:val="00F315A6"/>
    <w:rsid w:val="00F318D2"/>
    <w:rsid w:val="00F335C2"/>
    <w:rsid w:val="00F34059"/>
    <w:rsid w:val="00F34C6C"/>
    <w:rsid w:val="00F374B3"/>
    <w:rsid w:val="00F37E0F"/>
    <w:rsid w:val="00F410C8"/>
    <w:rsid w:val="00F41DC5"/>
    <w:rsid w:val="00F42126"/>
    <w:rsid w:val="00F42BF9"/>
    <w:rsid w:val="00F43E63"/>
    <w:rsid w:val="00F4416A"/>
    <w:rsid w:val="00F44B10"/>
    <w:rsid w:val="00F46A1D"/>
    <w:rsid w:val="00F47F93"/>
    <w:rsid w:val="00F47FD8"/>
    <w:rsid w:val="00F5091E"/>
    <w:rsid w:val="00F5235C"/>
    <w:rsid w:val="00F53942"/>
    <w:rsid w:val="00F53F13"/>
    <w:rsid w:val="00F55FAF"/>
    <w:rsid w:val="00F607D9"/>
    <w:rsid w:val="00F6363F"/>
    <w:rsid w:val="00F645F7"/>
    <w:rsid w:val="00F666B0"/>
    <w:rsid w:val="00F67EE7"/>
    <w:rsid w:val="00F7019E"/>
    <w:rsid w:val="00F71C84"/>
    <w:rsid w:val="00F7251F"/>
    <w:rsid w:val="00F7534D"/>
    <w:rsid w:val="00F75B24"/>
    <w:rsid w:val="00F81FD1"/>
    <w:rsid w:val="00F84EB6"/>
    <w:rsid w:val="00F85090"/>
    <w:rsid w:val="00F85587"/>
    <w:rsid w:val="00F87129"/>
    <w:rsid w:val="00F87897"/>
    <w:rsid w:val="00F906F5"/>
    <w:rsid w:val="00F9301A"/>
    <w:rsid w:val="00F9326D"/>
    <w:rsid w:val="00F94D8D"/>
    <w:rsid w:val="00F956B9"/>
    <w:rsid w:val="00FA0033"/>
    <w:rsid w:val="00FA19D0"/>
    <w:rsid w:val="00FA2DE1"/>
    <w:rsid w:val="00FA38CA"/>
    <w:rsid w:val="00FA4EF7"/>
    <w:rsid w:val="00FA581B"/>
    <w:rsid w:val="00FA6E00"/>
    <w:rsid w:val="00FB0C2B"/>
    <w:rsid w:val="00FB3B7B"/>
    <w:rsid w:val="00FB3E1D"/>
    <w:rsid w:val="00FB42B0"/>
    <w:rsid w:val="00FB59E2"/>
    <w:rsid w:val="00FB5F61"/>
    <w:rsid w:val="00FB7717"/>
    <w:rsid w:val="00FC0E28"/>
    <w:rsid w:val="00FC0FED"/>
    <w:rsid w:val="00FC1465"/>
    <w:rsid w:val="00FC23F8"/>
    <w:rsid w:val="00FC2DE5"/>
    <w:rsid w:val="00FC45BA"/>
    <w:rsid w:val="00FC46A8"/>
    <w:rsid w:val="00FC5A6B"/>
    <w:rsid w:val="00FD2753"/>
    <w:rsid w:val="00FD421F"/>
    <w:rsid w:val="00FD4990"/>
    <w:rsid w:val="00FD4E0D"/>
    <w:rsid w:val="00FD5428"/>
    <w:rsid w:val="00FD7592"/>
    <w:rsid w:val="00FE15D6"/>
    <w:rsid w:val="00FE2CF5"/>
    <w:rsid w:val="00FE504C"/>
    <w:rsid w:val="00FE6971"/>
    <w:rsid w:val="00FF1106"/>
    <w:rsid w:val="00FF283C"/>
    <w:rsid w:val="00FF2B91"/>
    <w:rsid w:val="00FF37C2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9EAC6"/>
  <w15:docId w15:val="{E8369B47-2B43-41D4-856C-78FA8C2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CA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jc w:val="center"/>
      <w:outlineLvl w:val="0"/>
    </w:pPr>
    <w:rPr>
      <w:b/>
      <w:smallCaps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smallCap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60"/>
      <w:outlineLvl w:val="2"/>
    </w:pPr>
    <w:rPr>
      <w:smallCap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i w:val="0"/>
      <w:sz w:val="24"/>
      <w:szCs w:val="24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5z0">
    <w:name w:val="WW8Num15z0"/>
    <w:rPr>
      <w:i w:val="0"/>
      <w:sz w:val="24"/>
      <w:szCs w:val="24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1z0">
    <w:name w:val="WW8Num21z0"/>
    <w:rPr>
      <w:b/>
      <w:i w:val="0"/>
    </w:rPr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  <w:rPr>
      <w:b w:val="0"/>
    </w:rPr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i w:val="0"/>
      <w:sz w:val="24"/>
      <w:szCs w:val="24"/>
    </w:rPr>
  </w:style>
  <w:style w:type="character" w:customStyle="1" w:styleId="WW8Num18z0">
    <w:name w:val="WW8Num18z0"/>
    <w:rPr>
      <w:b/>
      <w:i w:val="0"/>
    </w:rPr>
  </w:style>
  <w:style w:type="character" w:customStyle="1" w:styleId="WW8Num24z0">
    <w:name w:val="WW8Num24z0"/>
    <w:rPr>
      <w:rFonts w:ascii="Optima" w:hAnsi="Optima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Domylnaczcionkaakapitu3">
    <w:name w:val="Domyślna czcionka akapitu3"/>
  </w:style>
  <w:style w:type="character" w:customStyle="1" w:styleId="WW8Num25z0">
    <w:name w:val="WW8Num2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b w:val="0"/>
      <w:i w:val="0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i w:val="0"/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rFonts w:ascii="Optima" w:hAnsi="Optima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7z0">
    <w:name w:val="WW8Num37z0"/>
    <w:rPr>
      <w:rFonts w:ascii="Times New (W1)" w:hAnsi="Times New (W1)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8z1">
    <w:name w:val="WW8Num38z1"/>
    <w:rPr>
      <w:b w:val="0"/>
      <w:i w:val="0"/>
      <w:sz w:val="24"/>
      <w:szCs w:val="24"/>
    </w:rPr>
  </w:style>
  <w:style w:type="character" w:customStyle="1" w:styleId="WW8Num41z0">
    <w:name w:val="WW8Num41z0"/>
    <w:rPr>
      <w:rFonts w:ascii="Optima" w:hAnsi="Optima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b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2">
    <w:name w:val="Styl2"/>
    <w:basedOn w:val="Nagwek4"/>
    <w:pPr>
      <w:keepNext w:val="0"/>
      <w:numPr>
        <w:ilvl w:val="0"/>
        <w:numId w:val="0"/>
      </w:numPr>
      <w:jc w:val="center"/>
    </w:pPr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63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Tekstpodstawowy31">
    <w:name w:val="Tekst podstawowy 31"/>
    <w:basedOn w:val="Normalny"/>
    <w:pPr>
      <w:jc w:val="center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6"/>
    </w:rPr>
  </w:style>
  <w:style w:type="paragraph" w:styleId="Podtytu">
    <w:name w:val="Subtitle"/>
    <w:basedOn w:val="Normalny"/>
    <w:next w:val="Tekstpodstawowy"/>
    <w:qFormat/>
    <w:pPr>
      <w:numPr>
        <w:numId w:val="5"/>
      </w:numPr>
    </w:pPr>
    <w:rPr>
      <w:b/>
      <w:sz w:val="24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pPr>
      <w:widowControl w:val="0"/>
    </w:pPr>
    <w:rPr>
      <w:b/>
      <w:strike/>
      <w:color w:val="FF0000"/>
      <w:sz w:val="24"/>
      <w:szCs w:val="24"/>
    </w:rPr>
  </w:style>
  <w:style w:type="paragraph" w:customStyle="1" w:styleId="Styl4">
    <w:name w:val="Styl4"/>
    <w:basedOn w:val="Normalny"/>
    <w:pPr>
      <w:widowControl w:val="0"/>
    </w:pPr>
    <w:rPr>
      <w:b/>
      <w:strike/>
      <w:color w:val="FF0000"/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Style13">
    <w:name w:val="Style13"/>
    <w:basedOn w:val="Normalny"/>
    <w:pPr>
      <w:widowControl w:val="0"/>
      <w:autoSpaceDE w:val="0"/>
      <w:spacing w:line="259" w:lineRule="exact"/>
      <w:ind w:hanging="528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E784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4E7849"/>
    <w:rPr>
      <w:kern w:val="1"/>
      <w:sz w:val="16"/>
      <w:szCs w:val="16"/>
      <w:lang w:val="x-none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208B9"/>
    <w:pPr>
      <w:ind w:left="720"/>
      <w:contextualSpacing/>
    </w:pPr>
  </w:style>
  <w:style w:type="character" w:customStyle="1" w:styleId="apple-converted-space">
    <w:name w:val="apple-converted-space"/>
    <w:rsid w:val="00D139EF"/>
  </w:style>
  <w:style w:type="character" w:styleId="Uwydatnienie">
    <w:name w:val="Emphasis"/>
    <w:uiPriority w:val="20"/>
    <w:qFormat/>
    <w:rsid w:val="00EC699D"/>
    <w:rPr>
      <w:b/>
      <w:bCs/>
      <w:i w:val="0"/>
      <w:iCs w:val="0"/>
    </w:rPr>
  </w:style>
  <w:style w:type="character" w:customStyle="1" w:styleId="st1">
    <w:name w:val="st1"/>
    <w:rsid w:val="00EC699D"/>
  </w:style>
  <w:style w:type="character" w:customStyle="1" w:styleId="Nagwek9Znak">
    <w:name w:val="Nagłówek 9 Znak"/>
    <w:link w:val="Nagwek9"/>
    <w:locked/>
    <w:rsid w:val="00FA2DE1"/>
    <w:rPr>
      <w:b/>
      <w:kern w:val="1"/>
      <w:sz w:val="28"/>
      <w:lang w:eastAsia="ar-SA"/>
    </w:rPr>
  </w:style>
  <w:style w:type="character" w:customStyle="1" w:styleId="TekstpodstawowyZnak">
    <w:name w:val="Tekst podstawowy Znak"/>
    <w:link w:val="Tekstpodstawowy"/>
    <w:rsid w:val="00D3383B"/>
    <w:rPr>
      <w:kern w:val="1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FEC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3F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C3FEC"/>
    <w:rPr>
      <w:vertAlign w:val="superscript"/>
    </w:rPr>
  </w:style>
  <w:style w:type="paragraph" w:customStyle="1" w:styleId="Tekstpodstawowywcity32">
    <w:name w:val="Tekst podstawowy wcięty 32"/>
    <w:basedOn w:val="Normalny"/>
    <w:rsid w:val="006349BC"/>
    <w:pPr>
      <w:spacing w:after="120"/>
      <w:ind w:left="283"/>
    </w:pPr>
    <w:rPr>
      <w:sz w:val="16"/>
      <w:szCs w:val="16"/>
      <w:lang w:val="x-none"/>
    </w:rPr>
  </w:style>
  <w:style w:type="character" w:customStyle="1" w:styleId="UnresolvedMention">
    <w:name w:val="Unresolved Mention"/>
    <w:uiPriority w:val="99"/>
    <w:semiHidden/>
    <w:unhideWhenUsed/>
    <w:rsid w:val="00A143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EF292D"/>
  </w:style>
  <w:style w:type="character" w:customStyle="1" w:styleId="Nagwek5Znak">
    <w:name w:val="Nagłówek 5 Znak"/>
    <w:link w:val="Nagwek5"/>
    <w:rsid w:val="00856002"/>
    <w:rPr>
      <w:b/>
      <w:kern w:val="1"/>
      <w:sz w:val="36"/>
      <w:lang w:eastAsia="ar-SA"/>
    </w:rPr>
  </w:style>
  <w:style w:type="character" w:customStyle="1" w:styleId="Nagwek6Znak">
    <w:name w:val="Nagłówek 6 Znak"/>
    <w:link w:val="Nagwek6"/>
    <w:rsid w:val="00856002"/>
    <w:rPr>
      <w:b/>
      <w:kern w:val="1"/>
      <w:sz w:val="28"/>
      <w:lang w:eastAsia="ar-SA"/>
    </w:rPr>
  </w:style>
  <w:style w:type="character" w:customStyle="1" w:styleId="Nagwek8Znak">
    <w:name w:val="Nagłówek 8 Znak"/>
    <w:link w:val="Nagwek8"/>
    <w:rsid w:val="00856002"/>
    <w:rPr>
      <w:b/>
      <w:smallCaps/>
      <w:kern w:val="1"/>
      <w:sz w:val="4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B74"/>
  </w:style>
  <w:style w:type="character" w:customStyle="1" w:styleId="TekstprzypisukocowegoZnak">
    <w:name w:val="Tekst przypisu końcowego Znak"/>
    <w:link w:val="Tekstprzypisukocowego"/>
    <w:uiPriority w:val="99"/>
    <w:semiHidden/>
    <w:rsid w:val="007A2B74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7A2B74"/>
    <w:rPr>
      <w:vertAlign w:val="superscript"/>
    </w:rPr>
  </w:style>
  <w:style w:type="paragraph" w:styleId="Bezodstpw">
    <w:name w:val="No Spacing"/>
    <w:uiPriority w:val="1"/>
    <w:qFormat/>
    <w:rsid w:val="004407D5"/>
    <w:rPr>
      <w:rFonts w:eastAsia="Calibri"/>
      <w:sz w:val="24"/>
      <w:szCs w:val="24"/>
    </w:rPr>
  </w:style>
  <w:style w:type="paragraph" w:customStyle="1" w:styleId="pkt">
    <w:name w:val="pkt"/>
    <w:basedOn w:val="Normalny"/>
    <w:rsid w:val="00252F67"/>
    <w:pPr>
      <w:suppressAutoHyphens w:val="0"/>
      <w:spacing w:before="60" w:after="60"/>
      <w:ind w:left="851" w:hanging="295"/>
      <w:jc w:val="both"/>
    </w:pPr>
    <w:rPr>
      <w:rFonts w:eastAsia="Calibri"/>
      <w:kern w:val="0"/>
      <w:sz w:val="24"/>
      <w:szCs w:val="24"/>
      <w:lang w:eastAsia="pl-PL"/>
    </w:rPr>
  </w:style>
  <w:style w:type="paragraph" w:customStyle="1" w:styleId="arimr">
    <w:name w:val="arimr"/>
    <w:basedOn w:val="Normalny"/>
    <w:rsid w:val="00246281"/>
    <w:pPr>
      <w:widowControl w:val="0"/>
      <w:suppressAutoHyphens w:val="0"/>
      <w:snapToGrid w:val="0"/>
      <w:spacing w:line="360" w:lineRule="auto"/>
    </w:pPr>
    <w:rPr>
      <w:kern w:val="0"/>
      <w:sz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AE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ADF"/>
  </w:style>
  <w:style w:type="character" w:customStyle="1" w:styleId="TekstkomentarzaZnak">
    <w:name w:val="Tekst komentarza Znak"/>
    <w:link w:val="Tekstkomentarza"/>
    <w:uiPriority w:val="99"/>
    <w:rsid w:val="00AE3ADF"/>
    <w:rPr>
      <w:kern w:val="1"/>
      <w:lang w:eastAsia="ar-SA"/>
    </w:rPr>
  </w:style>
  <w:style w:type="paragraph" w:styleId="Poprawka">
    <w:name w:val="Revision"/>
    <w:hidden/>
    <w:uiPriority w:val="99"/>
    <w:semiHidden/>
    <w:rsid w:val="00AE3ADF"/>
    <w:rPr>
      <w:kern w:val="1"/>
      <w:lang w:eastAsia="ar-SA"/>
    </w:rPr>
  </w:style>
  <w:style w:type="character" w:customStyle="1" w:styleId="fn-ref">
    <w:name w:val="fn-ref"/>
    <w:basedOn w:val="Domylnaczcionkaakapitu"/>
    <w:rsid w:val="001A13CF"/>
  </w:style>
  <w:style w:type="character" w:customStyle="1" w:styleId="AkapitzlistZnak">
    <w:name w:val="Akapit z listą Znak"/>
    <w:link w:val="Akapitzlist"/>
    <w:uiPriority w:val="34"/>
    <w:rsid w:val="000D4A2E"/>
    <w:rPr>
      <w:kern w:val="1"/>
      <w:lang w:eastAsia="ar-SA"/>
    </w:rPr>
  </w:style>
  <w:style w:type="paragraph" w:styleId="Zwykytekst">
    <w:name w:val="Plain Text"/>
    <w:basedOn w:val="Normalny"/>
    <w:link w:val="ZwykytekstZnak"/>
    <w:rsid w:val="000D4A2E"/>
    <w:pPr>
      <w:suppressAutoHyphens w:val="0"/>
    </w:pPr>
    <w:rPr>
      <w:rFonts w:ascii="Courier New" w:hAnsi="Courier New"/>
      <w:kern w:val="0"/>
      <w:lang w:eastAsia="pl-PL"/>
    </w:rPr>
  </w:style>
  <w:style w:type="character" w:customStyle="1" w:styleId="ZwykytekstZnak">
    <w:name w:val="Zwykły tekst Znak"/>
    <w:link w:val="Zwykytekst"/>
    <w:rsid w:val="000D4A2E"/>
    <w:rPr>
      <w:rFonts w:ascii="Courier New" w:hAnsi="Courier New"/>
    </w:rPr>
  </w:style>
  <w:style w:type="paragraph" w:styleId="Listapunktowana">
    <w:name w:val="List Bullet"/>
    <w:basedOn w:val="Normalny"/>
    <w:uiPriority w:val="99"/>
    <w:unhideWhenUsed/>
    <w:rsid w:val="004D54F9"/>
    <w:pPr>
      <w:numPr>
        <w:numId w:val="74"/>
      </w:numPr>
      <w:contextualSpacing/>
    </w:pPr>
  </w:style>
  <w:style w:type="character" w:customStyle="1" w:styleId="markedcontent">
    <w:name w:val="markedcontent"/>
    <w:basedOn w:val="Domylnaczcionkaakapitu"/>
    <w:rsid w:val="001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wf-katowice.logintrad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fz@awf.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zajac@awf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fz@awf.katow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584D-0145-42FD-8DCF-DBA2462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23</Pages>
  <Words>10007</Words>
  <Characters>60043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UBEZPIECZEŃ SPOŁECZNYCH</vt:lpstr>
    </vt:vector>
  </TitlesOfParts>
  <Company/>
  <LinksUpToDate>false</LinksUpToDate>
  <CharactersWithSpaces>69911</CharactersWithSpaces>
  <SharedDoc>false</SharedDoc>
  <HLinks>
    <vt:vector size="30" baseType="variant">
      <vt:variant>
        <vt:i4>6160398</vt:i4>
      </vt:variant>
      <vt:variant>
        <vt:i4>12</vt:i4>
      </vt:variant>
      <vt:variant>
        <vt:i4>0</vt:i4>
      </vt:variant>
      <vt:variant>
        <vt:i4>5</vt:i4>
      </vt:variant>
      <vt:variant>
        <vt:lpwstr>https://awf-katowice.logintrade.net/</vt:lpwstr>
      </vt:variant>
      <vt:variant>
        <vt:lpwstr/>
      </vt:variant>
      <vt:variant>
        <vt:i4>917627</vt:i4>
      </vt:variant>
      <vt:variant>
        <vt:i4>9</vt:i4>
      </vt:variant>
      <vt:variant>
        <vt:i4>0</vt:i4>
      </vt:variant>
      <vt:variant>
        <vt:i4>5</vt:i4>
      </vt:variant>
      <vt:variant>
        <vt:lpwstr>mailto:aifz@awf.katowice.pl</vt:lpwstr>
      </vt:variant>
      <vt:variant>
        <vt:lpwstr/>
      </vt:variant>
      <vt:variant>
        <vt:i4>4849770</vt:i4>
      </vt:variant>
      <vt:variant>
        <vt:i4>6</vt:i4>
      </vt:variant>
      <vt:variant>
        <vt:i4>0</vt:i4>
      </vt:variant>
      <vt:variant>
        <vt:i4>5</vt:i4>
      </vt:variant>
      <vt:variant>
        <vt:lpwstr>mailto:m.labojko@awf.katowice.pl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mailto:m.labojko@awf.katowice.pl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mailto:aifz@awf.katowice.pl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UBEZPIECZEŃ SPOŁECZNYCH</dc:title>
  <dc:subject/>
  <dc:creator>ZUS</dc:creator>
  <cp:keywords/>
  <dc:description/>
  <cp:lastModifiedBy>AWF</cp:lastModifiedBy>
  <cp:revision>12</cp:revision>
  <cp:lastPrinted>2021-01-26T10:58:00Z</cp:lastPrinted>
  <dcterms:created xsi:type="dcterms:W3CDTF">2022-10-24T01:07:00Z</dcterms:created>
  <dcterms:modified xsi:type="dcterms:W3CDTF">2022-10-24T11:43:00Z</dcterms:modified>
</cp:coreProperties>
</file>