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34C5CC1" w:rsidR="00E814BD" w:rsidRPr="004027CA" w:rsidRDefault="00B12046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ZSO/19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2FDC438E" w:rsidR="00565AB6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Dostawa </w:t>
      </w:r>
      <w:r w:rsidR="00B12046">
        <w:rPr>
          <w:rFonts w:ascii="Times New Roman" w:hAnsi="Times New Roman"/>
          <w:b/>
          <w:sz w:val="23"/>
          <w:szCs w:val="23"/>
        </w:rPr>
        <w:t xml:space="preserve">urządzeń </w:t>
      </w:r>
      <w:r w:rsidR="00B12046" w:rsidRPr="00B12046">
        <w:rPr>
          <w:rFonts w:ascii="Times New Roman" w:hAnsi="Times New Roman"/>
          <w:b/>
          <w:sz w:val="23"/>
          <w:szCs w:val="23"/>
        </w:rPr>
        <w:t>do terapii gazowej i oddechowej</w:t>
      </w:r>
      <w:r w:rsidR="00B12046">
        <w:rPr>
          <w:rFonts w:ascii="Times New Roman" w:hAnsi="Times New Roman"/>
          <w:b/>
          <w:sz w:val="23"/>
          <w:szCs w:val="23"/>
        </w:rPr>
        <w:t xml:space="preserve"> dla AWF Katowice – 6 części</w:t>
      </w:r>
    </w:p>
    <w:p w14:paraId="1EFA3961" w14:textId="77777777" w:rsidR="00DF29D2" w:rsidRPr="004027CA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43E46985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B12046" w:rsidRPr="00B12046">
        <w:rPr>
          <w:rFonts w:ascii="Times New Roman" w:hAnsi="Times New Roman"/>
          <w:b/>
          <w:sz w:val="23"/>
          <w:szCs w:val="23"/>
        </w:rPr>
        <w:t>urządzeń do terapii gazowej i oddechowej dla AWF Katowice – 6 części</w:t>
      </w:r>
      <w:r w:rsidR="00930DFA">
        <w:rPr>
          <w:rFonts w:ascii="Times New Roman" w:hAnsi="Times New Roman"/>
          <w:sz w:val="23"/>
          <w:szCs w:val="23"/>
        </w:rPr>
        <w:t>.</w:t>
      </w:r>
      <w:r w:rsidR="00930DFA" w:rsidRPr="00930DFA">
        <w:rPr>
          <w:rFonts w:ascii="Times New Roman" w:hAnsi="Times New Roman"/>
          <w:sz w:val="23"/>
          <w:szCs w:val="23"/>
        </w:rPr>
        <w:t xml:space="preserve"> </w:t>
      </w:r>
      <w:r w:rsidR="001F6AB0"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="001F6AB0"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4027CA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22DDC518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D11478">
      <w:pPr>
        <w:pStyle w:val="Zawartotabeli"/>
        <w:ind w:left="50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17BF6DB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6BBA2AAA" w14:textId="77777777" w:rsidR="00B12046" w:rsidRDefault="00B12046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17A317" w14:textId="07DDC68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 w:rsidR="00B12046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dla części 1-5</w:t>
      </w:r>
    </w:p>
    <w:p w14:paraId="75A48750" w14:textId="64552D24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B12046">
        <w:rPr>
          <w:rFonts w:ascii="Times New Roman" w:hAnsi="Times New Roman"/>
          <w:sz w:val="24"/>
          <w:szCs w:val="24"/>
          <w:lang w:val="pl-PL"/>
        </w:rPr>
        <w:t xml:space="preserve">do 14 </w:t>
      </w:r>
      <w:r w:rsidR="00B17E49">
        <w:rPr>
          <w:rFonts w:ascii="Times New Roman" w:hAnsi="Times New Roman"/>
          <w:sz w:val="24"/>
          <w:szCs w:val="24"/>
          <w:lang w:val="pl-PL"/>
        </w:rPr>
        <w:t>d</w:t>
      </w:r>
      <w:r w:rsidR="00B12046">
        <w:rPr>
          <w:rFonts w:ascii="Times New Roman" w:hAnsi="Times New Roman"/>
          <w:sz w:val="24"/>
          <w:szCs w:val="24"/>
          <w:lang w:val="pl-PL"/>
        </w:rPr>
        <w:t>ni od daty zawarcia umowy 40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073F79F5" w14:textId="692E2A3F" w:rsidR="00D11478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</w:t>
      </w:r>
      <w:r w:rsidR="00B12046">
        <w:rPr>
          <w:rFonts w:ascii="Times New Roman" w:hAnsi="Times New Roman"/>
          <w:sz w:val="24"/>
          <w:szCs w:val="24"/>
          <w:lang w:val="pl-PL"/>
        </w:rPr>
        <w:t xml:space="preserve"> 21 dni od daty zawarcia umowy – 0</w:t>
      </w:r>
      <w:r w:rsidR="00D11478"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58E6DD3D" w14:textId="77777777" w:rsidR="00B12046" w:rsidRDefault="00B12046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5686C40B" w14:textId="2F96CA57" w:rsidR="00B12046" w:rsidRPr="00DC73DE" w:rsidRDefault="00B12046" w:rsidP="00B12046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dla części 6</w:t>
      </w:r>
    </w:p>
    <w:p w14:paraId="0B1BB81C" w14:textId="2E4B7FCA" w:rsidR="00B12046" w:rsidRPr="00D11478" w:rsidRDefault="00B12046" w:rsidP="00B12046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>do 7 dni od daty zawarcia umowy 40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4172C30B" w14:textId="37327894" w:rsidR="00B12046" w:rsidRDefault="00B12046" w:rsidP="00B12046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14 dni od daty zawarcia umowy – 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2BC242BB" w14:textId="77777777" w:rsidR="00B12046" w:rsidRDefault="00B12046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2648987D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niepodania terminu realizacji w formularzy oferty, Zamawiający przyzna Wykonawcy 0 pkt w kryterium oceny ofert.</w:t>
      </w:r>
    </w:p>
    <w:p w14:paraId="63B093AE" w14:textId="6BCC124A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AE5242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Termin związania ofertą</w:t>
      </w:r>
    </w:p>
    <w:p w14:paraId="61D07D91" w14:textId="17F34374" w:rsidR="004027CA" w:rsidRPr="00DF29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8A0904F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9288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13.06.2022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9288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D6C3FC9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1204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/19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0B87B233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</w:t>
      </w:r>
      <w:r w:rsidR="00BA5C02" w:rsidRPr="00457DBE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457DBE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457DBE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930DFA">
        <w:rPr>
          <w:rFonts w:ascii="Times New Roman" w:hAnsi="Times New Roman"/>
          <w:sz w:val="23"/>
          <w:szCs w:val="23"/>
        </w:rPr>
        <w:t>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lastRenderedPageBreak/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57DBE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E5242"/>
    <w:rsid w:val="00B12046"/>
    <w:rsid w:val="00B17E49"/>
    <w:rsid w:val="00B24EEC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22</cp:revision>
  <cp:lastPrinted>2022-03-22T13:46:00Z</cp:lastPrinted>
  <dcterms:created xsi:type="dcterms:W3CDTF">2022-03-10T14:52:00Z</dcterms:created>
  <dcterms:modified xsi:type="dcterms:W3CDTF">2022-06-08T13:09:00Z</dcterms:modified>
</cp:coreProperties>
</file>