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915DE4" w:rsidRPr="00915DE4">
              <w:rPr>
                <w:rFonts w:cstheme="minorHAnsi"/>
                <w:b/>
                <w:sz w:val="24"/>
                <w:szCs w:val="24"/>
              </w:rPr>
              <w:t>Elastyczność zawodowa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59365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2021/2022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59365C">
              <w:rPr>
                <w:rFonts w:cstheme="minorHAnsi"/>
                <w:b/>
                <w:sz w:val="24"/>
                <w:szCs w:val="24"/>
              </w:rPr>
              <w:t>2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DF7D78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DF7D78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DF7D78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944E99" w:rsidP="00DF7D78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944E99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944E99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915DE4" w:rsidRPr="00915DE4">
        <w:rPr>
          <w:rFonts w:cstheme="minorHAnsi"/>
          <w:b/>
          <w:i/>
          <w:sz w:val="36"/>
          <w:szCs w:val="24"/>
        </w:rPr>
        <w:t>Elastyczność zawodowa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915DE4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EA7B34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A7B34" w:rsidRPr="00E81B74" w:rsidRDefault="00EA7B34" w:rsidP="00EA7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EA7B34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A7B34" w:rsidRPr="00E81B74" w:rsidRDefault="00061C3F" w:rsidP="00EA7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A7B34">
              <w:rPr>
                <w:rFonts w:ascii="Times New Roman" w:hAnsi="Times New Roman" w:cs="Times New Roman"/>
                <w:sz w:val="24"/>
                <w:szCs w:val="24"/>
              </w:rPr>
              <w:t xml:space="preserve">na prawne, etyczne, organizacyjne i społeczne i warunkowania pracy instruktora i specjalisty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wybranej dziedzinie oraz na rynku pracy. 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6677B0" w:rsidRPr="00B5114C" w:rsidRDefault="006677B0" w:rsidP="006677B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6677B0" w:rsidRPr="005E3D1E" w:rsidRDefault="006677B0" w:rsidP="006677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77B0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677B0" w:rsidRPr="005B60CD" w:rsidRDefault="006677B0" w:rsidP="006677B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677B0" w:rsidRDefault="006677B0" w:rsidP="0032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Stale doskonali swoją wiedzę i umiejętności. Planuje swoje działania na przyszłość. </w:t>
            </w:r>
            <w:r w:rsidR="00327F46" w:rsidRPr="00327F46">
              <w:rPr>
                <w:rFonts w:ascii="Times New Roman" w:hAnsi="Times New Roman" w:cs="Times New Roman"/>
                <w:sz w:val="24"/>
                <w:szCs w:val="24"/>
              </w:rPr>
              <w:t>Umie zmienić i dostosować swoje plany</w:t>
            </w:r>
            <w:r w:rsidR="00327F46">
              <w:rPr>
                <w:rFonts w:ascii="Times New Roman" w:hAnsi="Times New Roman" w:cs="Times New Roman"/>
                <w:sz w:val="24"/>
                <w:szCs w:val="24"/>
              </w:rPr>
              <w:t xml:space="preserve"> do zmieniającego się otoczenia.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77B0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677B0" w:rsidRPr="005B60CD" w:rsidRDefault="006677B0" w:rsidP="006677B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677B0" w:rsidRDefault="006677B0" w:rsidP="00061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</w:t>
            </w:r>
            <w:r w:rsidR="00061C3F">
              <w:rPr>
                <w:rFonts w:ascii="Times New Roman" w:hAnsi="Times New Roman" w:cs="Times New Roman"/>
                <w:sz w:val="24"/>
                <w:szCs w:val="24"/>
              </w:rPr>
              <w:t>działa w sposób przedsiębiorczy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7B0" w:rsidRPr="001C47E8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7B0" w:rsidRDefault="006677B0" w:rsidP="006677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B0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DF7D78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Elastyczność zawodowa – definicja. 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5DE4">
              <w:rPr>
                <w:rFonts w:cstheme="minorHAnsi"/>
                <w:sz w:val="24"/>
                <w:szCs w:val="24"/>
              </w:rPr>
              <w:t xml:space="preserve">Elastyczność zawodowa </w:t>
            </w:r>
            <w:r>
              <w:rPr>
                <w:rFonts w:cstheme="minorHAnsi"/>
                <w:sz w:val="24"/>
                <w:szCs w:val="24"/>
              </w:rPr>
              <w:t xml:space="preserve">na dzisiejszym </w:t>
            </w:r>
            <w:r w:rsidRPr="00915DE4">
              <w:rPr>
                <w:rFonts w:cstheme="minorHAnsi"/>
                <w:sz w:val="24"/>
                <w:szCs w:val="24"/>
              </w:rPr>
              <w:t>rynku pracy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Przebranżowienie – dlaczego, kiedy oraz czy zmienić zawód. 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Planowanie </w:t>
            </w:r>
            <w:r w:rsidRPr="00915DE4">
              <w:rPr>
                <w:rFonts w:cstheme="minorHAnsi"/>
                <w:sz w:val="24"/>
                <w:szCs w:val="24"/>
              </w:rPr>
              <w:t>swoje</w:t>
            </w:r>
            <w:r>
              <w:rPr>
                <w:rFonts w:cstheme="minorHAnsi"/>
                <w:sz w:val="24"/>
                <w:szCs w:val="24"/>
              </w:rPr>
              <w:t>j kariery zawodowej z wyprzedzeniem.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DF7D78" w:rsidP="00DF7D7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915DE4" w:rsidRPr="009E16AE" w:rsidRDefault="009E16AE" w:rsidP="009E16AE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9E16AE">
              <w:rPr>
                <w:color w:val="000000" w:themeColor="text1"/>
              </w:rPr>
              <w:t xml:space="preserve">R.Susskind, D.Susskind </w:t>
            </w:r>
            <w:r w:rsidR="00915DE4" w:rsidRPr="009E16AE">
              <w:rPr>
                <w:color w:val="000000" w:themeColor="text1"/>
              </w:rPr>
              <w:t>„Przyszłość zawodów. Jak technologia zmieni pracę ekspertów”, wyd. Wolters Kluwer, 2019r.</w:t>
            </w:r>
          </w:p>
          <w:p w:rsidR="00915DE4" w:rsidRPr="009E16AE" w:rsidRDefault="009E16AE" w:rsidP="009E16AE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9E16AE">
              <w:rPr>
                <w:color w:val="000000" w:themeColor="text1"/>
              </w:rPr>
              <w:t>J.Cewińska, A.Lubrańska, A.Rogozińska-Pawełczyk, P.Oleksiak, M.Striker „Pokolenia wobec wartości i zagrożeń współczesnych organizacji”, wyd. Uniwersytetu Łódzkiego, 2020r.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DF7D78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DF7D78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DF7D78" w:rsidRDefault="002D3B14" w:rsidP="00DF7D78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DF7D78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9E16A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9E16AE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DF7D78">
              <w:rPr>
                <w:rFonts w:cstheme="minorHAnsi"/>
                <w:sz w:val="24"/>
                <w:szCs w:val="24"/>
              </w:rPr>
              <w:t>,</w:t>
            </w:r>
            <w:r w:rsidR="00DF7D78">
              <w:t xml:space="preserve"> </w:t>
            </w:r>
            <w:r w:rsidR="00DF7D78" w:rsidRPr="00DF7D78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59365C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DF7D78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DF7D78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59365C">
              <w:rPr>
                <w:rFonts w:cstheme="minorHAnsi"/>
                <w:sz w:val="24"/>
                <w:szCs w:val="24"/>
              </w:rPr>
              <w:t>2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DF7D78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DF7D78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DF7D78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DF7D78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B330D2" w:rsidRDefault="00B330D2"/>
    <w:p w:rsidR="009E16AE" w:rsidRPr="005E3D1E" w:rsidRDefault="009E16AE" w:rsidP="009E16AE">
      <w:pPr>
        <w:spacing w:after="0" w:line="240" w:lineRule="auto"/>
        <w:rPr>
          <w:rFonts w:cstheme="minorHAnsi"/>
          <w:sz w:val="24"/>
          <w:szCs w:val="24"/>
        </w:rPr>
      </w:pPr>
    </w:p>
    <w:p w:rsidR="009E16AE" w:rsidRPr="005E3D1E" w:rsidRDefault="009E16AE" w:rsidP="009E16A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9E16AE" w:rsidRPr="005E3D1E" w:rsidTr="00906363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16AE" w:rsidRPr="005E3D1E" w:rsidRDefault="009E16AE" w:rsidP="00906363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B5114C" w:rsidRDefault="009E16AE" w:rsidP="00906363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9E16A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B5114C" w:rsidRDefault="009E16AE" w:rsidP="00906363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9E16A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5E3D1E" w:rsidRDefault="009E16AE" w:rsidP="00906363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5E3D1E" w:rsidRDefault="009E16AE" w:rsidP="00906363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9E16AE" w:rsidRDefault="009E16AE" w:rsidP="009E16AE"/>
    <w:p w:rsidR="009E16AE" w:rsidRDefault="009E16AE"/>
    <w:sectPr w:rsidR="009E16AE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8AE" w:rsidRDefault="001D38AE" w:rsidP="00915DE4">
      <w:pPr>
        <w:spacing w:after="0" w:line="240" w:lineRule="auto"/>
      </w:pPr>
      <w:r>
        <w:separator/>
      </w:r>
    </w:p>
  </w:endnote>
  <w:endnote w:type="continuationSeparator" w:id="0">
    <w:p w:rsidR="001D38AE" w:rsidRDefault="001D38AE" w:rsidP="00915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8AE" w:rsidRDefault="001D38AE" w:rsidP="00915DE4">
      <w:pPr>
        <w:spacing w:after="0" w:line="240" w:lineRule="auto"/>
      </w:pPr>
      <w:r>
        <w:separator/>
      </w:r>
    </w:p>
  </w:footnote>
  <w:footnote w:type="continuationSeparator" w:id="0">
    <w:p w:rsidR="001D38AE" w:rsidRDefault="001D38AE" w:rsidP="00915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1C3F"/>
    <w:rsid w:val="00064D37"/>
    <w:rsid w:val="00144919"/>
    <w:rsid w:val="001620FB"/>
    <w:rsid w:val="00165CBE"/>
    <w:rsid w:val="001C3F08"/>
    <w:rsid w:val="001D3061"/>
    <w:rsid w:val="001D38AE"/>
    <w:rsid w:val="0021332A"/>
    <w:rsid w:val="00264735"/>
    <w:rsid w:val="002D3B14"/>
    <w:rsid w:val="00327F46"/>
    <w:rsid w:val="003C2599"/>
    <w:rsid w:val="003F68C8"/>
    <w:rsid w:val="00403EB5"/>
    <w:rsid w:val="0043656A"/>
    <w:rsid w:val="004408D5"/>
    <w:rsid w:val="00451774"/>
    <w:rsid w:val="004C7F00"/>
    <w:rsid w:val="005464CD"/>
    <w:rsid w:val="0059365C"/>
    <w:rsid w:val="0059515F"/>
    <w:rsid w:val="005A19F4"/>
    <w:rsid w:val="005A7DFC"/>
    <w:rsid w:val="005B60CD"/>
    <w:rsid w:val="005C7659"/>
    <w:rsid w:val="00656645"/>
    <w:rsid w:val="00657E3C"/>
    <w:rsid w:val="006677B0"/>
    <w:rsid w:val="006A4815"/>
    <w:rsid w:val="006B0633"/>
    <w:rsid w:val="006C257C"/>
    <w:rsid w:val="00706F1C"/>
    <w:rsid w:val="00830464"/>
    <w:rsid w:val="00915DE4"/>
    <w:rsid w:val="00944E99"/>
    <w:rsid w:val="00982FAE"/>
    <w:rsid w:val="009E16AE"/>
    <w:rsid w:val="00AD48D4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DF7D78"/>
    <w:rsid w:val="00E06AB7"/>
    <w:rsid w:val="00E1165D"/>
    <w:rsid w:val="00E61A93"/>
    <w:rsid w:val="00E85EDC"/>
    <w:rsid w:val="00EA7B34"/>
    <w:rsid w:val="00F51B57"/>
    <w:rsid w:val="00F561CC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D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D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5D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65D49"/>
    <w:rsid w:val="001A5923"/>
    <w:rsid w:val="001B4E86"/>
    <w:rsid w:val="001F709D"/>
    <w:rsid w:val="0022273D"/>
    <w:rsid w:val="00250918"/>
    <w:rsid w:val="002826AA"/>
    <w:rsid w:val="00285AD3"/>
    <w:rsid w:val="0031563C"/>
    <w:rsid w:val="003B4BBB"/>
    <w:rsid w:val="003D5382"/>
    <w:rsid w:val="005E70FF"/>
    <w:rsid w:val="005F228C"/>
    <w:rsid w:val="006F1F73"/>
    <w:rsid w:val="00851704"/>
    <w:rsid w:val="008825D1"/>
    <w:rsid w:val="008937D0"/>
    <w:rsid w:val="008B7FDF"/>
    <w:rsid w:val="00A205A3"/>
    <w:rsid w:val="00A57073"/>
    <w:rsid w:val="00B5177A"/>
    <w:rsid w:val="00B609F3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2</cp:revision>
  <dcterms:created xsi:type="dcterms:W3CDTF">2022-03-28T06:28:00Z</dcterms:created>
  <dcterms:modified xsi:type="dcterms:W3CDTF">2022-03-28T06:28:00Z</dcterms:modified>
</cp:coreProperties>
</file>