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B582" w14:textId="511DC294" w:rsidR="0019726F" w:rsidRPr="007C645D" w:rsidRDefault="0019726F" w:rsidP="0019726F">
      <w:pPr>
        <w:jc w:val="right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77734830" w14:textId="77777777" w:rsidR="0019726F" w:rsidRPr="007C645D" w:rsidRDefault="0019726F" w:rsidP="002761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7D3351" w14:textId="18BF2175" w:rsidR="00276115" w:rsidRPr="007C645D" w:rsidRDefault="00276115" w:rsidP="002761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5F26A1A3" w14:textId="77777777" w:rsidR="00276115" w:rsidRPr="007C645D" w:rsidRDefault="00276115" w:rsidP="00276115">
      <w:pPr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Przedmiotem zamówienia jest dostawa nastę</w:t>
      </w:r>
      <w:bookmarkStart w:id="0" w:name="_GoBack"/>
      <w:bookmarkEnd w:id="0"/>
      <w:r w:rsidRPr="007C645D">
        <w:rPr>
          <w:rFonts w:ascii="Times New Roman" w:hAnsi="Times New Roman" w:cs="Times New Roman"/>
          <w:sz w:val="24"/>
          <w:szCs w:val="24"/>
        </w:rPr>
        <w:t>pujących zestawów:</w:t>
      </w:r>
    </w:p>
    <w:p w14:paraId="59499F46" w14:textId="77777777" w:rsidR="00276115" w:rsidRPr="007C645D" w:rsidRDefault="00276115" w:rsidP="0027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02A4D" w14:textId="77777777" w:rsidR="00276115" w:rsidRPr="007C645D" w:rsidRDefault="00276115" w:rsidP="002761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b/>
          <w:sz w:val="24"/>
          <w:szCs w:val="24"/>
        </w:rPr>
        <w:t xml:space="preserve">Gotowy zestaw odczynników do ilościowego oznaczenia białka prekursorowego czynnika BDNF (pro BDNF) </w:t>
      </w:r>
    </w:p>
    <w:p w14:paraId="698DB257" w14:textId="77777777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FFA3FF" w14:textId="77777777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14:paraId="19435929" w14:textId="42845B55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Kompletny zestaw powinien zawierać wszystkie odczynniki i elementy potrzebne do wykonania oznaczeń</w:t>
      </w:r>
    </w:p>
    <w:p w14:paraId="6AB0A75D" w14:textId="7DBEDB9F" w:rsidR="0022185C" w:rsidRPr="007C645D" w:rsidRDefault="0022185C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Specyficzność: Ludzki Pro-BDNF (19-247)</w:t>
      </w:r>
    </w:p>
    <w:p w14:paraId="47C0468C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 xml:space="preserve">- sposób oznaczenia – metoda immunoenzymatyczna ELISA, przy długości fali 450 nm, pokojowa temperatura inkubacji </w:t>
      </w:r>
    </w:p>
    <w:p w14:paraId="365F3BBB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brak reaktywności krzyżowej z forma dojrzałą BDNF.</w:t>
      </w:r>
    </w:p>
    <w:p w14:paraId="7E834AB9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materiał do oznaczenia – surowica, objętość próbki potrzebna do analizy w zakresie 60-125 µl</w:t>
      </w:r>
    </w:p>
    <w:p w14:paraId="0DD69A97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zakres pomiaru 0,39-25 ng/ml</w:t>
      </w:r>
    </w:p>
    <w:p w14:paraId="7CF53E3C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czułość metody 0,1 ng/ml</w:t>
      </w:r>
    </w:p>
    <w:p w14:paraId="67618A84" w14:textId="2DD2EF35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czas trwania procedury – 5,5 godziny</w:t>
      </w:r>
    </w:p>
    <w:p w14:paraId="240BDA93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warunki przechowywania – standardowo 2-8ºC</w:t>
      </w:r>
    </w:p>
    <w:p w14:paraId="75CCED1A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B0E505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Ilość:</w:t>
      </w:r>
    </w:p>
    <w:p w14:paraId="0A4EE449" w14:textId="268DB2BF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Możliwość oznaczenia 288 prób – 3 zestawy</w:t>
      </w:r>
    </w:p>
    <w:p w14:paraId="250F1750" w14:textId="77777777" w:rsidR="00BA30EF" w:rsidRPr="007C645D" w:rsidRDefault="00BA30EF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8747A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92963" w14:textId="77777777" w:rsidR="00276115" w:rsidRPr="007C645D" w:rsidRDefault="00276115" w:rsidP="002761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5D">
        <w:rPr>
          <w:rFonts w:ascii="Times New Roman" w:hAnsi="Times New Roman" w:cs="Times New Roman"/>
          <w:b/>
          <w:sz w:val="24"/>
          <w:szCs w:val="24"/>
        </w:rPr>
        <w:t>Gotowy zestaw odczynników do ilościowego oznaczenia czynnika BDNF</w:t>
      </w:r>
    </w:p>
    <w:p w14:paraId="63EE5489" w14:textId="77777777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2E077A" w14:textId="77777777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14:paraId="05E1BFE5" w14:textId="4A358E8B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Kompletny zestaw powinien zawierać wszystkie odczynniki i elementy potrzebne do wykonania oznaczeń</w:t>
      </w:r>
    </w:p>
    <w:p w14:paraId="03AA4670" w14:textId="20F8D2E7" w:rsidR="00237F45" w:rsidRPr="007C645D" w:rsidRDefault="00237F4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Specyficzność: Ludzka lub szczurza dojrzała forma BDNF. Wykazuje mniejszą niż 1% reaktywność krzyżową z Pro-BDNF (19-247) uzyskanym z komórek HEK293.</w:t>
      </w:r>
    </w:p>
    <w:p w14:paraId="04BFB1CD" w14:textId="4861636C" w:rsidR="00237F45" w:rsidRPr="007C645D" w:rsidRDefault="00237F4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Kalibrator: rekombinowany dojrzały BDNF (człowiek, mysz, szczur) uzyskany z CHO</w:t>
      </w:r>
    </w:p>
    <w:p w14:paraId="408B6F3C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 xml:space="preserve">- sposób oznaczenia – metoda immunoenzymatyczna ELISA, przy długości fali 450 nm, pokojowa temperatura inkubacji </w:t>
      </w:r>
    </w:p>
    <w:p w14:paraId="40372FBB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materiał do oznaczenia – surowica, objętość próbki potrzebna do analizy 10 µl</w:t>
      </w:r>
    </w:p>
    <w:p w14:paraId="202EF818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zakres pomiaru 11,77-1500 pg/ml</w:t>
      </w:r>
    </w:p>
    <w:p w14:paraId="44F07E6B" w14:textId="537299FD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czas trwania procedury – 5,5 godziny</w:t>
      </w:r>
    </w:p>
    <w:p w14:paraId="592EB692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warunki przechowywania – standardowo 2-8ºC</w:t>
      </w:r>
    </w:p>
    <w:p w14:paraId="701EE7DC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B1E78B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Ilość:</w:t>
      </w:r>
    </w:p>
    <w:p w14:paraId="000CACD2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Możliwość oznaczenia 192 próby – 2 zestawy</w:t>
      </w:r>
    </w:p>
    <w:p w14:paraId="467A3B0F" w14:textId="77777777" w:rsidR="00276115" w:rsidRPr="007C645D" w:rsidRDefault="00276115" w:rsidP="0027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881EB" w14:textId="77777777" w:rsidR="00276115" w:rsidRPr="007C645D" w:rsidRDefault="00276115" w:rsidP="0027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FB8C" w14:textId="77777777" w:rsidR="00276115" w:rsidRPr="007C645D" w:rsidRDefault="00276115" w:rsidP="002761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5D">
        <w:rPr>
          <w:rFonts w:ascii="Times New Roman" w:hAnsi="Times New Roman" w:cs="Times New Roman"/>
          <w:b/>
          <w:sz w:val="24"/>
          <w:szCs w:val="24"/>
        </w:rPr>
        <w:t>Gotowy zestaw odczynników do ilościowego oznaczenia całkowitego potencjału oxydacyjnego (Perox, TOS/TOC)</w:t>
      </w:r>
    </w:p>
    <w:p w14:paraId="7229D6D2" w14:textId="77777777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32269" w14:textId="52D25D9E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14:paraId="6B5E612B" w14:textId="3E6FEB22" w:rsidR="00876FF6" w:rsidRPr="007C645D" w:rsidRDefault="00876FF6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406536"/>
      <w:r w:rsidRPr="007C645D">
        <w:rPr>
          <w:rFonts w:ascii="Times New Roman" w:hAnsi="Times New Roman" w:cs="Times New Roman"/>
          <w:sz w:val="24"/>
          <w:szCs w:val="24"/>
        </w:rPr>
        <w:t>- Zestaw oznaczony CE IVD, zgodnie z Dyrektywą 98/79/EC o wyrobach medycznych do diagnostyki in vitro</w:t>
      </w:r>
    </w:p>
    <w:bookmarkEnd w:id="1"/>
    <w:p w14:paraId="40EBF42E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Kompletny zestaw powinien zawierać wszystkie odczynniki i elementy potrzebne do wykonania oznaczeń</w:t>
      </w:r>
    </w:p>
    <w:p w14:paraId="370360FA" w14:textId="773253BF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 xml:space="preserve">- sposób oznaczenia – metoda fotometryczna, oznaczenie ilościowe, przy długości fali 450 nm, temperatura inkubacji 37ºC </w:t>
      </w:r>
    </w:p>
    <w:p w14:paraId="60C3CE15" w14:textId="111A561A" w:rsidR="00876FF6" w:rsidRPr="007C645D" w:rsidRDefault="00876FF6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jednopunktowa krzywa kalibracyjna</w:t>
      </w:r>
    </w:p>
    <w:p w14:paraId="3A65D4D3" w14:textId="200F44FB" w:rsidR="00876FF6" w:rsidRPr="007C645D" w:rsidRDefault="00876FF6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zestaw zawiera kontrole na dwóch poziomach</w:t>
      </w:r>
    </w:p>
    <w:p w14:paraId="17AC2F9D" w14:textId="7022841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materiał do oznaczenia – surowica</w:t>
      </w:r>
      <w:r w:rsidR="00876FF6" w:rsidRPr="007C645D">
        <w:rPr>
          <w:rFonts w:ascii="Times New Roman" w:hAnsi="Times New Roman" w:cs="Times New Roman"/>
          <w:sz w:val="24"/>
          <w:szCs w:val="24"/>
        </w:rPr>
        <w:t xml:space="preserve"> oraz osocze-EDTA</w:t>
      </w:r>
      <w:r w:rsidRPr="007C645D">
        <w:rPr>
          <w:rFonts w:ascii="Times New Roman" w:hAnsi="Times New Roman" w:cs="Times New Roman"/>
          <w:sz w:val="24"/>
          <w:szCs w:val="24"/>
        </w:rPr>
        <w:t>, objętość próbki potrzebna do analizy 10 µl</w:t>
      </w:r>
    </w:p>
    <w:p w14:paraId="43AB56E1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czułość metody, najmniejsza wykrywalna ilość 7 µmol/l</w:t>
      </w:r>
    </w:p>
    <w:p w14:paraId="1F30BC19" w14:textId="3985AA10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czas trwania procedury – 15 minut</w:t>
      </w:r>
    </w:p>
    <w:p w14:paraId="2BACD410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warunki przechowywania – standardowo 2-8ºC</w:t>
      </w:r>
    </w:p>
    <w:p w14:paraId="20504082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774C6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Ilość:</w:t>
      </w:r>
    </w:p>
    <w:p w14:paraId="1BD79697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Możliwość oznaczenia 192 próby – 2 zestawy</w:t>
      </w:r>
    </w:p>
    <w:p w14:paraId="38B8DD59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658B" w14:textId="77777777" w:rsidR="00276115" w:rsidRPr="007C645D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4408A" w14:textId="57DA0ACB" w:rsidR="00276115" w:rsidRPr="007C645D" w:rsidRDefault="00276115" w:rsidP="002761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45D">
        <w:rPr>
          <w:rFonts w:ascii="Times New Roman" w:hAnsi="Times New Roman" w:cs="Times New Roman"/>
          <w:b/>
          <w:bCs/>
          <w:sz w:val="24"/>
          <w:szCs w:val="24"/>
        </w:rPr>
        <w:t>Gotowy zestaw odczynników do ilościowego oznaczania całkowitego statusu/pojemności antyoksydacyjnej (</w:t>
      </w:r>
      <w:r w:rsidRPr="007C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antioxidative status/capacity (TAS/TAC))</w:t>
      </w:r>
    </w:p>
    <w:p w14:paraId="386B84F2" w14:textId="77777777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D7F941" w14:textId="486CFE6B" w:rsidR="00276115" w:rsidRPr="007C645D" w:rsidRDefault="00276115" w:rsidP="0027611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5D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14:paraId="18691D06" w14:textId="045021AF" w:rsidR="005D0916" w:rsidRPr="007C645D" w:rsidRDefault="005D0916" w:rsidP="005D09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645D">
        <w:rPr>
          <w:rFonts w:ascii="Times New Roman" w:hAnsi="Times New Roman" w:cs="Times New Roman"/>
          <w:sz w:val="24"/>
          <w:szCs w:val="24"/>
        </w:rPr>
        <w:t>- Zestaw oznaczony CE IVD, zgodnie z Dyrektywą 98/79/EC o wyrobach medycznych do diagnostyki in vitro</w:t>
      </w:r>
    </w:p>
    <w:p w14:paraId="6B81F513" w14:textId="77777777" w:rsidR="00276115" w:rsidRP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15">
        <w:rPr>
          <w:rFonts w:ascii="Times New Roman" w:hAnsi="Times New Roman" w:cs="Times New Roman"/>
          <w:sz w:val="24"/>
          <w:szCs w:val="24"/>
        </w:rPr>
        <w:t>- Kompletny zestaw powinien zawierać wszystkie odczynniki i elementy potrzebne do wykonania oznaczeń</w:t>
      </w:r>
    </w:p>
    <w:p w14:paraId="73A3B829" w14:textId="5FCAC0F4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15">
        <w:rPr>
          <w:rFonts w:ascii="Times New Roman" w:hAnsi="Times New Roman" w:cs="Times New Roman"/>
          <w:sz w:val="24"/>
          <w:szCs w:val="24"/>
        </w:rPr>
        <w:t xml:space="preserve">- sposób oznaczenia – metoda fotometryczna, oznaczenie ilościowe, przy długości fali 450 nm, temperatura inkubacji 37ºC </w:t>
      </w:r>
    </w:p>
    <w:p w14:paraId="77580702" w14:textId="77777777" w:rsidR="00604679" w:rsidRPr="00604679" w:rsidRDefault="00604679" w:rsidP="006046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4679">
        <w:rPr>
          <w:rFonts w:ascii="Times New Roman" w:hAnsi="Times New Roman" w:cs="Times New Roman"/>
          <w:sz w:val="24"/>
          <w:szCs w:val="24"/>
        </w:rPr>
        <w:t>- jednopunktowa krzywa kalibracyjna</w:t>
      </w:r>
    </w:p>
    <w:p w14:paraId="005927C9" w14:textId="64CA2997" w:rsidR="00604679" w:rsidRPr="00604679" w:rsidRDefault="00604679" w:rsidP="006046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4679">
        <w:rPr>
          <w:rFonts w:ascii="Times New Roman" w:hAnsi="Times New Roman" w:cs="Times New Roman"/>
          <w:sz w:val="24"/>
          <w:szCs w:val="24"/>
        </w:rPr>
        <w:t>- zestaw zawiera kontrole na dwóch poziomach</w:t>
      </w:r>
    </w:p>
    <w:p w14:paraId="6ADCEA36" w14:textId="7D01A414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15">
        <w:rPr>
          <w:rFonts w:ascii="Times New Roman" w:hAnsi="Times New Roman" w:cs="Times New Roman"/>
          <w:sz w:val="24"/>
          <w:szCs w:val="24"/>
        </w:rPr>
        <w:t>- materiał do oznaczenia – surow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604679">
        <w:rPr>
          <w:rFonts w:ascii="Times New Roman" w:hAnsi="Times New Roman" w:cs="Times New Roman"/>
          <w:sz w:val="24"/>
          <w:szCs w:val="24"/>
        </w:rPr>
        <w:t xml:space="preserve"> oraz osocze-EDTA</w:t>
      </w:r>
      <w:r>
        <w:rPr>
          <w:rFonts w:ascii="Times New Roman" w:hAnsi="Times New Roman" w:cs="Times New Roman"/>
          <w:sz w:val="24"/>
          <w:szCs w:val="24"/>
        </w:rPr>
        <w:t>, objętość próbki potrzebna do analizy 10 µl</w:t>
      </w:r>
    </w:p>
    <w:p w14:paraId="38121A6B" w14:textId="77777777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czułość metody, najmniejsza wykrywalna ilość 130 µmol/l</w:t>
      </w:r>
    </w:p>
    <w:p w14:paraId="298C5E01" w14:textId="4F5F9AA8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trwania procedury – 15 minut</w:t>
      </w:r>
    </w:p>
    <w:p w14:paraId="08FF0BC2" w14:textId="77777777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warunki przechowywania – standardowo 2-8ºC</w:t>
      </w:r>
    </w:p>
    <w:p w14:paraId="3B72B837" w14:textId="77777777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11EC4C" w14:textId="77777777" w:rsidR="00276115" w:rsidRPr="000D7109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109">
        <w:rPr>
          <w:rFonts w:ascii="Times New Roman" w:hAnsi="Times New Roman" w:cs="Times New Roman"/>
          <w:sz w:val="24"/>
          <w:szCs w:val="24"/>
          <w:u w:val="single"/>
        </w:rPr>
        <w:lastRenderedPageBreak/>
        <w:t>Ilość:</w:t>
      </w:r>
    </w:p>
    <w:p w14:paraId="39A3030A" w14:textId="77777777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oznaczenia 192 prób – 2 zestawy</w:t>
      </w:r>
    </w:p>
    <w:p w14:paraId="3DB871E5" w14:textId="77777777" w:rsidR="00276115" w:rsidRDefault="00276115" w:rsidP="00276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7D175" w14:textId="77777777" w:rsidR="006817FC" w:rsidRDefault="006817FC"/>
    <w:sectPr w:rsidR="0068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9179" w16cex:dateUtc="2021-11-05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1072C" w16cid:durableId="252F91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8A5"/>
    <w:multiLevelType w:val="hybridMultilevel"/>
    <w:tmpl w:val="92A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CA6"/>
    <w:multiLevelType w:val="hybridMultilevel"/>
    <w:tmpl w:val="92A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F8"/>
    <w:rsid w:val="0019726F"/>
    <w:rsid w:val="0022185C"/>
    <w:rsid w:val="00237F45"/>
    <w:rsid w:val="00276115"/>
    <w:rsid w:val="003853C8"/>
    <w:rsid w:val="004A56F8"/>
    <w:rsid w:val="0058522B"/>
    <w:rsid w:val="005D0916"/>
    <w:rsid w:val="00604679"/>
    <w:rsid w:val="006817FC"/>
    <w:rsid w:val="007C645D"/>
    <w:rsid w:val="00876FF6"/>
    <w:rsid w:val="009170A1"/>
    <w:rsid w:val="009E067A"/>
    <w:rsid w:val="00B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1D5D"/>
  <w15:docId w15:val="{0EA3B152-CCF9-4D53-82AB-8C4CA5A4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1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3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6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K_Kempa</dc:creator>
  <cp:lastModifiedBy>AWF</cp:lastModifiedBy>
  <cp:revision>2</cp:revision>
  <cp:lastPrinted>2021-10-29T12:13:00Z</cp:lastPrinted>
  <dcterms:created xsi:type="dcterms:W3CDTF">2021-11-09T10:04:00Z</dcterms:created>
  <dcterms:modified xsi:type="dcterms:W3CDTF">2021-11-09T10:04:00Z</dcterms:modified>
</cp:coreProperties>
</file>