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7175A1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E15559">
        <w:rPr>
          <w:b/>
          <w:snapToGrid w:val="0"/>
          <w:color w:val="000000"/>
          <w:sz w:val="22"/>
          <w:szCs w:val="22"/>
        </w:rPr>
        <w:t>29</w:t>
      </w:r>
      <w:r w:rsidR="00B04734">
        <w:rPr>
          <w:b/>
          <w:snapToGrid w:val="0"/>
          <w:color w:val="000000"/>
          <w:sz w:val="22"/>
          <w:szCs w:val="22"/>
        </w:rPr>
        <w:t>/20</w:t>
      </w:r>
      <w:r w:rsidR="005770EF">
        <w:rPr>
          <w:b/>
          <w:snapToGrid w:val="0"/>
          <w:color w:val="000000"/>
          <w:sz w:val="22"/>
          <w:szCs w:val="22"/>
        </w:rPr>
        <w:t>20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7175A1" w:rsidRDefault="00E15559" w:rsidP="00C47835">
      <w:pPr>
        <w:pStyle w:val="Nagwek1"/>
        <w:rPr>
          <w:rFonts w:ascii="Calibri" w:hAnsi="Calibri"/>
          <w:lang w:val="pl-PL"/>
        </w:rPr>
      </w:pPr>
      <w:r w:rsidRPr="00E15559">
        <w:rPr>
          <w:rFonts w:ascii="Calibri" w:hAnsi="Calibri"/>
          <w:lang w:val="pl-PL"/>
        </w:rPr>
        <w:t>Zakup aparatu do techniki oscylacji wymuszonej dla Pracownia termometrii 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Pr="007175A1" w:rsidRDefault="00D85E81" w:rsidP="00C47835">
            <w:pPr>
              <w:pStyle w:val="Nagwek1"/>
              <w:rPr>
                <w:rFonts w:ascii="Calibri" w:hAnsi="Calibri"/>
                <w:sz w:val="28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15559">
              <w:rPr>
                <w:rFonts w:ascii="Calibri" w:hAnsi="Calibri"/>
                <w:lang w:val="pl-PL"/>
              </w:rPr>
              <w:t>A</w:t>
            </w:r>
            <w:r w:rsidR="00E15559" w:rsidRPr="00E15559">
              <w:rPr>
                <w:rFonts w:ascii="Calibri" w:hAnsi="Calibri"/>
                <w:lang w:val="pl-PL"/>
              </w:rPr>
              <w:t>paratu do techniki oscylacji wymuszonej</w:t>
            </w:r>
            <w:bookmarkStart w:id="2" w:name="_GoBack"/>
            <w:bookmarkEnd w:id="2"/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</w:t>
      </w:r>
      <w:r w:rsidR="007175A1">
        <w:rPr>
          <w:sz w:val="22"/>
          <w:szCs w:val="22"/>
        </w:rPr>
        <w:t xml:space="preserve"> </w:t>
      </w:r>
      <w:r w:rsidRPr="0098698B">
        <w:rPr>
          <w:sz w:val="22"/>
          <w:szCs w:val="22"/>
        </w:rPr>
        <w:t>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57" w:rsidRDefault="00961D57">
      <w:r>
        <w:separator/>
      </w:r>
    </w:p>
  </w:endnote>
  <w:endnote w:type="continuationSeparator" w:id="0">
    <w:p w:rsidR="00961D57" w:rsidRDefault="0096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55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57" w:rsidRDefault="00961D57">
      <w:r>
        <w:separator/>
      </w:r>
    </w:p>
  </w:footnote>
  <w:footnote w:type="continuationSeparator" w:id="0">
    <w:p w:rsidR="00961D57" w:rsidRDefault="0096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32FF4"/>
    <w:rsid w:val="0004229B"/>
    <w:rsid w:val="00054700"/>
    <w:rsid w:val="00056B0C"/>
    <w:rsid w:val="00066BB0"/>
    <w:rsid w:val="00070A20"/>
    <w:rsid w:val="00090321"/>
    <w:rsid w:val="000A7F2B"/>
    <w:rsid w:val="000B28F4"/>
    <w:rsid w:val="000C007F"/>
    <w:rsid w:val="000D5F53"/>
    <w:rsid w:val="000E6443"/>
    <w:rsid w:val="00105417"/>
    <w:rsid w:val="0011320C"/>
    <w:rsid w:val="001200B4"/>
    <w:rsid w:val="00141D4C"/>
    <w:rsid w:val="001533A4"/>
    <w:rsid w:val="00164CC6"/>
    <w:rsid w:val="00173CDE"/>
    <w:rsid w:val="00185AE2"/>
    <w:rsid w:val="001A7B2F"/>
    <w:rsid w:val="001C2B03"/>
    <w:rsid w:val="00230866"/>
    <w:rsid w:val="00240D42"/>
    <w:rsid w:val="00242718"/>
    <w:rsid w:val="0026422E"/>
    <w:rsid w:val="00265BEB"/>
    <w:rsid w:val="00295683"/>
    <w:rsid w:val="002B15D6"/>
    <w:rsid w:val="002C7E92"/>
    <w:rsid w:val="002D05F8"/>
    <w:rsid w:val="0030774B"/>
    <w:rsid w:val="0030789A"/>
    <w:rsid w:val="003253E8"/>
    <w:rsid w:val="00326D5E"/>
    <w:rsid w:val="00344858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8709B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770EF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41F31"/>
    <w:rsid w:val="00672ACA"/>
    <w:rsid w:val="0067622C"/>
    <w:rsid w:val="006E6D37"/>
    <w:rsid w:val="00714A0C"/>
    <w:rsid w:val="00717488"/>
    <w:rsid w:val="007175A1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8F7A18"/>
    <w:rsid w:val="009051DA"/>
    <w:rsid w:val="009235F8"/>
    <w:rsid w:val="00924750"/>
    <w:rsid w:val="00924B7F"/>
    <w:rsid w:val="0094152F"/>
    <w:rsid w:val="0094184C"/>
    <w:rsid w:val="0094735D"/>
    <w:rsid w:val="00951CD7"/>
    <w:rsid w:val="00961D5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3D1E"/>
    <w:rsid w:val="00A34A8C"/>
    <w:rsid w:val="00A4524E"/>
    <w:rsid w:val="00A6766C"/>
    <w:rsid w:val="00A74B0B"/>
    <w:rsid w:val="00A81F3A"/>
    <w:rsid w:val="00A87EAF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1A97"/>
    <w:rsid w:val="00C02182"/>
    <w:rsid w:val="00C05E63"/>
    <w:rsid w:val="00C13B98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2E16"/>
    <w:rsid w:val="00D7334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15559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04A82"/>
    <w:rsid w:val="00F336A1"/>
    <w:rsid w:val="00F36917"/>
    <w:rsid w:val="00F372BB"/>
    <w:rsid w:val="00F427C1"/>
    <w:rsid w:val="00F65920"/>
    <w:rsid w:val="00F71097"/>
    <w:rsid w:val="00F777A5"/>
    <w:rsid w:val="00F77A21"/>
    <w:rsid w:val="00F97DE4"/>
    <w:rsid w:val="00F97F5B"/>
    <w:rsid w:val="00FB765B"/>
    <w:rsid w:val="00FD7E8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</cp:lastModifiedBy>
  <cp:revision>3</cp:revision>
  <cp:lastPrinted>2017-05-08T09:54:00Z</cp:lastPrinted>
  <dcterms:created xsi:type="dcterms:W3CDTF">2020-10-23T13:37:00Z</dcterms:created>
  <dcterms:modified xsi:type="dcterms:W3CDTF">2020-10-23T13:43:00Z</dcterms:modified>
</cp:coreProperties>
</file>