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EB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24.03.2020 r. </w:t>
      </w:r>
    </w:p>
    <w:p w:rsidR="00372CEB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372CEB" w:rsidRDefault="00372CEB" w:rsidP="00372CEB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ZP/02/2020</w:t>
      </w:r>
    </w:p>
    <w:p w:rsidR="00372CEB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372CEB" w:rsidRPr="0022034F" w:rsidRDefault="00372CEB" w:rsidP="00372CEB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372CEB" w:rsidRDefault="00372CEB" w:rsidP="00372CEB">
      <w:pPr>
        <w:snapToGrid w:val="0"/>
        <w:jc w:val="both"/>
        <w:rPr>
          <w:b/>
          <w:bCs/>
        </w:rPr>
      </w:pPr>
    </w:p>
    <w:p w:rsidR="00372CEB" w:rsidRPr="007D63A8" w:rsidRDefault="00372CEB" w:rsidP="00372CEB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>
        <w:rPr>
          <w:b/>
        </w:rPr>
        <w:t xml:space="preserve">Dostawę urządzeń informatycznych – 10 zadań. </w:t>
      </w:r>
    </w:p>
    <w:p w:rsidR="00372CEB" w:rsidRDefault="00372CEB" w:rsidP="00372CEB">
      <w:pPr>
        <w:tabs>
          <w:tab w:val="left" w:pos="1640"/>
        </w:tabs>
        <w:jc w:val="center"/>
        <w:rPr>
          <w:b/>
        </w:rPr>
      </w:pPr>
    </w:p>
    <w:p w:rsidR="00372CEB" w:rsidRDefault="00372CEB" w:rsidP="00372CEB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372CEB" w:rsidRDefault="00372CEB" w:rsidP="00667922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unieważnieniu wyboru </w:t>
      </w:r>
      <w:r w:rsidR="00667922">
        <w:rPr>
          <w:b/>
        </w:rPr>
        <w:t xml:space="preserve">najkorzystniejszej oferty </w:t>
      </w:r>
      <w:r>
        <w:rPr>
          <w:b/>
        </w:rPr>
        <w:t>z dnia 18.03.2020</w:t>
      </w:r>
      <w:r w:rsidR="004F149C"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 w:rsidR="00667922">
        <w:rPr>
          <w:b/>
        </w:rPr>
        <w:t>.</w:t>
      </w:r>
      <w:r w:rsidR="004F149C">
        <w:rPr>
          <w:b/>
        </w:rPr>
        <w:t xml:space="preserve"> w zakresie pakietu nr 3</w:t>
      </w:r>
      <w:r>
        <w:rPr>
          <w:b/>
        </w:rPr>
        <w:t xml:space="preserve"> oraz dokonaniu ponownego wyboru najkorzystniejszej</w:t>
      </w:r>
      <w:r w:rsidR="004F149C">
        <w:rPr>
          <w:b/>
        </w:rPr>
        <w:t xml:space="preserve"> oferty w zakresie pakietu nr 3</w:t>
      </w:r>
      <w:r>
        <w:rPr>
          <w:b/>
        </w:rPr>
        <w:t xml:space="preserve"> </w:t>
      </w:r>
    </w:p>
    <w:p w:rsidR="00372CEB" w:rsidRDefault="00372CEB" w:rsidP="00372CEB">
      <w:pPr>
        <w:tabs>
          <w:tab w:val="left" w:pos="1640"/>
        </w:tabs>
        <w:jc w:val="both"/>
      </w:pPr>
    </w:p>
    <w:p w:rsidR="00372CEB" w:rsidRDefault="00372CEB" w:rsidP="00372CEB">
      <w:pPr>
        <w:tabs>
          <w:tab w:val="left" w:pos="1640"/>
        </w:tabs>
        <w:jc w:val="both"/>
      </w:pPr>
      <w:r>
        <w:rPr>
          <w:b/>
        </w:rPr>
        <w:t xml:space="preserve">         </w:t>
      </w:r>
      <w:r>
        <w:t>W związku z odmową podpisania przez Wykonaw</w:t>
      </w:r>
      <w:r w:rsidR="00F24800">
        <w:t>cę umowy w zakresie pakietu nr </w:t>
      </w:r>
      <w:r w:rsidR="009B51AA">
        <w:t>3</w:t>
      </w:r>
      <w:r w:rsidR="00F24800">
        <w:t> </w:t>
      </w:r>
      <w:r>
        <w:t xml:space="preserve">w procedurze prowadzonej na podstawie ustawy z dnia 29 stycznia 2004 r. Prawo zamówień publicznych (teks jedn. Dz. U. 2019 </w:t>
      </w:r>
      <w:proofErr w:type="gramStart"/>
      <w:r>
        <w:t>poz</w:t>
      </w:r>
      <w:proofErr w:type="gramEnd"/>
      <w:r>
        <w:t xml:space="preserve">. 1843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w trybie przetargu nieograniczonego Zamawiający informuje, iż: </w:t>
      </w:r>
    </w:p>
    <w:p w:rsidR="0007543A" w:rsidRDefault="0007543A" w:rsidP="00372CEB">
      <w:pPr>
        <w:tabs>
          <w:tab w:val="left" w:pos="1640"/>
        </w:tabs>
        <w:jc w:val="both"/>
      </w:pPr>
      <w:bookmarkStart w:id="0" w:name="_GoBack"/>
      <w:bookmarkEnd w:id="0"/>
    </w:p>
    <w:p w:rsidR="00372CEB" w:rsidRDefault="00372CEB" w:rsidP="00372CEB">
      <w:pPr>
        <w:tabs>
          <w:tab w:val="left" w:pos="1640"/>
        </w:tabs>
        <w:jc w:val="both"/>
      </w:pPr>
      <w:proofErr w:type="gramStart"/>
      <w:r>
        <w:t>a</w:t>
      </w:r>
      <w:proofErr w:type="gramEnd"/>
      <w:r>
        <w:t>) unieważnia wybór oferty</w:t>
      </w:r>
      <w:r w:rsidR="009B51AA">
        <w:t xml:space="preserve"> w zakresie pakietu nr 3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CEB" w:rsidTr="008E569A">
        <w:tc>
          <w:tcPr>
            <w:tcW w:w="9062" w:type="dxa"/>
          </w:tcPr>
          <w:p w:rsidR="009B51AA" w:rsidRPr="0007543A" w:rsidRDefault="009B51AA" w:rsidP="009B51AA">
            <w:pPr>
              <w:snapToGrid w:val="0"/>
              <w:jc w:val="both"/>
              <w:rPr>
                <w:bCs/>
              </w:rPr>
            </w:pPr>
            <w:proofErr w:type="spellStart"/>
            <w:r w:rsidRPr="0007543A">
              <w:rPr>
                <w:bCs/>
              </w:rPr>
              <w:t>Ematech</w:t>
            </w:r>
            <w:proofErr w:type="spellEnd"/>
            <w:r w:rsidRPr="0007543A">
              <w:rPr>
                <w:bCs/>
              </w:rPr>
              <w:t xml:space="preserve"> Trade Sp. z o.</w:t>
            </w:r>
            <w:proofErr w:type="gramStart"/>
            <w:r w:rsidRPr="0007543A">
              <w:rPr>
                <w:bCs/>
              </w:rPr>
              <w:t>o</w:t>
            </w:r>
            <w:proofErr w:type="gramEnd"/>
            <w:r w:rsidRPr="0007543A">
              <w:rPr>
                <w:bCs/>
              </w:rPr>
              <w:t xml:space="preserve">. </w:t>
            </w:r>
          </w:p>
          <w:p w:rsidR="009B51AA" w:rsidRPr="0007543A" w:rsidRDefault="009B51AA" w:rsidP="009B51AA">
            <w:pPr>
              <w:snapToGrid w:val="0"/>
              <w:jc w:val="both"/>
              <w:rPr>
                <w:bCs/>
              </w:rPr>
            </w:pPr>
            <w:proofErr w:type="gramStart"/>
            <w:r w:rsidRPr="0007543A">
              <w:rPr>
                <w:bCs/>
              </w:rPr>
              <w:t>ul</w:t>
            </w:r>
            <w:proofErr w:type="gramEnd"/>
            <w:r w:rsidRPr="0007543A">
              <w:rPr>
                <w:bCs/>
              </w:rPr>
              <w:t xml:space="preserve">. Obrzeżna Północna 17, </w:t>
            </w:r>
          </w:p>
          <w:p w:rsidR="00372CEB" w:rsidRPr="0007543A" w:rsidRDefault="009B51AA" w:rsidP="009B51AA">
            <w:pPr>
              <w:snapToGrid w:val="0"/>
              <w:jc w:val="both"/>
              <w:rPr>
                <w:bCs/>
              </w:rPr>
            </w:pPr>
            <w:r w:rsidRPr="0007543A">
              <w:rPr>
                <w:bCs/>
              </w:rPr>
              <w:t>41-400 Mysłowice</w:t>
            </w:r>
          </w:p>
          <w:p w:rsidR="00372CEB" w:rsidRPr="00372CEB" w:rsidRDefault="00372CEB" w:rsidP="009B51AA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9023A4">
              <w:rPr>
                <w:b/>
                <w:bCs/>
                <w:color w:val="000000" w:themeColor="text1"/>
              </w:rPr>
              <w:t xml:space="preserve">Cena brutto: </w:t>
            </w:r>
            <w:r w:rsidR="009B51AA">
              <w:rPr>
                <w:b/>
                <w:color w:val="000000" w:themeColor="text1"/>
              </w:rPr>
              <w:t>4 175,85 zł</w:t>
            </w:r>
          </w:p>
        </w:tc>
      </w:tr>
    </w:tbl>
    <w:p w:rsidR="00372CEB" w:rsidRPr="009B51AA" w:rsidRDefault="00372CEB" w:rsidP="00372CEB">
      <w:pPr>
        <w:tabs>
          <w:tab w:val="left" w:pos="1640"/>
        </w:tabs>
        <w:jc w:val="both"/>
      </w:pPr>
      <w:r>
        <w:t xml:space="preserve"> </w:t>
      </w:r>
    </w:p>
    <w:p w:rsidR="00372CEB" w:rsidRDefault="009B51AA" w:rsidP="00372CEB">
      <w:pPr>
        <w:tabs>
          <w:tab w:val="left" w:pos="1640"/>
        </w:tabs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b</w:t>
      </w:r>
      <w:proofErr w:type="gramEnd"/>
      <w:r w:rsidR="00372CEB">
        <w:rPr>
          <w:shd w:val="clear" w:color="auto" w:fill="FFFFFF"/>
        </w:rPr>
        <w:t xml:space="preserve">) </w:t>
      </w:r>
      <w:r w:rsidR="00667922">
        <w:rPr>
          <w:shd w:val="clear" w:color="auto" w:fill="FFFFFF"/>
        </w:rPr>
        <w:t xml:space="preserve">na podstawie art. 94 ust. 3 ustawy </w:t>
      </w:r>
      <w:proofErr w:type="spellStart"/>
      <w:r w:rsidR="00667922">
        <w:rPr>
          <w:shd w:val="clear" w:color="auto" w:fill="FFFFFF"/>
        </w:rPr>
        <w:t>Pzp</w:t>
      </w:r>
      <w:proofErr w:type="spellEnd"/>
      <w:r w:rsidR="00667922">
        <w:rPr>
          <w:shd w:val="clear" w:color="auto" w:fill="FFFFFF"/>
        </w:rPr>
        <w:t xml:space="preserve"> </w:t>
      </w:r>
      <w:r w:rsidR="00372CEB">
        <w:rPr>
          <w:shd w:val="clear" w:color="auto" w:fill="FFFFFF"/>
        </w:rPr>
        <w:t>dokonuje</w:t>
      </w:r>
      <w:r w:rsidR="00667922">
        <w:rPr>
          <w:shd w:val="clear" w:color="auto" w:fill="FFFFFF"/>
        </w:rPr>
        <w:t xml:space="preserve"> ponownego</w:t>
      </w:r>
      <w:r w:rsidR="00372CEB">
        <w:rPr>
          <w:shd w:val="clear" w:color="auto" w:fill="FFFFFF"/>
        </w:rPr>
        <w:t xml:space="preserve"> wyboru oferty najkorzyst</w:t>
      </w:r>
      <w:r>
        <w:rPr>
          <w:shd w:val="clear" w:color="auto" w:fill="FFFFFF"/>
        </w:rPr>
        <w:t>niejszej w zakresie pakietu nr 3</w:t>
      </w:r>
      <w:r w:rsidR="00372CEB">
        <w:rPr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CEB" w:rsidTr="009B51AA">
        <w:trPr>
          <w:trHeight w:val="1556"/>
        </w:trPr>
        <w:tc>
          <w:tcPr>
            <w:tcW w:w="9062" w:type="dxa"/>
          </w:tcPr>
          <w:p w:rsidR="00F24800" w:rsidRDefault="00F24800" w:rsidP="00F24800">
            <w:pPr>
              <w:snapToGrid w:val="0"/>
              <w:rPr>
                <w:b/>
                <w:bCs/>
              </w:rPr>
            </w:pPr>
            <w:r w:rsidRPr="004F149C">
              <w:rPr>
                <w:bCs/>
              </w:rPr>
              <w:t>COMPRO Jolanta Olszewska</w:t>
            </w:r>
            <w:r w:rsidRPr="004F149C">
              <w:rPr>
                <w:bCs/>
              </w:rPr>
              <w:br/>
              <w:t>ul. Kotarbińskiego 19</w:t>
            </w:r>
            <w:r w:rsidRPr="004F149C">
              <w:rPr>
                <w:bCs/>
              </w:rPr>
              <w:br/>
              <w:t>41-400 Mysłowice</w:t>
            </w:r>
            <w:r w:rsidRPr="007D63A8">
              <w:rPr>
                <w:b/>
                <w:bCs/>
              </w:rPr>
              <w:t xml:space="preserve"> </w:t>
            </w:r>
          </w:p>
          <w:p w:rsidR="00372CEB" w:rsidRPr="007D63A8" w:rsidRDefault="00372CEB" w:rsidP="008E569A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brutto: </w:t>
            </w:r>
            <w:r w:rsidR="004F149C">
              <w:rPr>
                <w:b/>
              </w:rPr>
              <w:t>4 305,00</w:t>
            </w:r>
            <w:r>
              <w:rPr>
                <w:b/>
              </w:rPr>
              <w:t xml:space="preserve"> </w:t>
            </w:r>
            <w:r w:rsidRPr="007D63A8">
              <w:rPr>
                <w:b/>
              </w:rPr>
              <w:t>zł</w:t>
            </w:r>
          </w:p>
          <w:p w:rsidR="00372CEB" w:rsidRPr="007D63A8" w:rsidRDefault="00372CEB" w:rsidP="008E569A">
            <w:pPr>
              <w:snapToGrid w:val="0"/>
              <w:jc w:val="both"/>
            </w:pPr>
            <w:r w:rsidRPr="007D63A8">
              <w:t>Uzasadnienie wyboru:</w:t>
            </w:r>
          </w:p>
          <w:p w:rsidR="00372CEB" w:rsidRDefault="00372CEB" w:rsidP="008E569A">
            <w:pPr>
              <w:tabs>
                <w:tab w:val="left" w:pos="1640"/>
              </w:tabs>
              <w:jc w:val="both"/>
            </w:pPr>
            <w:r>
              <w:t xml:space="preserve">Oferta zgodna z SIWZ. </w:t>
            </w:r>
            <w:r w:rsidRPr="00E6361B">
              <w:t>Wykonawca uzyskał najwyższą ilość punktów w kryteriach oceny ofert</w:t>
            </w:r>
            <w:r>
              <w:t>.</w:t>
            </w:r>
          </w:p>
        </w:tc>
      </w:tr>
    </w:tbl>
    <w:p w:rsidR="006848F1" w:rsidRDefault="006848F1" w:rsidP="00372CEB">
      <w:pPr>
        <w:autoSpaceDE w:val="0"/>
      </w:pPr>
    </w:p>
    <w:p w:rsidR="00372CEB" w:rsidRPr="004F149C" w:rsidRDefault="00372CEB" w:rsidP="00372CEB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>
        <w:rPr>
          <w:b/>
          <w:bCs/>
          <w:u w:val="single"/>
        </w:rPr>
        <w:t xml:space="preserve"> oceny złożony</w:t>
      </w:r>
      <w:r w:rsidR="009B51AA">
        <w:rPr>
          <w:b/>
          <w:bCs/>
          <w:u w:val="single"/>
        </w:rPr>
        <w:t>ch ofert w zakresie pakietu nr 3</w:t>
      </w:r>
      <w:r w:rsidRPr="003A7CF0">
        <w:rPr>
          <w:u w:val="single"/>
        </w:rPr>
        <w:t>: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3260"/>
        <w:gridCol w:w="3402"/>
        <w:gridCol w:w="992"/>
      </w:tblGrid>
      <w:tr w:rsidR="00372CEB" w:rsidTr="004F149C">
        <w:trPr>
          <w:trHeight w:val="43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B" w:rsidRPr="005A428B" w:rsidRDefault="00372CEB" w:rsidP="008E569A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5A428B">
              <w:rPr>
                <w:rFonts w:eastAsia="CIDFont+F4"/>
              </w:rPr>
              <w:t>Nr pakietu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Pr="00072D52" w:rsidRDefault="00372CEB" w:rsidP="008E569A">
            <w:pPr>
              <w:pStyle w:val="Zawartotabeli"/>
              <w:snapToGrid w:val="0"/>
            </w:pPr>
            <w:r w:rsidRPr="00072D52">
              <w:rPr>
                <w:rFonts w:eastAsia="CIDFont+F4"/>
              </w:rPr>
              <w:t>Nazwa</w:t>
            </w:r>
            <w:r w:rsidRPr="00072D52"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4F149C">
            <w:pPr>
              <w:snapToGrid w:val="0"/>
            </w:pPr>
            <w:r>
              <w:rPr>
                <w:rFonts w:eastAsia="CIDFont+F4"/>
              </w:rPr>
              <w:t>Nazwa</w:t>
            </w:r>
            <w:r>
              <w:t xml:space="preserve"> kryterium </w:t>
            </w:r>
            <w:r>
              <w:rPr>
                <w:rFonts w:eastAsia="CIDFont+F4"/>
              </w:rPr>
              <w:t>-</w:t>
            </w:r>
            <w:r>
              <w:t xml:space="preserve"> liczba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EB" w:rsidRDefault="00372CEB" w:rsidP="008E569A">
            <w:pPr>
              <w:pStyle w:val="Zawartotabeli"/>
              <w:snapToGrid w:val="0"/>
            </w:pPr>
            <w:r>
              <w:rPr>
                <w:rFonts w:eastAsia="CIDFont+F4"/>
              </w:rPr>
              <w:t>Razem</w:t>
            </w:r>
          </w:p>
        </w:tc>
      </w:tr>
      <w:tr w:rsidR="004F149C" w:rsidTr="004F149C">
        <w:trPr>
          <w:trHeight w:val="437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C" w:rsidRDefault="004F149C" w:rsidP="004F149C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4F149C" w:rsidRDefault="004F149C" w:rsidP="004F149C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  <w:p w:rsidR="004F149C" w:rsidRPr="005A428B" w:rsidRDefault="004F149C" w:rsidP="004F149C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>
              <w:rPr>
                <w:rFonts w:eastAsia="CIDFont+F4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9C" w:rsidRPr="004F149C" w:rsidRDefault="004F149C" w:rsidP="004F149C">
            <w:pPr>
              <w:snapToGrid w:val="0"/>
              <w:rPr>
                <w:bCs/>
              </w:rPr>
            </w:pPr>
            <w:r w:rsidRPr="004F149C">
              <w:rPr>
                <w:bCs/>
                <w:sz w:val="22"/>
              </w:rPr>
              <w:t>COMPRO Jolanta Olszewska</w:t>
            </w:r>
            <w:r w:rsidRPr="004F149C">
              <w:rPr>
                <w:bCs/>
                <w:sz w:val="22"/>
              </w:rPr>
              <w:br/>
              <w:t>ul. Kotarbińskiego 19</w:t>
            </w:r>
            <w:r w:rsidRPr="004F149C">
              <w:rPr>
                <w:bCs/>
                <w:sz w:val="22"/>
              </w:rPr>
              <w:br/>
              <w:t>41-400 Mysłowice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9C" w:rsidRPr="004F149C" w:rsidRDefault="004F149C" w:rsidP="004F149C">
            <w:pPr>
              <w:pStyle w:val="Zawartotabeli"/>
              <w:snapToGrid w:val="0"/>
              <w:spacing w:after="0"/>
            </w:pPr>
            <w:r w:rsidRPr="004F149C">
              <w:rPr>
                <w:sz w:val="22"/>
              </w:rPr>
              <w:t>Cena – 49,03</w:t>
            </w:r>
          </w:p>
          <w:p w:rsidR="004F149C" w:rsidRPr="004F149C" w:rsidRDefault="004F149C" w:rsidP="004F149C">
            <w:pPr>
              <w:pStyle w:val="Zawartotabeli"/>
              <w:snapToGrid w:val="0"/>
              <w:spacing w:after="0"/>
            </w:pPr>
            <w:r w:rsidRPr="004F149C">
              <w:rPr>
                <w:sz w:val="22"/>
              </w:rPr>
              <w:t>Termin płatności  – 20,00</w:t>
            </w:r>
          </w:p>
          <w:p w:rsidR="004F149C" w:rsidRPr="004F149C" w:rsidRDefault="004F149C" w:rsidP="004F149C">
            <w:pPr>
              <w:pStyle w:val="Zawartotabeli"/>
              <w:snapToGrid w:val="0"/>
              <w:spacing w:after="0"/>
            </w:pPr>
            <w:r w:rsidRPr="004F149C">
              <w:rPr>
                <w:sz w:val="22"/>
              </w:rPr>
              <w:t>Termin dostawy – 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9C" w:rsidRPr="004F149C" w:rsidRDefault="004F149C" w:rsidP="004F149C">
            <w:pPr>
              <w:pStyle w:val="Zawartotabeli"/>
              <w:snapToGrid w:val="0"/>
            </w:pPr>
            <w:r w:rsidRPr="004F149C">
              <w:rPr>
                <w:sz w:val="22"/>
              </w:rPr>
              <w:t>89,03</w:t>
            </w:r>
          </w:p>
        </w:tc>
      </w:tr>
      <w:tr w:rsidR="004F149C" w:rsidTr="004F149C">
        <w:trPr>
          <w:trHeight w:val="437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C" w:rsidRPr="005A428B" w:rsidRDefault="004F149C" w:rsidP="004F149C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9C" w:rsidRPr="004F149C" w:rsidRDefault="004F149C" w:rsidP="004F149C">
            <w:pPr>
              <w:snapToGrid w:val="0"/>
              <w:rPr>
                <w:bCs/>
              </w:rPr>
            </w:pPr>
            <w:r w:rsidRPr="004F149C">
              <w:rPr>
                <w:bCs/>
                <w:sz w:val="22"/>
              </w:rPr>
              <w:t>AF SEKO Sp. z o.</w:t>
            </w:r>
            <w:proofErr w:type="gramStart"/>
            <w:r w:rsidRPr="004F149C">
              <w:rPr>
                <w:bCs/>
                <w:sz w:val="22"/>
              </w:rPr>
              <w:t>o</w:t>
            </w:r>
            <w:proofErr w:type="gramEnd"/>
            <w:r w:rsidRPr="004F149C">
              <w:rPr>
                <w:bCs/>
                <w:sz w:val="22"/>
              </w:rPr>
              <w:t>.</w:t>
            </w:r>
            <w:r w:rsidRPr="004F149C">
              <w:rPr>
                <w:bCs/>
                <w:sz w:val="22"/>
              </w:rPr>
              <w:br/>
            </w:r>
            <w:proofErr w:type="gramStart"/>
            <w:r w:rsidRPr="004F149C">
              <w:rPr>
                <w:bCs/>
                <w:sz w:val="22"/>
              </w:rPr>
              <w:t>ul</w:t>
            </w:r>
            <w:proofErr w:type="gramEnd"/>
            <w:r w:rsidRPr="004F149C">
              <w:rPr>
                <w:bCs/>
                <w:sz w:val="22"/>
              </w:rPr>
              <w:t>. Bogusławskiego 17</w:t>
            </w:r>
            <w:r w:rsidRPr="004F149C">
              <w:rPr>
                <w:bCs/>
                <w:sz w:val="22"/>
              </w:rPr>
              <w:br/>
              <w:t>43-300 Bielsko-Biała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9C" w:rsidRPr="004F149C" w:rsidRDefault="004F149C" w:rsidP="004F149C">
            <w:pPr>
              <w:pStyle w:val="Zawartotabeli"/>
              <w:snapToGrid w:val="0"/>
              <w:spacing w:after="0"/>
            </w:pPr>
            <w:r w:rsidRPr="004F149C">
              <w:rPr>
                <w:sz w:val="22"/>
              </w:rPr>
              <w:t>Cena – 60,00</w:t>
            </w:r>
          </w:p>
          <w:p w:rsidR="004F149C" w:rsidRPr="004F149C" w:rsidRDefault="004F149C" w:rsidP="004F149C">
            <w:pPr>
              <w:pStyle w:val="Zawartotabeli"/>
              <w:snapToGrid w:val="0"/>
              <w:spacing w:after="0"/>
            </w:pPr>
            <w:r w:rsidRPr="004F149C">
              <w:rPr>
                <w:sz w:val="22"/>
              </w:rPr>
              <w:t>Termin płatności  – 20,00</w:t>
            </w:r>
          </w:p>
          <w:p w:rsidR="004F149C" w:rsidRPr="004F149C" w:rsidRDefault="004F149C" w:rsidP="004F149C">
            <w:pPr>
              <w:pStyle w:val="Zawartotabeli"/>
              <w:snapToGrid w:val="0"/>
              <w:spacing w:after="0"/>
            </w:pPr>
            <w:r w:rsidRPr="004F149C">
              <w:rPr>
                <w:sz w:val="22"/>
              </w:rPr>
              <w:t>Termin dostawy –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9C" w:rsidRPr="004F149C" w:rsidRDefault="004F149C" w:rsidP="004F149C">
            <w:pPr>
              <w:pStyle w:val="Zawartotabeli"/>
              <w:snapToGrid w:val="0"/>
            </w:pPr>
            <w:r w:rsidRPr="004F149C">
              <w:rPr>
                <w:sz w:val="22"/>
              </w:rPr>
              <w:t>80,00</w:t>
            </w:r>
          </w:p>
        </w:tc>
      </w:tr>
    </w:tbl>
    <w:p w:rsidR="00372CEB" w:rsidRDefault="00372CEB" w:rsidP="00372CEB">
      <w:pPr>
        <w:pStyle w:val="Tekstpodstawowy"/>
        <w:spacing w:after="0" w:line="100" w:lineRule="atLeast"/>
      </w:pPr>
    </w:p>
    <w:p w:rsidR="00372CEB" w:rsidRDefault="00372CEB" w:rsidP="00372CEB">
      <w:pPr>
        <w:pStyle w:val="Tekstpodstawowy"/>
        <w:spacing w:after="0" w:line="100" w:lineRule="atLeast"/>
      </w:pPr>
      <w:r>
        <w:t xml:space="preserve">   </w:t>
      </w:r>
    </w:p>
    <w:p w:rsidR="00372CEB" w:rsidRDefault="00372CEB" w:rsidP="00372CEB">
      <w:pPr>
        <w:pStyle w:val="Tekstpodstawowy"/>
        <w:spacing w:after="0" w:line="100" w:lineRule="atLeast"/>
        <w:jc w:val="right"/>
      </w:pPr>
      <w:r>
        <w:t xml:space="preserve">  Zamawiający</w:t>
      </w:r>
    </w:p>
    <w:sectPr w:rsidR="00372CEB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B"/>
    <w:rsid w:val="0007543A"/>
    <w:rsid w:val="00372CEB"/>
    <w:rsid w:val="003A274D"/>
    <w:rsid w:val="003E6D2B"/>
    <w:rsid w:val="004016AC"/>
    <w:rsid w:val="004F149C"/>
    <w:rsid w:val="006519AC"/>
    <w:rsid w:val="00667922"/>
    <w:rsid w:val="006848F1"/>
    <w:rsid w:val="00690951"/>
    <w:rsid w:val="007F4BA3"/>
    <w:rsid w:val="00992C6B"/>
    <w:rsid w:val="009B51AA"/>
    <w:rsid w:val="00BC51E2"/>
    <w:rsid w:val="00D51B12"/>
    <w:rsid w:val="00F2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9EE49-A9A1-4363-86BA-E0363DE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2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2CEB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372CEB"/>
    <w:pPr>
      <w:suppressLineNumbers/>
    </w:pPr>
  </w:style>
  <w:style w:type="table" w:styleId="Tabela-Siatka">
    <w:name w:val="Table Grid"/>
    <w:basedOn w:val="Standardowy"/>
    <w:uiPriority w:val="59"/>
    <w:rsid w:val="0037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2</cp:revision>
  <dcterms:created xsi:type="dcterms:W3CDTF">2020-03-24T11:17:00Z</dcterms:created>
  <dcterms:modified xsi:type="dcterms:W3CDTF">2020-03-24T11:17:00Z</dcterms:modified>
</cp:coreProperties>
</file>