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BC1" w:rsidRPr="00114D97" w:rsidRDefault="003F1EF3" w:rsidP="005916AD">
      <w:pPr>
        <w:jc w:val="right"/>
        <w:rPr>
          <w:i/>
          <w:iCs/>
        </w:rPr>
      </w:pPr>
      <w:r>
        <w:rPr>
          <w:b/>
        </w:rPr>
        <w:tab/>
      </w:r>
      <w:r>
        <w:rPr>
          <w:b/>
        </w:rPr>
        <w:tab/>
      </w:r>
      <w:r>
        <w:rPr>
          <w:b/>
        </w:rPr>
        <w:tab/>
      </w:r>
      <w:r>
        <w:rPr>
          <w:b/>
        </w:rPr>
        <w:tab/>
      </w:r>
      <w:r>
        <w:rPr>
          <w:b/>
        </w:rPr>
        <w:tab/>
      </w:r>
      <w:r>
        <w:rPr>
          <w:b/>
        </w:rPr>
        <w:tab/>
      </w:r>
      <w:r>
        <w:rPr>
          <w:b/>
        </w:rPr>
        <w:tab/>
      </w:r>
      <w:r>
        <w:rPr>
          <w:b/>
        </w:rPr>
        <w:tab/>
      </w:r>
      <w:r>
        <w:rPr>
          <w:b/>
        </w:rPr>
        <w:tab/>
      </w:r>
      <w:r w:rsidR="00254BC1">
        <w:rPr>
          <w:b/>
        </w:rPr>
        <w:t xml:space="preserve">              </w:t>
      </w:r>
      <w:r w:rsidR="00114D97" w:rsidRPr="00114D97">
        <w:rPr>
          <w:b/>
          <w:i/>
          <w:iCs/>
        </w:rPr>
        <w:t xml:space="preserve">Załącznik nr </w:t>
      </w:r>
      <w:r w:rsidR="00705F35">
        <w:rPr>
          <w:b/>
          <w:i/>
          <w:iCs/>
        </w:rPr>
        <w:t>10</w:t>
      </w:r>
      <w:bookmarkStart w:id="0" w:name="_GoBack"/>
      <w:bookmarkEnd w:id="0"/>
      <w:r w:rsidR="00114D97" w:rsidRPr="00114D97">
        <w:rPr>
          <w:b/>
          <w:i/>
          <w:iCs/>
        </w:rPr>
        <w:t xml:space="preserve"> do Zaproszenia</w:t>
      </w:r>
      <w:r w:rsidR="00254BC1" w:rsidRPr="00114D97">
        <w:rPr>
          <w:b/>
          <w:i/>
          <w:iCs/>
        </w:rPr>
        <w:t xml:space="preserve"> </w:t>
      </w:r>
    </w:p>
    <w:p w:rsidR="005916AD" w:rsidRDefault="005916AD" w:rsidP="00DA76D7">
      <w:pPr>
        <w:jc w:val="center"/>
        <w:rPr>
          <w:b/>
        </w:rPr>
      </w:pPr>
    </w:p>
    <w:p w:rsidR="00DA76D7" w:rsidRPr="000A1E29" w:rsidRDefault="00DA76D7" w:rsidP="00DA76D7">
      <w:pPr>
        <w:jc w:val="center"/>
        <w:rPr>
          <w:b/>
        </w:rPr>
      </w:pPr>
      <w:r w:rsidRPr="000A1E29">
        <w:rPr>
          <w:b/>
        </w:rPr>
        <w:t>UMOWA POWIERZENIA PRZETWARZANIA DANYCH OSOBOWYCH</w:t>
      </w:r>
    </w:p>
    <w:p w:rsidR="00DA76D7" w:rsidRPr="000A1E29" w:rsidRDefault="00DA76D7" w:rsidP="00DA76D7">
      <w:pPr>
        <w:jc w:val="center"/>
      </w:pPr>
      <w:r w:rsidRPr="000A1E29">
        <w:t xml:space="preserve">zawarta w dniu </w:t>
      </w:r>
      <w:r>
        <w:t xml:space="preserve"> </w:t>
      </w:r>
      <w:r w:rsidR="00980260">
        <w:rPr>
          <w:b/>
        </w:rPr>
        <w:t>……………</w:t>
      </w:r>
      <w:r w:rsidR="00E62FF2">
        <w:t xml:space="preserve">  </w:t>
      </w:r>
      <w:r w:rsidRPr="000A1E29">
        <w:t>pomiędzy:</w:t>
      </w:r>
    </w:p>
    <w:p w:rsidR="00DA76D7" w:rsidRPr="000A1E29" w:rsidRDefault="00DA76D7" w:rsidP="00732373"/>
    <w:p w:rsidR="00DA76D7" w:rsidRPr="000A1E29" w:rsidRDefault="00DA76D7" w:rsidP="00DA76D7">
      <w:pPr>
        <w:jc w:val="both"/>
      </w:pPr>
      <w:r w:rsidRPr="000A1E29">
        <w:t xml:space="preserve">1/ </w:t>
      </w:r>
      <w:r w:rsidRPr="000A1E29">
        <w:rPr>
          <w:b/>
        </w:rPr>
        <w:t>Akademią Wychowania Fizycznego im. Jerzego Kukuczki</w:t>
      </w:r>
      <w:r w:rsidRPr="000A1E29">
        <w:t xml:space="preserve"> w Katowicach, </w:t>
      </w:r>
    </w:p>
    <w:p w:rsidR="00DA76D7" w:rsidRPr="000A1E29" w:rsidRDefault="00DA76D7" w:rsidP="00DA76D7">
      <w:pPr>
        <w:jc w:val="both"/>
      </w:pPr>
      <w:r w:rsidRPr="000A1E29">
        <w:t xml:space="preserve">ul. Mikołowska 72A, 40-065 Katowice, </w:t>
      </w:r>
    </w:p>
    <w:p w:rsidR="00D7473C" w:rsidRDefault="00DA76D7" w:rsidP="00DA76D7">
      <w:pPr>
        <w:jc w:val="both"/>
      </w:pPr>
      <w:r w:rsidRPr="000A1E29">
        <w:t xml:space="preserve">reprezentowaną przez: </w:t>
      </w:r>
      <w:r w:rsidR="00637351" w:rsidRPr="006A26C1">
        <w:rPr>
          <w:rFonts w:cstheme="minorHAnsi"/>
        </w:rPr>
        <w:t>Kierownika Projektu</w:t>
      </w:r>
      <w:r w:rsidR="00637351">
        <w:rPr>
          <w:rFonts w:cstheme="minorHAnsi"/>
        </w:rPr>
        <w:t xml:space="preserve"> dr hab. Dorotę Groffik prof. AWF</w:t>
      </w:r>
      <w:r w:rsidR="00637351" w:rsidRPr="006A26C1">
        <w:rPr>
          <w:rFonts w:cstheme="minorHAnsi"/>
        </w:rPr>
        <w:t xml:space="preserve"> </w:t>
      </w:r>
      <w:r w:rsidR="00637351">
        <w:rPr>
          <w:rFonts w:cstheme="minorHAnsi"/>
        </w:rPr>
        <w:t>Katowice,</w:t>
      </w:r>
    </w:p>
    <w:p w:rsidR="00DA76D7" w:rsidRPr="000A1E29" w:rsidRDefault="00DA76D7" w:rsidP="00DA76D7">
      <w:pPr>
        <w:jc w:val="both"/>
      </w:pPr>
      <w:r w:rsidRPr="000A1E29">
        <w:t>zwaną dalej: „Administratorem”</w:t>
      </w:r>
    </w:p>
    <w:p w:rsidR="00DA76D7" w:rsidRPr="000A1E29" w:rsidRDefault="00DA76D7" w:rsidP="00DA76D7">
      <w:pPr>
        <w:jc w:val="both"/>
      </w:pPr>
      <w:r w:rsidRPr="000A1E29">
        <w:t>a</w:t>
      </w:r>
    </w:p>
    <w:p w:rsidR="00DA76D7" w:rsidRPr="002979D2" w:rsidRDefault="00DA76D7" w:rsidP="00DA76D7">
      <w:pPr>
        <w:jc w:val="both"/>
      </w:pPr>
      <w:r w:rsidRPr="000A1E29">
        <w:t xml:space="preserve">2/ </w:t>
      </w:r>
      <w:r w:rsidR="00E62FF2">
        <w:rPr>
          <w:b/>
        </w:rPr>
        <w:t xml:space="preserve">Szkołą </w:t>
      </w:r>
      <w:r w:rsidR="005F0364">
        <w:rPr>
          <w:b/>
        </w:rPr>
        <w:t>……………………………………..</w:t>
      </w:r>
    </w:p>
    <w:p w:rsidR="00DA76D7" w:rsidRPr="000A1E29" w:rsidRDefault="00DA76D7" w:rsidP="00DA76D7">
      <w:pPr>
        <w:jc w:val="both"/>
      </w:pPr>
      <w:r w:rsidRPr="000A1E29">
        <w:t>reprezentowaną przez:</w:t>
      </w:r>
      <w:r>
        <w:t xml:space="preserve"> </w:t>
      </w:r>
      <w:r w:rsidR="00E62FF2" w:rsidRPr="003E058A">
        <w:rPr>
          <w:b/>
        </w:rPr>
        <w:t>Dyrektora Szkoł</w:t>
      </w:r>
      <w:r w:rsidR="005F0364">
        <w:rPr>
          <w:b/>
        </w:rPr>
        <w:t>y …………………………………</w:t>
      </w:r>
    </w:p>
    <w:p w:rsidR="00DA76D7" w:rsidRPr="000A1E29" w:rsidRDefault="00DA76D7" w:rsidP="00DA76D7">
      <w:pPr>
        <w:jc w:val="both"/>
      </w:pPr>
      <w:r w:rsidRPr="000A1E29">
        <w:t>zwanym dalej: „Podmiotem przetwarzającym”</w:t>
      </w:r>
    </w:p>
    <w:p w:rsidR="00124FC4" w:rsidRPr="000A1E29" w:rsidRDefault="00DA76D7" w:rsidP="00DA76D7">
      <w:pPr>
        <w:jc w:val="both"/>
      </w:pPr>
      <w:r w:rsidRPr="000A1E29">
        <w:t>łącznie zwanymi w dalszej części: „Stronami”</w:t>
      </w:r>
    </w:p>
    <w:p w:rsidR="00DA76D7" w:rsidRPr="000A1E29" w:rsidRDefault="00DA76D7" w:rsidP="00732373">
      <w:pPr>
        <w:rPr>
          <w:b/>
        </w:rPr>
      </w:pPr>
    </w:p>
    <w:p w:rsidR="00DA76D7" w:rsidRPr="000A1E29" w:rsidRDefault="00DA76D7" w:rsidP="00DA76D7">
      <w:pPr>
        <w:jc w:val="center"/>
        <w:rPr>
          <w:b/>
        </w:rPr>
      </w:pPr>
      <w:r w:rsidRPr="000A1E29">
        <w:rPr>
          <w:b/>
        </w:rPr>
        <w:t>PREAMBUŁA</w:t>
      </w:r>
    </w:p>
    <w:p w:rsidR="00DA76D7" w:rsidRPr="000A1E29" w:rsidRDefault="00DA76D7" w:rsidP="00DA76D7">
      <w:pPr>
        <w:jc w:val="both"/>
      </w:pPr>
      <w:r w:rsidRPr="000A1E29">
        <w:t>Niniejszym Strony działając na podstawie art. 28  ust. 1 Rozporządzenia Parlamentu Europejskiego i Rady (UE) 2016/679 z dnia 27 kwietnia 2016r. – w sprawie ochrony osób fizycznych w związku z przetwarzaniem danych osobowych i w  sprawie swobodnego przepływu takich danych oraz uchylenia dyrektywy 95/46/WE (Dz. Urz. UE L Nr 119 str. 1) – dalej: „RODO”, zgodnie postanawiają co następuje:</w:t>
      </w:r>
    </w:p>
    <w:p w:rsidR="00DA76D7" w:rsidRPr="000A1E29" w:rsidRDefault="00DA76D7" w:rsidP="00DA76D7">
      <w:pPr>
        <w:jc w:val="center"/>
        <w:rPr>
          <w:b/>
        </w:rPr>
      </w:pPr>
    </w:p>
    <w:p w:rsidR="00DA76D7" w:rsidRPr="000A1E29" w:rsidRDefault="00DA76D7" w:rsidP="00DA76D7">
      <w:pPr>
        <w:jc w:val="center"/>
        <w:rPr>
          <w:b/>
        </w:rPr>
      </w:pPr>
      <w:r w:rsidRPr="000A1E29">
        <w:rPr>
          <w:b/>
        </w:rPr>
        <w:t>§1</w:t>
      </w:r>
    </w:p>
    <w:p w:rsidR="00DA76D7" w:rsidRPr="000A1E29" w:rsidRDefault="00DA76D7" w:rsidP="00DA76D7">
      <w:pPr>
        <w:jc w:val="center"/>
        <w:rPr>
          <w:b/>
        </w:rPr>
      </w:pPr>
      <w:r w:rsidRPr="000A1E29">
        <w:rPr>
          <w:b/>
        </w:rPr>
        <w:t>POWIERZENIE PRZETWARZANIA DANYCH OSOBOWYCH</w:t>
      </w:r>
    </w:p>
    <w:p w:rsidR="00DA76D7" w:rsidRPr="000A1E29" w:rsidRDefault="00DA76D7" w:rsidP="00DA76D7">
      <w:pPr>
        <w:pStyle w:val="Akapitzlist"/>
        <w:numPr>
          <w:ilvl w:val="0"/>
          <w:numId w:val="1"/>
        </w:numPr>
        <w:jc w:val="both"/>
        <w:rPr>
          <w:rFonts w:ascii="Times New Roman" w:hAnsi="Times New Roman"/>
          <w:sz w:val="20"/>
          <w:szCs w:val="20"/>
        </w:rPr>
      </w:pPr>
      <w:r w:rsidRPr="000A1E29">
        <w:rPr>
          <w:rFonts w:ascii="Times New Roman" w:hAnsi="Times New Roman"/>
          <w:sz w:val="20"/>
          <w:szCs w:val="20"/>
        </w:rPr>
        <w:t>Akademia Wychowania Fizycznego w Katowicach oświadcza, że w stosunku do powierzanych danych jest administratorem danych osobowych w rozumieniu RODO.</w:t>
      </w:r>
    </w:p>
    <w:p w:rsidR="00DA76D7" w:rsidRPr="005033B5" w:rsidRDefault="00DA76D7" w:rsidP="005033B5">
      <w:pPr>
        <w:pStyle w:val="Akapitzlist"/>
        <w:numPr>
          <w:ilvl w:val="0"/>
          <w:numId w:val="1"/>
        </w:numPr>
        <w:jc w:val="both"/>
        <w:rPr>
          <w:rFonts w:ascii="Times New Roman" w:hAnsi="Times New Roman"/>
          <w:sz w:val="20"/>
          <w:szCs w:val="20"/>
        </w:rPr>
      </w:pPr>
      <w:r w:rsidRPr="000A1E29">
        <w:rPr>
          <w:rFonts w:ascii="Times New Roman" w:hAnsi="Times New Roman"/>
          <w:sz w:val="20"/>
          <w:szCs w:val="20"/>
        </w:rPr>
        <w:t>W celu prawidłowej realizacji zawarte</w:t>
      </w:r>
      <w:r w:rsidR="004F6360">
        <w:rPr>
          <w:rFonts w:ascii="Times New Roman" w:hAnsi="Times New Roman"/>
          <w:sz w:val="20"/>
          <w:szCs w:val="20"/>
        </w:rPr>
        <w:t>j</w:t>
      </w:r>
      <w:r w:rsidRPr="000A1E29">
        <w:rPr>
          <w:rFonts w:ascii="Times New Roman" w:hAnsi="Times New Roman"/>
          <w:sz w:val="20"/>
          <w:szCs w:val="20"/>
        </w:rPr>
        <w:t xml:space="preserve"> przez Strony</w:t>
      </w:r>
      <w:r w:rsidR="004F6360">
        <w:rPr>
          <w:rFonts w:ascii="Times New Roman" w:hAnsi="Times New Roman"/>
          <w:sz w:val="20"/>
          <w:szCs w:val="20"/>
        </w:rPr>
        <w:t xml:space="preserve"> umowy trójstronnej</w:t>
      </w:r>
      <w:r w:rsidR="003F1EF3">
        <w:rPr>
          <w:rFonts w:ascii="Times New Roman" w:hAnsi="Times New Roman"/>
          <w:sz w:val="20"/>
          <w:szCs w:val="20"/>
        </w:rPr>
        <w:t xml:space="preserve"> </w:t>
      </w:r>
      <w:r w:rsidRPr="000A1E29">
        <w:rPr>
          <w:rFonts w:ascii="Times New Roman" w:hAnsi="Times New Roman"/>
          <w:sz w:val="20"/>
          <w:szCs w:val="20"/>
        </w:rPr>
        <w:t xml:space="preserve">o prowadzeniu studenckich praktyk </w:t>
      </w:r>
      <w:r w:rsidR="004F6360">
        <w:rPr>
          <w:rFonts w:ascii="Times New Roman" w:hAnsi="Times New Roman"/>
          <w:sz w:val="20"/>
          <w:szCs w:val="20"/>
        </w:rPr>
        <w:t>śródrocznych</w:t>
      </w:r>
      <w:r w:rsidRPr="000A1E29">
        <w:rPr>
          <w:rFonts w:ascii="Times New Roman" w:hAnsi="Times New Roman"/>
          <w:sz w:val="20"/>
          <w:szCs w:val="20"/>
        </w:rPr>
        <w:t>, Administrator powierza Przetwarzającemu zgodnie z art. 28 RODO, przetwarzanie danych osobowych w odniesieniu do rodzajów danych i kategorii osób, o których mowa w § 2 niniejszej umowy.</w:t>
      </w:r>
    </w:p>
    <w:p w:rsidR="00DA76D7" w:rsidRPr="000A1E29" w:rsidRDefault="00DA76D7" w:rsidP="00DA76D7">
      <w:pPr>
        <w:jc w:val="center"/>
        <w:rPr>
          <w:b/>
        </w:rPr>
      </w:pPr>
      <w:r w:rsidRPr="000A1E29">
        <w:rPr>
          <w:b/>
        </w:rPr>
        <w:t>§2</w:t>
      </w:r>
    </w:p>
    <w:p w:rsidR="00DA76D7" w:rsidRPr="000A1E29" w:rsidRDefault="00DA76D7" w:rsidP="00DA76D7">
      <w:pPr>
        <w:jc w:val="center"/>
        <w:rPr>
          <w:b/>
        </w:rPr>
      </w:pPr>
      <w:r w:rsidRPr="000A1E29">
        <w:rPr>
          <w:b/>
        </w:rPr>
        <w:t>ZAKRES I CEL PRZETWARZANIA DANYCH</w:t>
      </w:r>
    </w:p>
    <w:p w:rsidR="00DA76D7" w:rsidRPr="000A1E29" w:rsidRDefault="00DA76D7" w:rsidP="00DA76D7">
      <w:pPr>
        <w:pStyle w:val="Akapitzlist"/>
        <w:numPr>
          <w:ilvl w:val="0"/>
          <w:numId w:val="2"/>
        </w:numPr>
        <w:rPr>
          <w:rFonts w:ascii="Times New Roman" w:hAnsi="Times New Roman"/>
          <w:b/>
          <w:sz w:val="20"/>
          <w:szCs w:val="20"/>
        </w:rPr>
      </w:pPr>
      <w:r w:rsidRPr="000A1E29">
        <w:rPr>
          <w:rFonts w:ascii="Times New Roman" w:hAnsi="Times New Roman"/>
          <w:sz w:val="20"/>
          <w:szCs w:val="20"/>
        </w:rPr>
        <w:t>Administrator powierza Przetwarzającemu przetwarzanie danych osobowych w zakresie:</w:t>
      </w:r>
    </w:p>
    <w:p w:rsidR="00DA76D7" w:rsidRPr="000A1E29" w:rsidRDefault="00DA76D7" w:rsidP="00DA76D7">
      <w:pPr>
        <w:pStyle w:val="Akapitzlist"/>
        <w:numPr>
          <w:ilvl w:val="0"/>
          <w:numId w:val="5"/>
        </w:numPr>
        <w:rPr>
          <w:rFonts w:ascii="Times New Roman" w:hAnsi="Times New Roman"/>
          <w:sz w:val="20"/>
          <w:szCs w:val="20"/>
        </w:rPr>
      </w:pPr>
      <w:r w:rsidRPr="000A1E29">
        <w:rPr>
          <w:rFonts w:ascii="Times New Roman" w:hAnsi="Times New Roman"/>
          <w:sz w:val="20"/>
          <w:szCs w:val="20"/>
        </w:rPr>
        <w:t>dotyczącym kategorii osób, których dane dotyczą (zbiory danych)</w:t>
      </w:r>
    </w:p>
    <w:p w:rsidR="00DA76D7" w:rsidRPr="000A1E29" w:rsidRDefault="00DA76D7" w:rsidP="00DA76D7">
      <w:pPr>
        <w:pStyle w:val="Akapitzlist"/>
        <w:numPr>
          <w:ilvl w:val="0"/>
          <w:numId w:val="4"/>
        </w:numPr>
        <w:rPr>
          <w:rFonts w:ascii="Times New Roman" w:hAnsi="Times New Roman"/>
          <w:sz w:val="20"/>
          <w:szCs w:val="20"/>
        </w:rPr>
      </w:pPr>
      <w:r w:rsidRPr="000A1E29">
        <w:rPr>
          <w:rFonts w:ascii="Times New Roman" w:hAnsi="Times New Roman"/>
          <w:sz w:val="20"/>
          <w:szCs w:val="20"/>
        </w:rPr>
        <w:t>studentów AWF kierowanych przez Administratora celem odbycia praktyk zawodowych;</w:t>
      </w:r>
    </w:p>
    <w:p w:rsidR="00DA76D7" w:rsidRPr="000A1E29" w:rsidRDefault="00DA76D7" w:rsidP="00DA76D7">
      <w:pPr>
        <w:pStyle w:val="Akapitzlist"/>
        <w:numPr>
          <w:ilvl w:val="0"/>
          <w:numId w:val="5"/>
        </w:numPr>
        <w:rPr>
          <w:rFonts w:ascii="Times New Roman" w:hAnsi="Times New Roman"/>
          <w:b/>
          <w:sz w:val="20"/>
          <w:szCs w:val="20"/>
        </w:rPr>
      </w:pPr>
      <w:r w:rsidRPr="000A1E29">
        <w:rPr>
          <w:rFonts w:ascii="Times New Roman" w:hAnsi="Times New Roman"/>
          <w:sz w:val="20"/>
          <w:szCs w:val="20"/>
        </w:rPr>
        <w:t>dotyczącym rodzaju danych osobowych:</w:t>
      </w:r>
    </w:p>
    <w:p w:rsidR="00DA76D7" w:rsidRPr="000A1E29" w:rsidRDefault="00124FC4" w:rsidP="00DA76D7">
      <w:pPr>
        <w:pStyle w:val="Akapitzlist"/>
        <w:numPr>
          <w:ilvl w:val="0"/>
          <w:numId w:val="3"/>
        </w:numPr>
        <w:jc w:val="both"/>
        <w:rPr>
          <w:rFonts w:ascii="Times New Roman" w:hAnsi="Times New Roman"/>
          <w:sz w:val="20"/>
          <w:szCs w:val="20"/>
        </w:rPr>
      </w:pPr>
      <w:r>
        <w:rPr>
          <w:rFonts w:ascii="Times New Roman" w:hAnsi="Times New Roman"/>
          <w:sz w:val="20"/>
          <w:szCs w:val="20"/>
        </w:rPr>
        <w:t>imię i</w:t>
      </w:r>
      <w:r w:rsidR="00DA76D7" w:rsidRPr="000A1E29">
        <w:rPr>
          <w:rFonts w:ascii="Times New Roman" w:hAnsi="Times New Roman"/>
          <w:sz w:val="20"/>
          <w:szCs w:val="20"/>
        </w:rPr>
        <w:t xml:space="preserve"> nazwisko;</w:t>
      </w:r>
      <w:r w:rsidR="00637351" w:rsidRPr="00637351">
        <w:rPr>
          <w:b/>
        </w:rPr>
        <w:t xml:space="preserve"> </w:t>
      </w:r>
      <w:r w:rsidR="00980260" w:rsidRPr="00980260">
        <w:rPr>
          <w:b/>
          <w:i/>
          <w:iCs/>
        </w:rPr>
        <w:t>Imię i nazwisko</w:t>
      </w:r>
    </w:p>
    <w:p w:rsidR="00DA76D7" w:rsidRPr="000A1E29" w:rsidRDefault="00DA76D7" w:rsidP="00DA76D7">
      <w:pPr>
        <w:pStyle w:val="Akapitzlist"/>
        <w:jc w:val="both"/>
        <w:rPr>
          <w:rFonts w:ascii="Times New Roman" w:hAnsi="Times New Roman"/>
          <w:sz w:val="20"/>
          <w:szCs w:val="20"/>
        </w:rPr>
      </w:pPr>
    </w:p>
    <w:p w:rsidR="00DA76D7" w:rsidRPr="000A1E29" w:rsidRDefault="00DA76D7" w:rsidP="00DA76D7">
      <w:pPr>
        <w:pStyle w:val="Akapitzlist"/>
        <w:numPr>
          <w:ilvl w:val="0"/>
          <w:numId w:val="2"/>
        </w:numPr>
        <w:jc w:val="both"/>
        <w:rPr>
          <w:rFonts w:ascii="Times New Roman" w:hAnsi="Times New Roman"/>
          <w:sz w:val="20"/>
          <w:szCs w:val="20"/>
        </w:rPr>
      </w:pPr>
      <w:r w:rsidRPr="000A1E29">
        <w:rPr>
          <w:rFonts w:ascii="Times New Roman" w:hAnsi="Times New Roman"/>
          <w:sz w:val="20"/>
          <w:szCs w:val="20"/>
        </w:rPr>
        <w:t xml:space="preserve">Administrator powierza Przetwarzającemu przetwarzanie danych osobowych, o których mowa w ust. 1 wyłącznie w celu wynikającym z niniejszej umowy. </w:t>
      </w:r>
    </w:p>
    <w:p w:rsidR="00DA76D7" w:rsidRPr="00254BC1" w:rsidRDefault="00DA76D7" w:rsidP="00254BC1">
      <w:pPr>
        <w:pStyle w:val="Akapitzlist"/>
        <w:numPr>
          <w:ilvl w:val="0"/>
          <w:numId w:val="2"/>
        </w:numPr>
        <w:jc w:val="both"/>
        <w:rPr>
          <w:rFonts w:ascii="Times New Roman" w:hAnsi="Times New Roman"/>
          <w:sz w:val="20"/>
          <w:szCs w:val="20"/>
        </w:rPr>
      </w:pPr>
      <w:r w:rsidRPr="000A1E29">
        <w:rPr>
          <w:rFonts w:ascii="Times New Roman" w:hAnsi="Times New Roman"/>
          <w:sz w:val="20"/>
          <w:szCs w:val="20"/>
        </w:rPr>
        <w:t>Przetwarzanie danych osobowych w ramach niniejszej umowy odnosi się do następujących kategorii przetwarzań: zrealizowanie praktyki w zak</w:t>
      </w:r>
      <w:r w:rsidR="00F34476">
        <w:rPr>
          <w:rFonts w:ascii="Times New Roman" w:hAnsi="Times New Roman"/>
          <w:sz w:val="20"/>
          <w:szCs w:val="20"/>
        </w:rPr>
        <w:t>resie wynikającym z umowy trójstronnej</w:t>
      </w:r>
      <w:r w:rsidRPr="000A1E29">
        <w:rPr>
          <w:rFonts w:ascii="Times New Roman" w:hAnsi="Times New Roman"/>
          <w:sz w:val="20"/>
          <w:szCs w:val="20"/>
        </w:rPr>
        <w:t>.</w:t>
      </w:r>
    </w:p>
    <w:p w:rsidR="00DA76D7" w:rsidRPr="000A1E29" w:rsidRDefault="00DA76D7" w:rsidP="00DA76D7">
      <w:pPr>
        <w:jc w:val="center"/>
        <w:rPr>
          <w:b/>
        </w:rPr>
      </w:pPr>
      <w:r w:rsidRPr="000A1E29">
        <w:rPr>
          <w:b/>
        </w:rPr>
        <w:t>§3</w:t>
      </w:r>
    </w:p>
    <w:p w:rsidR="00DA76D7" w:rsidRPr="000A1E29" w:rsidRDefault="00DA76D7" w:rsidP="00DA76D7">
      <w:pPr>
        <w:jc w:val="center"/>
        <w:rPr>
          <w:b/>
        </w:rPr>
      </w:pPr>
      <w:r w:rsidRPr="000A1E29">
        <w:rPr>
          <w:b/>
        </w:rPr>
        <w:t>CZAS TRWANIA PRZETWARZANIA</w:t>
      </w:r>
    </w:p>
    <w:p w:rsidR="00DA76D7" w:rsidRPr="000A1E29" w:rsidRDefault="00DA76D7" w:rsidP="00DA76D7">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 xml:space="preserve">Z zastrzeżeniem postanowień ust. 2-3 poniżej, czas trwania przetwarzanych danych osobowych Strony ustalają na okres obowiązywania Umowy. Po zakończeniu świadczenia usług związanych z przetwarzaniem zależnie od decyzji Administratora, Przetwarzający zobowiązany jest do usunięcia lub zwrócenia Administratorowi wszelkich danych osobowych oraz usunięcia ich istniejących kopii, chyba że prawo Unii lub prawo państwa członkowskiego nakazują dalsze przechowywanie danych osobowych. </w:t>
      </w:r>
    </w:p>
    <w:p w:rsidR="00DA76D7" w:rsidRPr="000A1E29" w:rsidRDefault="00DA76D7" w:rsidP="008415A0">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 xml:space="preserve">W trakcie obowiązywania niniejszej umowy Administrator zobowiązany jest niezwłocznie zawiadomić w formie pisemnej lub elektronicznej Przetwarzającego o obowiązku ograniczenia lub zaprzestania dalszego przetwarzania określonych kategorii lub rodzajów danych osobowych. W zawiadomieniu Administrator podaje przyczynę ograniczenia lub zaprzestania dalszego przetwarzania danych osobowych. </w:t>
      </w:r>
    </w:p>
    <w:p w:rsidR="00DA76D7" w:rsidRPr="000A1E29" w:rsidRDefault="00DA76D7" w:rsidP="008415A0">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Po ustaniu obowiązywania Umowy lub poinformowania Przetwarzającego o konieczności ograniczenia lub zaprzestania dalszego przetwarzania, przetwarzający uprawniony jest do dalszego przetwarzania powierzonych danych osobowych wyłącznie w oparciu o:</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t xml:space="preserve">przepis prawa – przez czas niezbędny do realizacji obowiązku wynikającego z tego przepisu, lub </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lastRenderedPageBreak/>
        <w:t>zgłoszone żądanie przechowywania danych osobowych przez organ publiczny bądź sąd w ramach prowadzonego postepowania – przez czas trwania tego postepowania, lub</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t>prawnie uzasadniony interes Przetwarzającego – przez czas niezbędny do realizacji interesu.</w:t>
      </w:r>
    </w:p>
    <w:p w:rsidR="00DA76D7" w:rsidRPr="00732373" w:rsidRDefault="00DA76D7" w:rsidP="008415A0">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 xml:space="preserve">W przypadku dalszego przetwarzania na podstawie wskazanej w ust. 3 lit. a lub c powyżej, Przetwarzający zobowiązany jest poinformować Administratora o dalszym przetwarzaniu danych osobowych w terminie 7 dni od dnia, w którym dowiedział się o obowiązku ograniczenia lub zaprzestania dalszego przetwarzania danych osobowych. </w:t>
      </w:r>
    </w:p>
    <w:p w:rsidR="00DA76D7" w:rsidRDefault="00DA76D7" w:rsidP="00DA76D7">
      <w:pPr>
        <w:jc w:val="center"/>
        <w:rPr>
          <w:b/>
        </w:rPr>
      </w:pPr>
      <w:r w:rsidRPr="000A1E29">
        <w:rPr>
          <w:b/>
        </w:rPr>
        <w:t>§4</w:t>
      </w:r>
    </w:p>
    <w:p w:rsidR="005033B5" w:rsidRPr="000A1E29" w:rsidRDefault="005033B5" w:rsidP="00DA76D7">
      <w:pPr>
        <w:jc w:val="center"/>
        <w:rPr>
          <w:b/>
        </w:rPr>
      </w:pPr>
    </w:p>
    <w:p w:rsidR="00DA76D7" w:rsidRPr="000A1E29" w:rsidRDefault="00DA76D7" w:rsidP="00DA76D7">
      <w:pPr>
        <w:jc w:val="center"/>
        <w:rPr>
          <w:b/>
        </w:rPr>
      </w:pPr>
      <w:r w:rsidRPr="000A1E29">
        <w:rPr>
          <w:b/>
        </w:rPr>
        <w:t>SPOSÓB WYKONANIA UMOWY W ZAKRESIE PRZETWARZANIA DANYCH OSOBOWYCH</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Przetwarzający zobowiązuje się przy przetwarzaniu powierzonych danych osobowych do ich zabezpieczenia poprzez podjęcie środków technicznych i organizacyjnych, zgodnie z art. 32 RODO.</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zobowiązuje się przetwarzać powierzone mu dane osobowe zgodnie z niniejszą umową, RODO oraz z innymi przepisami prawa powszechnie obowiązującego, które chronią prawa osób, których dane dotyczą. </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Administrator wyraża zgodę na powierzenie danych osobowych objętych niniejszą umową do dalszego przetwarzania jedynie w celu wykonania umowy, po zobowiązaniu podmiotu, któremu dane zostaną powierzone do przestrzegania warunków określonych w niniejszej umowie.</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informuje Administratora o wszelkich zamierzonych zmianach dotyczących dodania lub zastąpienia podmiotu, któremu dane zostały powierzone z minimum 3 dniowym wyprzedzeniem. Jeśli Administrator wyrazi zgodę lub nie zgłosi w powyższym terminie sprzeciwu wobec zmian, Przetwarzający może podjąć współpracę z innymi podmiotami przetwarzającymi w zakresie przetwarzania powierzonych danych osobowych. </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Podmiot, któremu dane zostaną przekazana do dalszego przetwarzania powinien spełniać te same gwarancje i obowiązki, jakie zostały nałożone na Przetwarzającego na podstawie niniejszej umowy.</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zobowiązany jest do niezwłoczne, nie później niż w ciągu 56 godzin od ujawnienia, poinformowania Administratora o Incydencie (naruszeniu ochrony danych osobowych) podlegającym zgłoszeniu do organu nadzorczego zgodnie z art. 33 ust. 1 RODO. Wraz z informacją o Incydencie Przetwarzający przekazuje w formie pisemnej lub elektronicznej: </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charakteru naruszenia ochrony danych osobowych, w tym w miarę możliwości kategorie osób i przybliżoną liczbę osób, których dane dotyczą;</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możliwych konsekwencji naruszenia ochrony danych osobowych;</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zastosowanych lub proponowanych środków podjętych w celu zaradzenia naruszenia ochrony danych osobowych</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W celu zapewnienia bezpieczeństwa przepływu informacji i przekazywania danych osobowych na polecenie Administratora oraz w celu przyjmowania oświadczeń woli dotyczących przetwarzania danych osobowych Administrator ustala do kontaktu następujący bezpieczny adres mailowy: </w:t>
      </w:r>
      <w:hyperlink r:id="rId8" w:history="1">
        <w:r w:rsidRPr="000A1E29">
          <w:rPr>
            <w:rStyle w:val="Hipercze"/>
            <w:sz w:val="20"/>
          </w:rPr>
          <w:t>awfkatowice@awf.katowice.pl</w:t>
        </w:r>
      </w:hyperlink>
      <w:r w:rsidRPr="000A1E29">
        <w:rPr>
          <w:rFonts w:ascii="Times New Roman" w:hAnsi="Times New Roman"/>
          <w:sz w:val="20"/>
          <w:szCs w:val="20"/>
        </w:rPr>
        <w:t xml:space="preserve">, który będzie obsługiwany przez powołanego przez Administratora inspektora ochrony danych osobowych. </w:t>
      </w:r>
    </w:p>
    <w:p w:rsidR="00DA76D7" w:rsidRDefault="00DA76D7" w:rsidP="00514406">
      <w:pPr>
        <w:jc w:val="center"/>
        <w:rPr>
          <w:b/>
        </w:rPr>
      </w:pPr>
      <w:r w:rsidRPr="000A1E29">
        <w:rPr>
          <w:b/>
        </w:rPr>
        <w:t>§5</w:t>
      </w:r>
    </w:p>
    <w:p w:rsidR="004D42C9" w:rsidRPr="000A1E29" w:rsidRDefault="004D42C9" w:rsidP="00DA76D7">
      <w:pPr>
        <w:jc w:val="center"/>
        <w:rPr>
          <w:b/>
        </w:rPr>
      </w:pPr>
    </w:p>
    <w:p w:rsidR="00DA76D7" w:rsidRPr="000A1E29" w:rsidRDefault="00DA76D7" w:rsidP="00DA76D7">
      <w:pPr>
        <w:jc w:val="center"/>
        <w:rPr>
          <w:b/>
        </w:rPr>
      </w:pPr>
      <w:r w:rsidRPr="000A1E29">
        <w:rPr>
          <w:b/>
        </w:rPr>
        <w:t>ODPOWIEDZIALNOŚĆ PRZETWARZAJĄCEGO</w:t>
      </w:r>
    </w:p>
    <w:p w:rsidR="00DA76D7" w:rsidRPr="000A1E29" w:rsidRDefault="00DA76D7" w:rsidP="00DA76D7">
      <w:pPr>
        <w:pStyle w:val="Akapitzlist"/>
        <w:numPr>
          <w:ilvl w:val="0"/>
          <w:numId w:val="10"/>
        </w:numPr>
        <w:jc w:val="both"/>
        <w:rPr>
          <w:rFonts w:ascii="Times New Roman" w:hAnsi="Times New Roman"/>
          <w:sz w:val="20"/>
          <w:szCs w:val="20"/>
        </w:rPr>
      </w:pPr>
      <w:r w:rsidRPr="000A1E29">
        <w:rPr>
          <w:rFonts w:ascii="Times New Roman" w:hAnsi="Times New Roman"/>
          <w:sz w:val="20"/>
          <w:szCs w:val="20"/>
        </w:rPr>
        <w:t xml:space="preserve">Przetwarzający jest odpowiedzialny za udostępnienie lub wykorzystanie danych osobowych niezgodnie z treścią niniejszej umowy, a  w szczególności za udostępnienie powierzonych do przetwarzania danych osobowych osobom nieupoważnionym. </w:t>
      </w:r>
    </w:p>
    <w:p w:rsidR="00DA76D7" w:rsidRPr="000A1E29" w:rsidRDefault="00DA76D7" w:rsidP="00DA76D7">
      <w:pPr>
        <w:pStyle w:val="Akapitzlist"/>
        <w:numPr>
          <w:ilvl w:val="0"/>
          <w:numId w:val="10"/>
        </w:numPr>
        <w:jc w:val="both"/>
        <w:rPr>
          <w:rFonts w:ascii="Times New Roman" w:hAnsi="Times New Roman"/>
          <w:sz w:val="20"/>
          <w:szCs w:val="20"/>
        </w:rPr>
      </w:pPr>
      <w:r w:rsidRPr="000A1E29">
        <w:rPr>
          <w:rFonts w:ascii="Times New Roman" w:hAnsi="Times New Roman"/>
          <w:sz w:val="20"/>
          <w:szCs w:val="20"/>
        </w:rPr>
        <w:t xml:space="preserve">Przetwarzający ponosi również odpowiedzialność za działania podmiotów, którym powierzył dalsze przetwarzanie danych osobowych. </w:t>
      </w:r>
    </w:p>
    <w:p w:rsidR="00DA76D7" w:rsidRPr="000A1E29" w:rsidRDefault="00DA76D7" w:rsidP="00514406">
      <w:pPr>
        <w:spacing w:line="276" w:lineRule="auto"/>
        <w:jc w:val="center"/>
        <w:rPr>
          <w:b/>
        </w:rPr>
      </w:pPr>
      <w:r w:rsidRPr="000A1E29">
        <w:rPr>
          <w:b/>
        </w:rPr>
        <w:t>§6</w:t>
      </w:r>
    </w:p>
    <w:p w:rsidR="004D42C9" w:rsidRDefault="004D42C9" w:rsidP="00DA76D7">
      <w:pPr>
        <w:jc w:val="center"/>
        <w:rPr>
          <w:b/>
        </w:rPr>
      </w:pPr>
    </w:p>
    <w:p w:rsidR="00DA76D7" w:rsidRPr="000A1E29" w:rsidRDefault="00DA76D7" w:rsidP="00DA76D7">
      <w:pPr>
        <w:jc w:val="center"/>
        <w:rPr>
          <w:b/>
        </w:rPr>
      </w:pPr>
      <w:r w:rsidRPr="000A1E29">
        <w:rPr>
          <w:b/>
        </w:rPr>
        <w:t>OBOWIĄZKI PRAWA PRZETWARZAJĄCEGO</w:t>
      </w:r>
    </w:p>
    <w:p w:rsidR="00DA76D7" w:rsidRPr="000A1E29" w:rsidRDefault="00DA76D7" w:rsidP="00DA76D7">
      <w:pPr>
        <w:pStyle w:val="Akapitzlist"/>
        <w:jc w:val="both"/>
        <w:rPr>
          <w:rFonts w:ascii="Times New Roman" w:hAnsi="Times New Roman"/>
          <w:sz w:val="20"/>
          <w:szCs w:val="20"/>
        </w:rPr>
      </w:pPr>
      <w:r w:rsidRPr="000A1E29">
        <w:rPr>
          <w:rFonts w:ascii="Times New Roman" w:hAnsi="Times New Roman"/>
          <w:sz w:val="20"/>
          <w:szCs w:val="20"/>
        </w:rPr>
        <w:t>Przetwarzający zobowiązuje się 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przetwarzania danych osobowych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w:t>
      </w:r>
      <w:r w:rsidRPr="000A1E29">
        <w:rPr>
          <w:rFonts w:ascii="Times New Roman" w:hAnsi="Times New Roman"/>
          <w:sz w:val="20"/>
          <w:szCs w:val="20"/>
        </w:rPr>
        <w:lastRenderedPageBreak/>
        <w:t>Administratora o tym obowiązku prawnym, o ile prawo to nie zabrania udzielania takiej informacji z uwagi na ważny interes publiczny;</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 zapewnienia by osoby upoważnione do przetwarzania danych osobowych zobowiązały się do zachowania tajemnicy lub by podlegały odpowiedniemu ustawowemu obowiązkowi zachowania tajemnicy;</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podejmowania wszelkich środków wymaganych na mocy art. 32 RODO;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pomagania Administratorowi wywiązać się mu z obowiązków określonych w art. 32-36 RODO;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udostępnienia Administratorowi wszelkich informacji niezbędnych do wykazania spełnienia obowiązków określonych w niniejszym paragrafie oraz umożliwienia Administratorowi przeprowadzenia audytu, o którym mowa w § 7 ust. 2 </w:t>
      </w:r>
    </w:p>
    <w:p w:rsidR="004D42C9" w:rsidRPr="000A1E29" w:rsidRDefault="00DA76D7" w:rsidP="009F0EAA">
      <w:pPr>
        <w:jc w:val="center"/>
        <w:rPr>
          <w:b/>
        </w:rPr>
      </w:pPr>
      <w:r w:rsidRPr="000A1E29">
        <w:rPr>
          <w:b/>
        </w:rPr>
        <w:t>§7</w:t>
      </w:r>
    </w:p>
    <w:p w:rsidR="00DA76D7" w:rsidRPr="000A1E29" w:rsidRDefault="00DA76D7" w:rsidP="00DA76D7">
      <w:pPr>
        <w:jc w:val="center"/>
        <w:rPr>
          <w:b/>
        </w:rPr>
      </w:pPr>
      <w:r w:rsidRPr="000A1E29">
        <w:rPr>
          <w:b/>
        </w:rPr>
        <w:t>OBOWIĄZKI I PRAWA ADMINISTRATORA</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Administrator zobowiązany jest do:</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poinformowania Przetwarzającego o nieaktualnych danych i krokach poczynionych w celu ich zaktualizowania;</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poinformowania Przetwarzającego o żądaniu osoby, które dane dotyczą, do ograniczenia przetwarzania lub do usunięcia danych osobowych;</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współdziałania z Przetwarzającym w przypadku wszczęcia postępowania przez organy publiczne lub sądy przeciwko Przetwarzającemu w przedmiocie naruszenia ochrony danych osobowych przetwarzanych przez Przetwarzającego w imieniu Administratora, w szczególności do przekazywania Przetwarzającemu wszelkich informacji mogących przyczynić się do zakończenia prowadzonego postępowania;</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informowania Przetwarzającego o kontrolach lub postępowaniach toczących się przeciwko Administratorowi w przedmiocie naruszenia ochrony danych osobowych dotyczących powierzonych danych.</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Administrator upoważniony jest do przeprowadzenia audytu zgodności przetwarzania danych osobowych przez Przetwarzającego z Umową, niniejszą umową oraz obowiązującymi przepisami prawa, w szczególności Administrator może przeprowadzić weryfikację zgodności i adekwatności środków technicznych i organizacyjnych zabezpieczających przetwarzanie danych osobowych wdrożonych przez Przetwarzającego. </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Przeprowadzenie audytu, o którym mowa w ust. 2, powinno zostać zgłoszone Przetwarzającemu w formie pisemnej lub elektronicznej co najmniej na 2 dni robocze przed planowanym  audytem. Z przeprowadzone audytu przedstawiciele Stron sporządzają protokół.  Przetwarzający zobowiązuje się w rozsądnym czasie, w terminie uzgodnionym z Administratorem, ustosunkować się do zaleceń pokontrolnych zawartych w protokole, mających na celu usunięcie wskazanych uchybień i poprawę bezpieczeństwa przetwarzanych danych osobowych. </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Niezależnie od możliwości przeprowadzenia audytu, Administrator ma prawo żądać od Przetwarzającego składania pisemnych wyjaśnień dotyczących realizacji niniejszej umowy. Przetwarzający zobowiązuje się odpowiedzieć w rozsądnym terminie, jednak nie później niż w terminie 30 dni, licząc od dnia wpłynięcia żądania. </w:t>
      </w:r>
    </w:p>
    <w:p w:rsidR="004D42C9" w:rsidRPr="000A1E29" w:rsidRDefault="00DA76D7" w:rsidP="009F0EAA">
      <w:pPr>
        <w:jc w:val="center"/>
        <w:rPr>
          <w:b/>
        </w:rPr>
      </w:pPr>
      <w:r w:rsidRPr="000A1E29">
        <w:rPr>
          <w:b/>
        </w:rPr>
        <w:t>§8</w:t>
      </w:r>
      <w:r w:rsidR="004D42C9">
        <w:rPr>
          <w:b/>
        </w:rPr>
        <w:t xml:space="preserve"> </w:t>
      </w:r>
    </w:p>
    <w:p w:rsidR="00DA76D7" w:rsidRPr="000A1E29" w:rsidRDefault="00DA76D7" w:rsidP="00DA76D7">
      <w:pPr>
        <w:jc w:val="center"/>
        <w:rPr>
          <w:b/>
        </w:rPr>
      </w:pPr>
      <w:r w:rsidRPr="000A1E29">
        <w:rPr>
          <w:b/>
        </w:rPr>
        <w:t>ZASADY ZACHOWANIA POUFNOŚCI</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Strony mają obowiązek ochrony informacji poufnych uzyskanych w związku z zawarciem bądź realizacją niniejszej umowy, niezależnie od formy ich przekazania i przetwarzania, w szczególności informacji stanowiących dane osobowe, informacji o stosowanych środkach organizacyjnych i technicznych służących bezpieczeństwu przetwarzania danych osobowych, wszelkie dane techniczne, finansowe i handlowe Administratora lub Przetwarzającego. </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Każda ze Stron w szczególności zapewnia, że:</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wszelkie przekazane, udostępnione lub ujawnione jej przez drugą Stronę informacje poufne będą chronione i zachowane w tajemnicy, w sposób zgodny z obowiązującymi przepisami prawa oraz postanowieniami Umowy;</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uzyskane informacje poufne zostaną użyte i wykorzystane wyłącznie w celu, w jakim zostały przekazane, udostępnione lub ujawnione;</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posiadane informacje poufne nie zostaną przekazane lub ujawnione żadnej osobie trzeciej – bezpośrednio ani pośrednio bez uprzedniej zgody drugiej Strony, wyrażonej w formie pisemnej.</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Każda ze Stron zobowiązuje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Informacje poufne mogą zostać przekazane tylko upoważnionym pracownikom Strony, którzy z uwagi na zakres swych obowiązków, bądź zadania im powierzone będą zaangażowani w wykonanie niniejszej umowy i którzy </w:t>
      </w:r>
      <w:r w:rsidRPr="000A1E29">
        <w:rPr>
          <w:rFonts w:ascii="Times New Roman" w:hAnsi="Times New Roman"/>
          <w:sz w:val="20"/>
          <w:szCs w:val="20"/>
        </w:rPr>
        <w:lastRenderedPageBreak/>
        <w:t>zostaną wcześniej wyraźnie poinformowani o charakterze informacji poufnych oraz o zobowiązaniach Strony do zachowania ich w tajemnicy.</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Strona będzie zwolniona z obowiązku zachowania w tajemnicy informacji poufnych w przypadku, gdy obowiązek ujawnienia informacji poufnych wynikać będzie z bezwzględnie obowiązujących przepisów prawa, bądź też z orzeczenia lub postanowienia sądu lub innego organu państwowego.  O każdorazowym powzięciu informacji o taki obowiązku Strona jest zobowiązana niezwłocznie, nie później niż w terminie 24 godzin od dowiedzenia się o nim, powiadomić drugą Stronę.</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Zobowiązanie do zachowania poufności nie wygasa po zakończeniu niniejszej umowy i nieograniczone w czasie. </w:t>
      </w:r>
    </w:p>
    <w:p w:rsidR="00DA76D7" w:rsidRDefault="00DA76D7" w:rsidP="00DA76D7">
      <w:pPr>
        <w:jc w:val="center"/>
        <w:rPr>
          <w:b/>
        </w:rPr>
      </w:pPr>
      <w:r w:rsidRPr="000A1E29">
        <w:rPr>
          <w:b/>
        </w:rPr>
        <w:t>§9</w:t>
      </w:r>
    </w:p>
    <w:p w:rsidR="004D42C9" w:rsidRPr="000A1E29" w:rsidRDefault="004D42C9" w:rsidP="00DA76D7">
      <w:pPr>
        <w:jc w:val="center"/>
        <w:rPr>
          <w:b/>
        </w:rPr>
      </w:pPr>
    </w:p>
    <w:p w:rsidR="00DA76D7" w:rsidRPr="000A1E29" w:rsidRDefault="00DA76D7" w:rsidP="00DA76D7">
      <w:pPr>
        <w:jc w:val="center"/>
        <w:rPr>
          <w:b/>
        </w:rPr>
      </w:pPr>
      <w:r w:rsidRPr="000A1E29">
        <w:rPr>
          <w:b/>
        </w:rPr>
        <w:t>KLAUZULA SALWATORYJNA</w:t>
      </w:r>
    </w:p>
    <w:p w:rsidR="00DA76D7" w:rsidRPr="000A1E29" w:rsidRDefault="00DA76D7" w:rsidP="00DA76D7">
      <w:pPr>
        <w:pStyle w:val="Akapitzlist"/>
        <w:numPr>
          <w:ilvl w:val="0"/>
          <w:numId w:val="17"/>
        </w:numPr>
        <w:jc w:val="both"/>
        <w:rPr>
          <w:rFonts w:ascii="Times New Roman" w:hAnsi="Times New Roman"/>
          <w:sz w:val="20"/>
          <w:szCs w:val="20"/>
        </w:rPr>
      </w:pPr>
      <w:r w:rsidRPr="000A1E29">
        <w:rPr>
          <w:rFonts w:ascii="Times New Roman" w:hAnsi="Times New Roman"/>
          <w:sz w:val="20"/>
          <w:szCs w:val="20"/>
        </w:rPr>
        <w:t>Strony oświadczają, iż w przypadku gdy któregokolwiek z postanowień niniejszej umowy, z mocy prawa lub ostatecznego albo prawomocnego orzeczenia jakiegokolwiek organu administracyjnego lub sądu, zostaną uznane za nieważne lub nieskuteczne, pozostałe postanowienia zachowują pełną moc i skuteczność.</w:t>
      </w:r>
    </w:p>
    <w:p w:rsidR="00DA76D7" w:rsidRPr="000A1E29" w:rsidRDefault="00DA76D7" w:rsidP="00DA76D7">
      <w:pPr>
        <w:pStyle w:val="Akapitzlist"/>
        <w:numPr>
          <w:ilvl w:val="0"/>
          <w:numId w:val="17"/>
        </w:numPr>
        <w:jc w:val="both"/>
        <w:rPr>
          <w:rFonts w:ascii="Times New Roman" w:hAnsi="Times New Roman"/>
          <w:sz w:val="20"/>
          <w:szCs w:val="20"/>
        </w:rPr>
      </w:pPr>
      <w:r w:rsidRPr="000A1E29">
        <w:rPr>
          <w:rFonts w:ascii="Times New Roman" w:hAnsi="Times New Roman"/>
          <w:sz w:val="20"/>
          <w:szCs w:val="20"/>
        </w:rPr>
        <w:t xml:space="preserve">Nieważne lub nieskuteczne postanowienia niniejszej umowy, zostaną zastąpione postanowieniami ważnymi w świetle prawa, a które zapewnią możliwie zbliżone do pierwotnych skutki prawne dla każdej ze Stron. </w:t>
      </w:r>
    </w:p>
    <w:p w:rsidR="004D42C9" w:rsidRPr="000A1E29" w:rsidRDefault="00DA76D7" w:rsidP="009F0EAA">
      <w:pPr>
        <w:jc w:val="center"/>
        <w:rPr>
          <w:b/>
        </w:rPr>
      </w:pPr>
      <w:r w:rsidRPr="000A1E29">
        <w:rPr>
          <w:b/>
        </w:rPr>
        <w:t>§10</w:t>
      </w:r>
    </w:p>
    <w:p w:rsidR="00DA76D7" w:rsidRPr="000A1E29" w:rsidRDefault="00DA76D7" w:rsidP="00DA76D7">
      <w:pPr>
        <w:jc w:val="center"/>
        <w:rPr>
          <w:b/>
        </w:rPr>
      </w:pPr>
      <w:r w:rsidRPr="000A1E29">
        <w:rPr>
          <w:b/>
        </w:rPr>
        <w:t>OBOWIĄZYWANIE I ROZWIĄZANIE UMOWY</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 xml:space="preserve">Niniejsza umowa wchodzi w życie z dniem jej zawarcia i obowiązuje do czasu rozwiązania </w:t>
      </w:r>
      <w:r w:rsidR="004F6360">
        <w:rPr>
          <w:rFonts w:ascii="Times New Roman" w:hAnsi="Times New Roman"/>
          <w:sz w:val="20"/>
          <w:szCs w:val="20"/>
        </w:rPr>
        <w:t>u</w:t>
      </w:r>
      <w:r w:rsidRPr="000A1E29">
        <w:rPr>
          <w:rFonts w:ascii="Times New Roman" w:hAnsi="Times New Roman"/>
          <w:sz w:val="20"/>
          <w:szCs w:val="20"/>
        </w:rPr>
        <w:t xml:space="preserve">mowy </w:t>
      </w:r>
      <w:r w:rsidR="004F6360">
        <w:rPr>
          <w:rFonts w:ascii="Times New Roman" w:hAnsi="Times New Roman"/>
          <w:sz w:val="20"/>
          <w:szCs w:val="20"/>
        </w:rPr>
        <w:t xml:space="preserve">trójstronnej. </w:t>
      </w:r>
      <w:r w:rsidRPr="000A1E29">
        <w:rPr>
          <w:rFonts w:ascii="Times New Roman" w:hAnsi="Times New Roman"/>
          <w:sz w:val="20"/>
          <w:szCs w:val="20"/>
        </w:rPr>
        <w:t>.</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 xml:space="preserve">W przypadku stwierdzenia rażącego naruszenia zasad ochrony danych osobowych przewidzianych w niniejszej umowie, RODO bądź w innych obowiązujących przepisach prawa a dotyczących przetwarzania danych osobowych, Administrator zawiadomi Przetwarzającego w formie pisemnej lub elektronicznej wyznaczając odpowiedni termin, nie krótszy niż 21 dni, do usunięcia naruszeń. Zawiadomienie jest skuteczne tylko co do wskazanych konkretnie naruszeń.  </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W przypadku gdy Przetwarzający nie usunie wskazanych w zawiadomieniu naruszeń, Administrator uprawniony jest do wypowiedzenia niniejszej umowy ze skutkiem natychmiastowym. Wypowiedzenie następuje w formie pisemnej lub elektronicznej.</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Administrator ma prawo do wypowiedzenia niniejszej umowy ze skutkiem natychmiastowym również w przypadku gdy Przetwarzający powierzył przetwarzanie danych osobowych pomimo sprzeciwu Administratora.</w:t>
      </w:r>
    </w:p>
    <w:p w:rsidR="004D42C9" w:rsidRPr="000A1E29" w:rsidRDefault="00DA76D7" w:rsidP="009F0EAA">
      <w:pPr>
        <w:jc w:val="center"/>
        <w:rPr>
          <w:b/>
        </w:rPr>
      </w:pPr>
      <w:r w:rsidRPr="000A1E29">
        <w:rPr>
          <w:b/>
        </w:rPr>
        <w:t>§11</w:t>
      </w:r>
      <w:r w:rsidR="004D42C9">
        <w:rPr>
          <w:b/>
        </w:rPr>
        <w:t xml:space="preserve"> </w:t>
      </w:r>
    </w:p>
    <w:p w:rsidR="00DA76D7" w:rsidRPr="000A1E29" w:rsidRDefault="00DA76D7" w:rsidP="00DA76D7">
      <w:pPr>
        <w:jc w:val="center"/>
        <w:rPr>
          <w:b/>
        </w:rPr>
      </w:pPr>
      <w:r w:rsidRPr="000A1E29">
        <w:rPr>
          <w:b/>
        </w:rPr>
        <w:t>POSTANOWIENIA KOŃCOWE</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 xml:space="preserve">Strony ustalają, że podczas realizacji niniejszej umowy będą ze sobą ściśle współpracować informując się wzajemnie o wszystkich okolicznościach mających lub mogących mieć wpływ na wykonywanie niniejszej umowy. </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W sprawach nieuregulowanych niniejszą umową, znajdują zastosowanie odpowiednie przepisy RODO oraz ustawy o ochronie danych osobowych z dnia 10.05.2018 r.</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W przypadku wystąpienia sporów w związku z realizacją niniejszej umowy, sądem właściwym do ich rozstrzygnięcia będzie sąd właściwy dla siedziby Administratora.</w:t>
      </w:r>
    </w:p>
    <w:p w:rsidR="00E30814" w:rsidRDefault="00DA76D7" w:rsidP="00732373">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Niniejsza umowa została sporządzona w dwóch jednobrzmiących egzemplarzach, po jednym dla każdej ze Stron.</w:t>
      </w:r>
    </w:p>
    <w:p w:rsidR="0011364C" w:rsidRDefault="0011364C" w:rsidP="0011364C">
      <w:pPr>
        <w:jc w:val="both"/>
      </w:pPr>
    </w:p>
    <w:p w:rsidR="00D7473C" w:rsidRDefault="00D7473C" w:rsidP="0011364C">
      <w:pPr>
        <w:jc w:val="both"/>
      </w:pPr>
    </w:p>
    <w:p w:rsidR="00124FC4" w:rsidRDefault="00124FC4" w:rsidP="0011364C">
      <w:pPr>
        <w:jc w:val="both"/>
      </w:pPr>
    </w:p>
    <w:p w:rsidR="00D7473C" w:rsidRPr="0011364C" w:rsidRDefault="00D7473C" w:rsidP="0011364C">
      <w:pPr>
        <w:jc w:val="both"/>
      </w:pPr>
    </w:p>
    <w:p w:rsidR="009F0EAA" w:rsidRDefault="009F0EAA" w:rsidP="009F0EAA">
      <w:pPr>
        <w:pStyle w:val="Akapitzlist"/>
        <w:jc w:val="both"/>
        <w:rPr>
          <w:rFonts w:ascii="Times New Roman" w:hAnsi="Times New Roman"/>
          <w:sz w:val="20"/>
          <w:szCs w:val="20"/>
        </w:rPr>
      </w:pPr>
      <w:r>
        <w:rPr>
          <w:rFonts w:ascii="Times New Roman" w:hAnsi="Times New Roman"/>
          <w:sz w:val="20"/>
          <w:szCs w:val="20"/>
        </w:rPr>
        <w:t>……………………………</w:t>
      </w:r>
      <w:r w:rsidR="00231F3B">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31F3B">
        <w:rPr>
          <w:rFonts w:ascii="Times New Roman" w:hAnsi="Times New Roman"/>
          <w:sz w:val="20"/>
          <w:szCs w:val="20"/>
        </w:rPr>
        <w:t xml:space="preserve">          </w:t>
      </w:r>
      <w:r>
        <w:rPr>
          <w:rFonts w:ascii="Times New Roman" w:hAnsi="Times New Roman"/>
          <w:sz w:val="20"/>
          <w:szCs w:val="20"/>
        </w:rPr>
        <w:t>……</w:t>
      </w:r>
      <w:r w:rsidR="00F92703">
        <w:rPr>
          <w:rFonts w:ascii="Times New Roman" w:hAnsi="Times New Roman"/>
          <w:sz w:val="20"/>
          <w:szCs w:val="20"/>
        </w:rPr>
        <w:t>..</w:t>
      </w:r>
      <w:r>
        <w:rPr>
          <w:rFonts w:ascii="Times New Roman" w:hAnsi="Times New Roman"/>
          <w:sz w:val="20"/>
          <w:szCs w:val="20"/>
        </w:rPr>
        <w:t>…………………………….</w:t>
      </w:r>
    </w:p>
    <w:p w:rsidR="0011364C" w:rsidRDefault="0011364C" w:rsidP="0011364C">
      <w:pPr>
        <w:pStyle w:val="Akapitzlist"/>
        <w:jc w:val="both"/>
        <w:rPr>
          <w:rFonts w:ascii="Times New Roman" w:hAnsi="Times New Roman"/>
          <w:sz w:val="16"/>
          <w:szCs w:val="16"/>
        </w:rPr>
      </w:pPr>
      <w:r>
        <w:rPr>
          <w:rFonts w:ascii="Times New Roman" w:hAnsi="Times New Roman"/>
          <w:sz w:val="16"/>
          <w:szCs w:val="16"/>
        </w:rPr>
        <w:t xml:space="preserve"> </w:t>
      </w:r>
      <w:r w:rsidR="0026316F">
        <w:rPr>
          <w:rFonts w:ascii="Times New Roman" w:hAnsi="Times New Roman"/>
          <w:sz w:val="16"/>
          <w:szCs w:val="16"/>
        </w:rPr>
        <w:t xml:space="preserve">         </w:t>
      </w:r>
      <w:r>
        <w:rPr>
          <w:rFonts w:ascii="Times New Roman" w:hAnsi="Times New Roman"/>
          <w:sz w:val="16"/>
          <w:szCs w:val="16"/>
        </w:rPr>
        <w:t xml:space="preserve">   (podpis i pieczęć </w:t>
      </w:r>
      <w:r w:rsidR="0026316F">
        <w:rPr>
          <w:rFonts w:ascii="Times New Roman" w:hAnsi="Times New Roman"/>
          <w:sz w:val="16"/>
          <w:szCs w:val="16"/>
        </w:rPr>
        <w:t>Kierownika Projektu</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i pieczęć </w:t>
      </w:r>
      <w:r w:rsidR="0026316F">
        <w:rPr>
          <w:rFonts w:ascii="Times New Roman" w:hAnsi="Times New Roman"/>
          <w:sz w:val="16"/>
          <w:szCs w:val="16"/>
        </w:rPr>
        <w:t>D</w:t>
      </w:r>
      <w:r>
        <w:rPr>
          <w:rFonts w:ascii="Times New Roman" w:hAnsi="Times New Roman"/>
          <w:sz w:val="16"/>
          <w:szCs w:val="16"/>
        </w:rPr>
        <w:t>yrektora Szkoły)</w:t>
      </w: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730CBF" w:rsidRDefault="00730CBF" w:rsidP="0011364C">
      <w:pPr>
        <w:pStyle w:val="Akapitzlist"/>
        <w:jc w:val="both"/>
        <w:rPr>
          <w:rFonts w:ascii="Times New Roman" w:hAnsi="Times New Roman"/>
          <w:sz w:val="16"/>
          <w:szCs w:val="16"/>
        </w:rPr>
      </w:pPr>
      <w:r>
        <w:rPr>
          <w:rFonts w:ascii="Times New Roman" w:hAnsi="Times New Roman"/>
          <w:sz w:val="16"/>
          <w:szCs w:val="16"/>
        </w:rPr>
        <w:t xml:space="preserve">Zapoznałem się </w:t>
      </w:r>
      <w:r w:rsidR="00124FC4">
        <w:rPr>
          <w:rFonts w:ascii="Times New Roman" w:hAnsi="Times New Roman"/>
          <w:sz w:val="16"/>
          <w:szCs w:val="16"/>
        </w:rPr>
        <w:t xml:space="preserve">i zgadzam się </w:t>
      </w:r>
      <w:r>
        <w:rPr>
          <w:rFonts w:ascii="Times New Roman" w:hAnsi="Times New Roman"/>
          <w:sz w:val="16"/>
          <w:szCs w:val="16"/>
        </w:rPr>
        <w:t>z treścią umowy  ………</w:t>
      </w:r>
      <w:r w:rsidR="00124FC4">
        <w:rPr>
          <w:rFonts w:ascii="Times New Roman" w:hAnsi="Times New Roman"/>
          <w:sz w:val="16"/>
          <w:szCs w:val="16"/>
        </w:rPr>
        <w:t>……</w:t>
      </w:r>
      <w:r>
        <w:rPr>
          <w:rFonts w:ascii="Times New Roman" w:hAnsi="Times New Roman"/>
          <w:sz w:val="16"/>
          <w:szCs w:val="16"/>
        </w:rPr>
        <w:t>……………</w:t>
      </w:r>
      <w:r w:rsidR="00124FC4">
        <w:rPr>
          <w:rFonts w:ascii="Times New Roman" w:hAnsi="Times New Roman"/>
          <w:sz w:val="16"/>
          <w:szCs w:val="16"/>
        </w:rPr>
        <w:t>……</w:t>
      </w:r>
      <w:r>
        <w:rPr>
          <w:rFonts w:ascii="Times New Roman" w:hAnsi="Times New Roman"/>
          <w:sz w:val="16"/>
          <w:szCs w:val="16"/>
        </w:rPr>
        <w:t>……….</w:t>
      </w:r>
    </w:p>
    <w:p w:rsidR="00730CBF" w:rsidRPr="00124FC4" w:rsidRDefault="00730CBF" w:rsidP="00124FC4">
      <w:pPr>
        <w:pStyle w:val="Akapitzlist"/>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4FC4">
        <w:rPr>
          <w:rFonts w:ascii="Times New Roman" w:hAnsi="Times New Roman"/>
          <w:sz w:val="16"/>
          <w:szCs w:val="16"/>
        </w:rPr>
        <w:tab/>
      </w:r>
      <w:r w:rsidR="00124FC4">
        <w:rPr>
          <w:rFonts w:ascii="Times New Roman" w:hAnsi="Times New Roman"/>
          <w:sz w:val="16"/>
          <w:szCs w:val="16"/>
        </w:rPr>
        <w:tab/>
      </w:r>
      <w:r>
        <w:rPr>
          <w:rFonts w:ascii="Times New Roman" w:hAnsi="Times New Roman"/>
          <w:sz w:val="16"/>
          <w:szCs w:val="16"/>
        </w:rPr>
        <w:t xml:space="preserve">(podpis </w:t>
      </w:r>
      <w:r w:rsidR="00124FC4">
        <w:rPr>
          <w:rFonts w:ascii="Times New Roman" w:hAnsi="Times New Roman"/>
          <w:sz w:val="16"/>
          <w:szCs w:val="16"/>
        </w:rPr>
        <w:t>U</w:t>
      </w:r>
      <w:r>
        <w:rPr>
          <w:rFonts w:ascii="Times New Roman" w:hAnsi="Times New Roman"/>
          <w:sz w:val="16"/>
          <w:szCs w:val="16"/>
        </w:rPr>
        <w:t xml:space="preserve">czestnika </w:t>
      </w:r>
      <w:r w:rsidR="00F92703">
        <w:rPr>
          <w:rFonts w:ascii="Times New Roman" w:hAnsi="Times New Roman"/>
          <w:sz w:val="16"/>
          <w:szCs w:val="16"/>
        </w:rPr>
        <w:t>P</w:t>
      </w:r>
      <w:r>
        <w:rPr>
          <w:rFonts w:ascii="Times New Roman" w:hAnsi="Times New Roman"/>
          <w:sz w:val="16"/>
          <w:szCs w:val="16"/>
        </w:rPr>
        <w:t>rojektu)</w:t>
      </w:r>
    </w:p>
    <w:sectPr w:rsidR="00730CBF" w:rsidRPr="00124FC4" w:rsidSect="00D7473C">
      <w:headerReference w:type="default" r:id="rId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B7B" w:rsidRDefault="00886B7B" w:rsidP="00D7473C">
      <w:r>
        <w:separator/>
      </w:r>
    </w:p>
  </w:endnote>
  <w:endnote w:type="continuationSeparator" w:id="0">
    <w:p w:rsidR="00886B7B" w:rsidRDefault="00886B7B" w:rsidP="00D7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870359"/>
      <w:docPartObj>
        <w:docPartGallery w:val="Page Numbers (Bottom of Page)"/>
        <w:docPartUnique/>
      </w:docPartObj>
    </w:sdtPr>
    <w:sdtEndPr/>
    <w:sdtContent>
      <w:p w:rsidR="00036F0E" w:rsidRDefault="00036F0E">
        <w:pPr>
          <w:pStyle w:val="Stopka"/>
          <w:jc w:val="center"/>
        </w:pPr>
        <w:r>
          <w:fldChar w:fldCharType="begin"/>
        </w:r>
        <w:r>
          <w:instrText>PAGE   \* MERGEFORMAT</w:instrText>
        </w:r>
        <w:r>
          <w:fldChar w:fldCharType="separate"/>
        </w:r>
        <w:r w:rsidR="008546E7">
          <w:rPr>
            <w:noProof/>
          </w:rPr>
          <w:t>4</w:t>
        </w:r>
        <w:r>
          <w:fldChar w:fldCharType="end"/>
        </w:r>
      </w:p>
    </w:sdtContent>
  </w:sdt>
  <w:p w:rsidR="00036F0E" w:rsidRDefault="00036F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B7B" w:rsidRDefault="00886B7B" w:rsidP="00D7473C">
      <w:r>
        <w:separator/>
      </w:r>
    </w:p>
  </w:footnote>
  <w:footnote w:type="continuationSeparator" w:id="0">
    <w:p w:rsidR="00886B7B" w:rsidRDefault="00886B7B" w:rsidP="00D7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F0E" w:rsidRDefault="00036F0E" w:rsidP="00D7473C">
    <w:pPr>
      <w:pStyle w:val="Nagwek"/>
      <w:jc w:val="center"/>
    </w:pPr>
    <w:r>
      <w:rPr>
        <w:noProof/>
      </w:rPr>
      <w:drawing>
        <wp:inline distT="0" distB="0" distL="0" distR="0">
          <wp:extent cx="5760720" cy="737870"/>
          <wp:effectExtent l="0" t="0" r="0" b="5080"/>
          <wp:docPr id="3" name="Obraz 2">
            <a:extLst xmlns:a="http://schemas.openxmlformats.org/drawingml/2006/main">
              <a:ext uri="{FF2B5EF4-FFF2-40B4-BE49-F238E27FC236}">
                <a16:creationId xmlns:a16="http://schemas.microsoft.com/office/drawing/2014/main"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40A"/>
    <w:multiLevelType w:val="hybridMultilevel"/>
    <w:tmpl w:val="397CDB80"/>
    <w:lvl w:ilvl="0" w:tplc="72BE579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82967"/>
    <w:multiLevelType w:val="hybridMultilevel"/>
    <w:tmpl w:val="16C6E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3CA7353"/>
    <w:multiLevelType w:val="hybridMultilevel"/>
    <w:tmpl w:val="0DC6C7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4D2D4C"/>
    <w:multiLevelType w:val="hybridMultilevel"/>
    <w:tmpl w:val="EE7CB8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78019AA"/>
    <w:multiLevelType w:val="hybridMultilevel"/>
    <w:tmpl w:val="67860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B5D0B"/>
    <w:multiLevelType w:val="hybridMultilevel"/>
    <w:tmpl w:val="4038023A"/>
    <w:lvl w:ilvl="0" w:tplc="701EB8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B7E"/>
    <w:multiLevelType w:val="hybridMultilevel"/>
    <w:tmpl w:val="553C50D8"/>
    <w:lvl w:ilvl="0" w:tplc="8FCC21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F11941"/>
    <w:multiLevelType w:val="hybridMultilevel"/>
    <w:tmpl w:val="75F0E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D43E27"/>
    <w:multiLevelType w:val="hybridMultilevel"/>
    <w:tmpl w:val="9ED60820"/>
    <w:lvl w:ilvl="0" w:tplc="42E22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6435E"/>
    <w:multiLevelType w:val="hybridMultilevel"/>
    <w:tmpl w:val="AA52C128"/>
    <w:lvl w:ilvl="0" w:tplc="D3E69E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E2A88"/>
    <w:multiLevelType w:val="hybridMultilevel"/>
    <w:tmpl w:val="1BDC155E"/>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3F33A9"/>
    <w:multiLevelType w:val="hybridMultilevel"/>
    <w:tmpl w:val="936652CC"/>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00CBA"/>
    <w:multiLevelType w:val="hybridMultilevel"/>
    <w:tmpl w:val="D1A06B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B34F25"/>
    <w:multiLevelType w:val="hybridMultilevel"/>
    <w:tmpl w:val="5B3C6BD0"/>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B2810"/>
    <w:multiLevelType w:val="hybridMultilevel"/>
    <w:tmpl w:val="EB281B68"/>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F12A7"/>
    <w:multiLevelType w:val="hybridMultilevel"/>
    <w:tmpl w:val="2EC47D7C"/>
    <w:lvl w:ilvl="0" w:tplc="72BE579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F665278"/>
    <w:multiLevelType w:val="hybridMultilevel"/>
    <w:tmpl w:val="2830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4A626F"/>
    <w:multiLevelType w:val="hybridMultilevel"/>
    <w:tmpl w:val="27EE3732"/>
    <w:lvl w:ilvl="0" w:tplc="16B2F87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8" w15:restartNumberingAfterBreak="0">
    <w:nsid w:val="568D2794"/>
    <w:multiLevelType w:val="hybridMultilevel"/>
    <w:tmpl w:val="DD2673CE"/>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E1CB4"/>
    <w:multiLevelType w:val="hybridMultilevel"/>
    <w:tmpl w:val="545A56B4"/>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D81EF3"/>
    <w:multiLevelType w:val="hybridMultilevel"/>
    <w:tmpl w:val="C4E890C2"/>
    <w:lvl w:ilvl="0" w:tplc="F0BC072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DB75B5E"/>
    <w:multiLevelType w:val="hybridMultilevel"/>
    <w:tmpl w:val="31F4BB5A"/>
    <w:lvl w:ilvl="0" w:tplc="63E8206C">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22" w15:restartNumberingAfterBreak="0">
    <w:nsid w:val="764F05DF"/>
    <w:multiLevelType w:val="hybridMultilevel"/>
    <w:tmpl w:val="345C0ECA"/>
    <w:lvl w:ilvl="0" w:tplc="701EB8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558A7"/>
    <w:multiLevelType w:val="hybridMultilevel"/>
    <w:tmpl w:val="AF2CB198"/>
    <w:lvl w:ilvl="0" w:tplc="0316AA6E">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A4F710B"/>
    <w:multiLevelType w:val="hybridMultilevel"/>
    <w:tmpl w:val="ECAC2C6E"/>
    <w:lvl w:ilvl="0" w:tplc="16B2F87A">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2"/>
  </w:num>
  <w:num w:numId="3">
    <w:abstractNumId w:val="1"/>
  </w:num>
  <w:num w:numId="4">
    <w:abstractNumId w:val="20"/>
  </w:num>
  <w:num w:numId="5">
    <w:abstractNumId w:val="0"/>
  </w:num>
  <w:num w:numId="6">
    <w:abstractNumId w:val="11"/>
  </w:num>
  <w:num w:numId="7">
    <w:abstractNumId w:val="6"/>
  </w:num>
  <w:num w:numId="8">
    <w:abstractNumId w:val="9"/>
  </w:num>
  <w:num w:numId="9">
    <w:abstractNumId w:val="15"/>
  </w:num>
  <w:num w:numId="10">
    <w:abstractNumId w:val="19"/>
  </w:num>
  <w:num w:numId="11">
    <w:abstractNumId w:val="5"/>
  </w:num>
  <w:num w:numId="12">
    <w:abstractNumId w:val="2"/>
  </w:num>
  <w:num w:numId="13">
    <w:abstractNumId w:val="3"/>
  </w:num>
  <w:num w:numId="14">
    <w:abstractNumId w:val="8"/>
  </w:num>
  <w:num w:numId="15">
    <w:abstractNumId w:val="18"/>
  </w:num>
  <w:num w:numId="16">
    <w:abstractNumId w:val="12"/>
  </w:num>
  <w:num w:numId="17">
    <w:abstractNumId w:val="14"/>
  </w:num>
  <w:num w:numId="18">
    <w:abstractNumId w:val="13"/>
  </w:num>
  <w:num w:numId="19">
    <w:abstractNumId w:val="10"/>
  </w:num>
  <w:num w:numId="20">
    <w:abstractNumId w:val="4"/>
  </w:num>
  <w:num w:numId="21">
    <w:abstractNumId w:val="17"/>
  </w:num>
  <w:num w:numId="22">
    <w:abstractNumId w:val="24"/>
  </w:num>
  <w:num w:numId="23">
    <w:abstractNumId w:val="2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AC"/>
    <w:rsid w:val="00036F0E"/>
    <w:rsid w:val="00042EA5"/>
    <w:rsid w:val="000742FD"/>
    <w:rsid w:val="000773E9"/>
    <w:rsid w:val="00077EF3"/>
    <w:rsid w:val="000C59A0"/>
    <w:rsid w:val="0011364C"/>
    <w:rsid w:val="00114D97"/>
    <w:rsid w:val="00121F26"/>
    <w:rsid w:val="00124FC4"/>
    <w:rsid w:val="0018257D"/>
    <w:rsid w:val="001E509B"/>
    <w:rsid w:val="001F7E1E"/>
    <w:rsid w:val="00230918"/>
    <w:rsid w:val="00231F3B"/>
    <w:rsid w:val="00244E16"/>
    <w:rsid w:val="00254BC1"/>
    <w:rsid w:val="0026316F"/>
    <w:rsid w:val="00285476"/>
    <w:rsid w:val="002B09CC"/>
    <w:rsid w:val="002B1A76"/>
    <w:rsid w:val="002C2A9F"/>
    <w:rsid w:val="002D2FD3"/>
    <w:rsid w:val="002E6715"/>
    <w:rsid w:val="00351D1E"/>
    <w:rsid w:val="003B21F6"/>
    <w:rsid w:val="003F1EF3"/>
    <w:rsid w:val="00402B94"/>
    <w:rsid w:val="004B3D6B"/>
    <w:rsid w:val="004D42C9"/>
    <w:rsid w:val="004F3C7E"/>
    <w:rsid w:val="004F6360"/>
    <w:rsid w:val="005033B5"/>
    <w:rsid w:val="00514406"/>
    <w:rsid w:val="005916AD"/>
    <w:rsid w:val="005F0364"/>
    <w:rsid w:val="00605E16"/>
    <w:rsid w:val="006136D1"/>
    <w:rsid w:val="00637351"/>
    <w:rsid w:val="00673B4C"/>
    <w:rsid w:val="006C0EF8"/>
    <w:rsid w:val="006D1116"/>
    <w:rsid w:val="006D532B"/>
    <w:rsid w:val="00705F35"/>
    <w:rsid w:val="00730CBF"/>
    <w:rsid w:val="00732373"/>
    <w:rsid w:val="00780C98"/>
    <w:rsid w:val="008415A0"/>
    <w:rsid w:val="008546E7"/>
    <w:rsid w:val="00886B7B"/>
    <w:rsid w:val="008C7770"/>
    <w:rsid w:val="008D6A52"/>
    <w:rsid w:val="008F77CC"/>
    <w:rsid w:val="009314D5"/>
    <w:rsid w:val="00951488"/>
    <w:rsid w:val="00980260"/>
    <w:rsid w:val="009A0B1B"/>
    <w:rsid w:val="009F0EAA"/>
    <w:rsid w:val="00A42514"/>
    <w:rsid w:val="00A46345"/>
    <w:rsid w:val="00A64976"/>
    <w:rsid w:val="00A80B90"/>
    <w:rsid w:val="00AB1F32"/>
    <w:rsid w:val="00B83BCE"/>
    <w:rsid w:val="00BA708F"/>
    <w:rsid w:val="00BE5DD0"/>
    <w:rsid w:val="00C80BAC"/>
    <w:rsid w:val="00CA038D"/>
    <w:rsid w:val="00CA4484"/>
    <w:rsid w:val="00CF2D9B"/>
    <w:rsid w:val="00D144C1"/>
    <w:rsid w:val="00D22AF2"/>
    <w:rsid w:val="00D7473C"/>
    <w:rsid w:val="00DA76D7"/>
    <w:rsid w:val="00DB5043"/>
    <w:rsid w:val="00DD7270"/>
    <w:rsid w:val="00E30814"/>
    <w:rsid w:val="00E46446"/>
    <w:rsid w:val="00E62FF2"/>
    <w:rsid w:val="00E87199"/>
    <w:rsid w:val="00F27985"/>
    <w:rsid w:val="00F34476"/>
    <w:rsid w:val="00F3583C"/>
    <w:rsid w:val="00F92703"/>
    <w:rsid w:val="00FF4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70C1B"/>
  <w15:docId w15:val="{70FA6F26-0915-4D73-8B41-B8A8F498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6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A76D7"/>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76D7"/>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DA76D7"/>
    <w:rPr>
      <w:sz w:val="24"/>
    </w:rPr>
  </w:style>
  <w:style w:type="character" w:customStyle="1" w:styleId="TekstpodstawowyZnak">
    <w:name w:val="Tekst podstawowy Znak"/>
    <w:basedOn w:val="Domylnaczcionkaakapitu"/>
    <w:link w:val="Tekstpodstawowy"/>
    <w:rsid w:val="00DA76D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A76D7"/>
    <w:pPr>
      <w:jc w:val="both"/>
    </w:pPr>
    <w:rPr>
      <w:sz w:val="24"/>
    </w:rPr>
  </w:style>
  <w:style w:type="character" w:customStyle="1" w:styleId="Tekstpodstawowy2Znak">
    <w:name w:val="Tekst podstawowy 2 Znak"/>
    <w:basedOn w:val="Domylnaczcionkaakapitu"/>
    <w:link w:val="Tekstpodstawowy2"/>
    <w:rsid w:val="00DA76D7"/>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A76D7"/>
    <w:pPr>
      <w:jc w:val="both"/>
    </w:pPr>
    <w:rPr>
      <w:sz w:val="22"/>
    </w:rPr>
  </w:style>
  <w:style w:type="character" w:customStyle="1" w:styleId="Tekstpodstawowy3Znak">
    <w:name w:val="Tekst podstawowy 3 Znak"/>
    <w:basedOn w:val="Domylnaczcionkaakapitu"/>
    <w:link w:val="Tekstpodstawowy3"/>
    <w:rsid w:val="00DA76D7"/>
    <w:rPr>
      <w:rFonts w:ascii="Times New Roman" w:eastAsia="Times New Roman" w:hAnsi="Times New Roman" w:cs="Times New Roman"/>
      <w:szCs w:val="20"/>
      <w:lang w:eastAsia="pl-PL"/>
    </w:rPr>
  </w:style>
  <w:style w:type="character" w:styleId="Hipercze">
    <w:name w:val="Hyperlink"/>
    <w:rsid w:val="00DA76D7"/>
    <w:rPr>
      <w:color w:val="0000FF"/>
      <w:u w:val="single"/>
    </w:rPr>
  </w:style>
  <w:style w:type="paragraph" w:styleId="Akapitzlist">
    <w:name w:val="List Paragraph"/>
    <w:basedOn w:val="Normalny"/>
    <w:uiPriority w:val="34"/>
    <w:qFormat/>
    <w:rsid w:val="00DA76D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1364C"/>
    <w:rPr>
      <w:rFonts w:ascii="Tahoma" w:hAnsi="Tahoma" w:cs="Tahoma"/>
      <w:sz w:val="16"/>
      <w:szCs w:val="16"/>
    </w:rPr>
  </w:style>
  <w:style w:type="character" w:customStyle="1" w:styleId="TekstdymkaZnak">
    <w:name w:val="Tekst dymka Znak"/>
    <w:basedOn w:val="Domylnaczcionkaakapitu"/>
    <w:link w:val="Tekstdymka"/>
    <w:uiPriority w:val="99"/>
    <w:semiHidden/>
    <w:rsid w:val="0011364C"/>
    <w:rPr>
      <w:rFonts w:ascii="Tahoma" w:eastAsia="Times New Roman" w:hAnsi="Tahoma" w:cs="Tahoma"/>
      <w:sz w:val="16"/>
      <w:szCs w:val="16"/>
      <w:lang w:eastAsia="pl-PL"/>
    </w:rPr>
  </w:style>
  <w:style w:type="paragraph" w:styleId="Nagwek">
    <w:name w:val="header"/>
    <w:basedOn w:val="Normalny"/>
    <w:link w:val="NagwekZnak"/>
    <w:uiPriority w:val="99"/>
    <w:unhideWhenUsed/>
    <w:rsid w:val="00D7473C"/>
    <w:pPr>
      <w:tabs>
        <w:tab w:val="center" w:pos="4536"/>
        <w:tab w:val="right" w:pos="9072"/>
      </w:tabs>
    </w:pPr>
  </w:style>
  <w:style w:type="character" w:customStyle="1" w:styleId="NagwekZnak">
    <w:name w:val="Nagłówek Znak"/>
    <w:basedOn w:val="Domylnaczcionkaakapitu"/>
    <w:link w:val="Nagwek"/>
    <w:uiPriority w:val="99"/>
    <w:rsid w:val="00D747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7473C"/>
    <w:pPr>
      <w:tabs>
        <w:tab w:val="center" w:pos="4536"/>
        <w:tab w:val="right" w:pos="9072"/>
      </w:tabs>
    </w:pPr>
  </w:style>
  <w:style w:type="character" w:customStyle="1" w:styleId="StopkaZnak">
    <w:name w:val="Stopka Znak"/>
    <w:basedOn w:val="Domylnaczcionkaakapitu"/>
    <w:link w:val="Stopka"/>
    <w:uiPriority w:val="99"/>
    <w:rsid w:val="00D7473C"/>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C0EF8"/>
    <w:rPr>
      <w:sz w:val="16"/>
      <w:szCs w:val="16"/>
    </w:rPr>
  </w:style>
  <w:style w:type="paragraph" w:styleId="Tekstkomentarza">
    <w:name w:val="annotation text"/>
    <w:basedOn w:val="Normalny"/>
    <w:link w:val="TekstkomentarzaZnak"/>
    <w:uiPriority w:val="99"/>
    <w:semiHidden/>
    <w:unhideWhenUsed/>
    <w:rsid w:val="006C0EF8"/>
  </w:style>
  <w:style w:type="character" w:customStyle="1" w:styleId="TekstkomentarzaZnak">
    <w:name w:val="Tekst komentarza Znak"/>
    <w:basedOn w:val="Domylnaczcionkaakapitu"/>
    <w:link w:val="Tekstkomentarza"/>
    <w:uiPriority w:val="99"/>
    <w:semiHidden/>
    <w:rsid w:val="006C0E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0EF8"/>
    <w:rPr>
      <w:b/>
      <w:bCs/>
    </w:rPr>
  </w:style>
  <w:style w:type="character" w:customStyle="1" w:styleId="TematkomentarzaZnak">
    <w:name w:val="Temat komentarza Znak"/>
    <w:basedOn w:val="TekstkomentarzaZnak"/>
    <w:link w:val="Tematkomentarza"/>
    <w:uiPriority w:val="99"/>
    <w:semiHidden/>
    <w:rsid w:val="006C0EF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fkatowice@awf.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6096-39D3-4125-B1B3-904D90B1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2103</Words>
  <Characters>12618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AWF</dc:creator>
  <cp:lastModifiedBy>Darek Pośpiech</cp:lastModifiedBy>
  <cp:revision>4</cp:revision>
  <cp:lastPrinted>2020-01-10T11:38:00Z</cp:lastPrinted>
  <dcterms:created xsi:type="dcterms:W3CDTF">2020-02-09T14:57:00Z</dcterms:created>
  <dcterms:modified xsi:type="dcterms:W3CDTF">2020-02-12T22:39:00Z</dcterms:modified>
</cp:coreProperties>
</file>