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11E01F" w14:textId="46DFF228" w:rsidR="00E814BD" w:rsidRPr="004027CA" w:rsidRDefault="007116F8" w:rsidP="00E814BD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 xml:space="preserve">Sygnatura postępowania: </w:t>
      </w:r>
      <w:r w:rsidR="008F3199">
        <w:rPr>
          <w:rFonts w:ascii="Times New Roman" w:hAnsi="Times New Roman"/>
          <w:b/>
          <w:sz w:val="23"/>
          <w:szCs w:val="23"/>
        </w:rPr>
        <w:t>ZSO/</w:t>
      </w:r>
      <w:r w:rsidR="00A00022">
        <w:rPr>
          <w:rFonts w:ascii="Times New Roman" w:hAnsi="Times New Roman"/>
          <w:b/>
          <w:sz w:val="23"/>
          <w:szCs w:val="23"/>
        </w:rPr>
        <w:t>23</w:t>
      </w:r>
      <w:r>
        <w:rPr>
          <w:rFonts w:ascii="Times New Roman" w:hAnsi="Times New Roman"/>
          <w:b/>
          <w:sz w:val="23"/>
          <w:szCs w:val="23"/>
        </w:rPr>
        <w:t>/2024</w:t>
      </w:r>
    </w:p>
    <w:p w14:paraId="2C2F4C2C" w14:textId="416B396B" w:rsidR="00E814BD" w:rsidRPr="004027CA" w:rsidRDefault="00E814BD" w:rsidP="009578DE">
      <w:pPr>
        <w:spacing w:after="0"/>
        <w:ind w:left="-284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 xml:space="preserve">     </w:t>
      </w:r>
    </w:p>
    <w:p w14:paraId="207874E9" w14:textId="58DD9F76" w:rsidR="00E814BD" w:rsidRPr="004027CA" w:rsidRDefault="00E814BD" w:rsidP="00743F9B">
      <w:pPr>
        <w:spacing w:after="0"/>
        <w:jc w:val="center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>ZAPROSZENIE DO SKŁADANIA OFERT</w:t>
      </w:r>
    </w:p>
    <w:p w14:paraId="4829C963" w14:textId="77777777" w:rsidR="00E814BD" w:rsidRPr="004027CA" w:rsidRDefault="00E814BD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10AD1F1C" w14:textId="77777777" w:rsidR="003969CE" w:rsidRDefault="004027CA" w:rsidP="00E151BE">
      <w:pPr>
        <w:pStyle w:val="Akapitzlist"/>
        <w:numPr>
          <w:ilvl w:val="0"/>
          <w:numId w:val="1"/>
        </w:numPr>
        <w:autoSpaceDE w:val="0"/>
        <w:ind w:left="284" w:hanging="284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>Nazwa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 xml:space="preserve"> zamówienia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lang w:eastAsia="ar-SA"/>
        </w:rPr>
        <w:t>:</w:t>
      </w:r>
      <w:r w:rsidR="003B1B36">
        <w:rPr>
          <w:rFonts w:ascii="Times New Roman" w:eastAsia="Times New Roman" w:hAnsi="Times New Roman"/>
          <w:b/>
          <w:sz w:val="23"/>
          <w:szCs w:val="23"/>
          <w:lang w:eastAsia="ar-SA"/>
        </w:rPr>
        <w:tab/>
      </w:r>
    </w:p>
    <w:p w14:paraId="7EF8B779" w14:textId="2CBF3582" w:rsidR="003E4DBD" w:rsidRDefault="00A00022" w:rsidP="006D0146">
      <w:pPr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</w:rPr>
        <w:t xml:space="preserve">Świadczenie usług telefonii stacjonarnej przez okres 24 miesięcy dla Akademii Wychowania Fizycznego im. Jerzego kukuczki w </w:t>
      </w:r>
      <w:r>
        <w:rPr>
          <w:rFonts w:ascii="Times New Roman" w:hAnsi="Times New Roman"/>
          <w:b/>
          <w:sz w:val="23"/>
          <w:szCs w:val="23"/>
        </w:rPr>
        <w:t>Katowicach</w:t>
      </w:r>
    </w:p>
    <w:p w14:paraId="3CFA3905" w14:textId="77777777" w:rsidR="001757D0" w:rsidRPr="001757D0" w:rsidRDefault="001757D0" w:rsidP="006D0146">
      <w:pPr>
        <w:jc w:val="both"/>
        <w:rPr>
          <w:rFonts w:ascii="Times New Roman" w:hAnsi="Times New Roman"/>
          <w:b/>
          <w:sz w:val="23"/>
          <w:szCs w:val="23"/>
        </w:rPr>
      </w:pPr>
    </w:p>
    <w:p w14:paraId="705882A3" w14:textId="581EB6AB" w:rsidR="001D59D4" w:rsidRPr="00EA701E" w:rsidRDefault="00E814BD" w:rsidP="001D59D4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3E4DBD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Opis </w:t>
      </w:r>
      <w:r w:rsidR="004027CA" w:rsidRPr="003E4DBD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przedmiotu </w:t>
      </w:r>
      <w:r w:rsidRPr="003E4DBD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zamówienia</w:t>
      </w:r>
      <w:r w:rsidRPr="003E4DBD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1EC1FBAF" w14:textId="1899E844" w:rsidR="001D59D4" w:rsidRPr="009E02B0" w:rsidRDefault="001F6AB0" w:rsidP="009E02B0">
      <w:pPr>
        <w:spacing w:after="135" w:line="270" w:lineRule="atLeast"/>
        <w:jc w:val="both"/>
        <w:rPr>
          <w:rFonts w:ascii="Times New Roman" w:hAnsi="Times New Roman"/>
          <w:sz w:val="23"/>
          <w:szCs w:val="23"/>
        </w:rPr>
      </w:pPr>
      <w:r w:rsidRPr="009E02B0">
        <w:rPr>
          <w:rFonts w:ascii="Times New Roman" w:hAnsi="Times New Roman"/>
          <w:sz w:val="23"/>
          <w:szCs w:val="23"/>
        </w:rPr>
        <w:t xml:space="preserve">Szczegółowy opis przedmiotu zamówienia stanowi </w:t>
      </w:r>
      <w:r w:rsidR="001124C0" w:rsidRPr="009E02B0">
        <w:rPr>
          <w:rFonts w:ascii="Times New Roman" w:hAnsi="Times New Roman"/>
          <w:b/>
          <w:sz w:val="23"/>
          <w:szCs w:val="23"/>
        </w:rPr>
        <w:t xml:space="preserve">załącznik nr </w:t>
      </w:r>
      <w:r w:rsidR="00A00022">
        <w:rPr>
          <w:rFonts w:ascii="Times New Roman" w:hAnsi="Times New Roman"/>
          <w:b/>
          <w:sz w:val="23"/>
          <w:szCs w:val="23"/>
        </w:rPr>
        <w:t>3</w:t>
      </w:r>
      <w:r w:rsidRPr="009E02B0">
        <w:rPr>
          <w:rFonts w:ascii="Times New Roman" w:hAnsi="Times New Roman"/>
          <w:sz w:val="23"/>
          <w:szCs w:val="23"/>
        </w:rPr>
        <w:t xml:space="preserve"> do niniejszego Zaproszenia</w:t>
      </w:r>
      <w:r w:rsidR="001D59D4" w:rsidRPr="009E02B0">
        <w:rPr>
          <w:rFonts w:ascii="Times New Roman" w:hAnsi="Times New Roman"/>
          <w:sz w:val="23"/>
          <w:szCs w:val="23"/>
        </w:rPr>
        <w:t>.</w:t>
      </w:r>
    </w:p>
    <w:p w14:paraId="37F27700" w14:textId="77777777" w:rsidR="00AE5242" w:rsidRPr="00565AB6" w:rsidRDefault="00AE5242" w:rsidP="001D59D4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</w:p>
    <w:p w14:paraId="2DBE9664" w14:textId="6C32E627" w:rsidR="003E4DBD" w:rsidRDefault="00E814BD" w:rsidP="00E151BE">
      <w:pPr>
        <w:pStyle w:val="NormalnyWeb"/>
        <w:numPr>
          <w:ilvl w:val="0"/>
          <w:numId w:val="1"/>
        </w:numPr>
        <w:spacing w:after="0"/>
        <w:ind w:left="284" w:hanging="284"/>
        <w:jc w:val="both"/>
        <w:rPr>
          <w:sz w:val="23"/>
          <w:szCs w:val="23"/>
        </w:rPr>
      </w:pPr>
      <w:r w:rsidRPr="004027CA">
        <w:rPr>
          <w:rStyle w:val="Pogrubienie"/>
          <w:sz w:val="23"/>
          <w:szCs w:val="23"/>
          <w:u w:val="single"/>
        </w:rPr>
        <w:t>Termin realizacji zamówienia</w:t>
      </w:r>
      <w:r w:rsidRPr="004027CA">
        <w:rPr>
          <w:rStyle w:val="Pogrubienie"/>
          <w:sz w:val="23"/>
          <w:szCs w:val="23"/>
        </w:rPr>
        <w:t>:</w:t>
      </w:r>
      <w:r w:rsidR="003E4DBD">
        <w:rPr>
          <w:sz w:val="23"/>
          <w:szCs w:val="23"/>
        </w:rPr>
        <w:t xml:space="preserve"> </w:t>
      </w:r>
      <w:r w:rsidR="00A00022">
        <w:rPr>
          <w:sz w:val="23"/>
          <w:szCs w:val="23"/>
        </w:rPr>
        <w:t>od dnia 01.05.2024 r. do 30.04.2026 r.</w:t>
      </w:r>
    </w:p>
    <w:p w14:paraId="48828C86" w14:textId="77777777" w:rsidR="00565AB6" w:rsidRPr="00565AB6" w:rsidRDefault="00565AB6" w:rsidP="00565AB6">
      <w:pPr>
        <w:pStyle w:val="NormalnyWeb"/>
        <w:spacing w:after="0"/>
        <w:ind w:left="284"/>
        <w:rPr>
          <w:sz w:val="23"/>
          <w:szCs w:val="23"/>
        </w:rPr>
      </w:pPr>
    </w:p>
    <w:p w14:paraId="7BF6227A" w14:textId="2983AB32"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Warunki udziału w postępowaniu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5DF6BE23" w14:textId="2340C00A" w:rsidR="005D5CDB" w:rsidRPr="005D5CDB" w:rsidRDefault="00A00022" w:rsidP="005D5CDB">
      <w:pPr>
        <w:jc w:val="both"/>
        <w:rPr>
          <w:rFonts w:ascii="Times New Roman" w:hAnsi="Times New Roman"/>
          <w:i/>
          <w:color w:val="000000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Zamawiający nie stawia warunków udziału w postępowaniu</w:t>
      </w:r>
    </w:p>
    <w:p w14:paraId="37D96723" w14:textId="77777777" w:rsidR="00743F9B" w:rsidRPr="004027CA" w:rsidRDefault="00743F9B" w:rsidP="00E814BD">
      <w:pPr>
        <w:spacing w:after="0"/>
        <w:ind w:left="-851" w:firstLine="708"/>
        <w:rPr>
          <w:rFonts w:ascii="Times New Roman" w:hAnsi="Times New Roman"/>
          <w:sz w:val="23"/>
          <w:szCs w:val="23"/>
        </w:rPr>
      </w:pPr>
    </w:p>
    <w:p w14:paraId="3ED10018" w14:textId="646AD897" w:rsidR="00C4443B" w:rsidRDefault="00C4443B" w:rsidP="00524AFA">
      <w:pPr>
        <w:pStyle w:val="Akapitzlist"/>
        <w:numPr>
          <w:ilvl w:val="0"/>
          <w:numId w:val="1"/>
        </w:numPr>
        <w:spacing w:after="135" w:line="270" w:lineRule="atLeast"/>
        <w:ind w:left="426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P</w:t>
      </w:r>
      <w:r w:rsidRPr="00C4443B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odstawy wykluczenia z postępowania o udzielenie zamówieni</w:t>
      </w:r>
      <w:r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a:</w:t>
      </w:r>
    </w:p>
    <w:p w14:paraId="43C89B97" w14:textId="1BB4B120" w:rsidR="00524AFA" w:rsidRPr="00524AFA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>Z postępowania o udzielenie zamówienia wyklucza się Wykonawcę, w stosunku do którego zachodzi którakolwiek z okoliczności wskazanych:</w:t>
      </w:r>
    </w:p>
    <w:p w14:paraId="0205CD38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a) będącego osobą fizyczną, którego prawomocnie skazano za przestępstwo:</w:t>
      </w:r>
    </w:p>
    <w:p w14:paraId="339E9D42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udziału w zorganizowanej grupie przestępczej albo związku mającym na celu popełnienie przestępstwa lub przestępstwa skarbowego, o którym mowa w art. 258 Kodeksu karnego,</w:t>
      </w:r>
    </w:p>
    <w:p w14:paraId="6703C47E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handlu ludźmi, o którym mowa w art. 189a Kodeksu karnego,</w:t>
      </w:r>
    </w:p>
    <w:p w14:paraId="16960C9D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o którym mowa w art. 228–230a, art. 250a Kodeksu karnego lub w art. 46 lub art. 48 ustawy z dnia 25 czerwca 2010 r. o sporcie (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t.j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 xml:space="preserve">. Dz. U. z 2022 r. poz. 1599 z 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. zm.) lub w art. 54 ust. 1–4 ustawy z dnia 12 maja 2011 r. o refundacji leków, środków spożywczych specjalnego przeznaczenia żywieniowego oraz wyrobów medycznych (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t.j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 xml:space="preserve">. Dz. U. z 2022 r. poz. 2555 z 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. zm.),</w:t>
      </w:r>
    </w:p>
    <w:p w14:paraId="156E99A9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finansowania przestępstwa o charakterze terrorystycznym, o którym mowa w art. 165a Kodeksu karnego, lub przestępstwo udaremniania lub utrudniania stwierdzenia przestępnego pochodzenia pieniędzy lub ukrywania ich pochodzenia, o którym mowa w art. 299 Kodeksu karnego,</w:t>
      </w:r>
    </w:p>
    <w:p w14:paraId="4F09ABD4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o charakterze terrorystycznym, o którym mowa w art. 115 § 20 Kodeksu karnego, lub mające na celu popełnienie tego przestępstwa,</w:t>
      </w:r>
    </w:p>
    <w:p w14:paraId="4111D023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powierzenia wykonywania pracy małoletniemu cudzoziemcowi, o którym mowa w art. 9 ust. 2 ustawy z dnia 15 czerwca 2012 r. o skutkach powierzania wykonywania pracy cudzoziemcom przebywającym wbrew przepisom na terytorium Rzeczypospolitej Polskiej (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t.j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. Dz. U. z 2021r. poz. 1745),</w:t>
      </w:r>
    </w:p>
    <w:p w14:paraId="636AACAC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przeciwko obrotowi gospodarczemu, o których mowa w art. 296-307 Kodeksu karnego, przestępstwo oszustwa, o którym mowa w art. 286 Kodeksu karnego, przestępstwo przeciwko wiarygodności dokumentów, o których mowa w art. 270-277d Kodeksu karnego, lub przestępstwo skarbowe,</w:t>
      </w:r>
    </w:p>
    <w:p w14:paraId="0E6F3A26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- o którym mowa w art. 9 ust. 1 i 3 lub art. 10 ustawy z dnia 15 czerwca 2012 r. o skutkach powierzania wykonywania pracy cudzoziemcom przebywającym wbrew przepisom na terytorium Rzeczypospolitej Polskiej - lub za odpowiedni czyn zabroniony określony w przepisach prawa obcego;</w:t>
      </w:r>
    </w:p>
    <w:p w14:paraId="5C167A5A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b) jeżeli urzędującego członka jego organu zarządzającego lub nadzorczego, wspólnika spółki w spółce jawnej lub partnerskiej albo komplementariusza w spółce komandytowej lub komandytowo-akcyjnej lub prokurenta prawomocnie skazano za przestępstwo, o którym mowa w lit. a;</w:t>
      </w:r>
    </w:p>
    <w:p w14:paraId="6560B186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c) 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</w:t>
      </w:r>
    </w:p>
    <w:p w14:paraId="498751EC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d) wobec którego prawomocnie orzeczono zakaz ubiegania się o zamówienia publiczne;</w:t>
      </w:r>
    </w:p>
    <w:p w14:paraId="675EA851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e) jeżeli zamawiający może stwierdzić, na podstawie wiarygodnych przesłanek, że wykonawca zawarł z innymi wykonawcami porozumienie mające na celu zakłócenie konkurencji, w szczególności jeżeli należąc do tej samej grupy kapitałowej w rozumieniu ustawy z dnia 16 lutego 2007 r. o ochronie konkurencji i konsumentów, złożyli odrębne oferty, oferty częściowe lub wnioski o dopuszczenie do udziału w postępowaniu, chyba że wykażą, że przygotowali te oferty lub wnioski niezależnie od siebie;</w:t>
      </w:r>
    </w:p>
    <w:p w14:paraId="3A3DD607" w14:textId="77777777" w:rsidR="00A1268E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 xml:space="preserve">f) jeżeli </w:t>
      </w: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Wykonawca </w:t>
      </w: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brał udział w przygotowaniu </w:t>
      </w: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przedmiotowego </w:t>
      </w: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postępowania </w:t>
      </w: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objętego niniejszym zaproszeniem </w:t>
      </w: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>lub którego pracownik, a także osoba wykonująca pracę na podstawie umowy zlecenia, o dzieło, agencyjnej lub innej umowy o świadczenie usług, brał udział w przygotowaniu t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ego</w:t>
      </w: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 postępowania, chyba że spowodowane tym zakłócenie konkurencji może być wyeliminowane w inny sposób niż przez wykluczenie wykonawcy z udziału w postępowaniu</w:t>
      </w:r>
    </w:p>
    <w:p w14:paraId="0F2157D0" w14:textId="69BFA9DB" w:rsidR="00A1268E" w:rsidRPr="00A1268E" w:rsidRDefault="00D277FE" w:rsidP="00D277FE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j) nie jest</w:t>
      </w:r>
      <w:r w:rsidRPr="00D277FE">
        <w:rPr>
          <w:rFonts w:ascii="Times New Roman" w:eastAsia="Times New Roman" w:hAnsi="Times New Roman"/>
          <w:sz w:val="23"/>
          <w:szCs w:val="23"/>
          <w:lang w:eastAsia="pl-PL"/>
        </w:rPr>
        <w:t xml:space="preserve"> wykonawcą, który bezprawnie wpływał lub próbował wpłynąć na czynności zamawiającego lub pozyskać informacje poufne, mogące dać mu przewagę w postępowaniu o udzielenie zamówienia</w:t>
      </w:r>
      <w:r w:rsidR="00C74417">
        <w:rPr>
          <w:rFonts w:ascii="Times New Roman" w:eastAsia="Times New Roman" w:hAnsi="Times New Roman"/>
          <w:sz w:val="23"/>
          <w:szCs w:val="23"/>
          <w:lang w:eastAsia="pl-PL"/>
        </w:rPr>
        <w:t>,</w:t>
      </w:r>
    </w:p>
    <w:p w14:paraId="1111F9D4" w14:textId="6241749C" w:rsidR="00524AFA" w:rsidRPr="00A1268E" w:rsidRDefault="00C74417" w:rsidP="00A1268E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k</w:t>
      </w:r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) w art. 7 ustawy z dnia 13 kwietnia 2022 r. o szczególnych rozwiązaniach w zakresie przeciwdziałania wspieraniu agresji na Ukrainę oraz służących ochronie bezpieczeństwa</w:t>
      </w:r>
      <w:r w:rsidR="00524AFA"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 narodowego (Dz.U. 2023 poz. 1</w:t>
      </w:r>
      <w:r w:rsidR="00524AFA">
        <w:rPr>
          <w:rFonts w:ascii="Times New Roman" w:eastAsia="Times New Roman" w:hAnsi="Times New Roman"/>
          <w:sz w:val="23"/>
          <w:szCs w:val="23"/>
          <w:lang w:eastAsia="pl-PL"/>
        </w:rPr>
        <w:t>497</w:t>
      </w:r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 xml:space="preserve"> z </w:t>
      </w:r>
      <w:proofErr w:type="spellStart"/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. zm.), zgodnie z którym z postępowania o udzielenie zamówienia publicznego lub konkursu prowadzonego na podstawie ustawy z dnia 11 września 2019 r. - Prawo zamówień publicznych wyklucza się:</w:t>
      </w:r>
    </w:p>
    <w:p w14:paraId="79A9F49B" w14:textId="2F790CA4" w:rsidR="00524AFA" w:rsidRPr="00A1268E" w:rsidRDefault="00C74417" w:rsidP="00A1268E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-</w:t>
      </w:r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 xml:space="preserve"> wykonawcę oraz uczestnika konkursu wymienionego w wykazach określonych w rozporządzeniu 765/2006 i rozporządzeniu 269/2014 albo wpisanego na listę na podstawie decyzji w sprawie wpisu na listę rozstrzygającej o zastosowaniu środka, o którym mowa w art. 1 pkt 3;</w:t>
      </w:r>
    </w:p>
    <w:p w14:paraId="0819E02A" w14:textId="14FA28B4" w:rsidR="00524AFA" w:rsidRPr="00A1268E" w:rsidRDefault="00C74417" w:rsidP="00A1268E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-</w:t>
      </w:r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 xml:space="preserve"> wykonawcę oraz uczestnika konkursu, którego beneficjentem rzeczywistym w rozumieniu ustawy z dnia 1 marca 2018 r. o przeciwdziałaniu praniu pieniędzy oraz finansowaniu terroryzmu (Dz. U. z 2022 r. poz. 593 z </w:t>
      </w:r>
      <w:proofErr w:type="spellStart"/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. zm.)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3;</w:t>
      </w:r>
    </w:p>
    <w:p w14:paraId="39F12395" w14:textId="4703882D" w:rsidR="00C4443B" w:rsidRDefault="00C74417" w:rsidP="00524AFA">
      <w:pPr>
        <w:pStyle w:val="Akapitzlist"/>
        <w:spacing w:after="135" w:line="270" w:lineRule="atLeast"/>
        <w:ind w:left="0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-</w:t>
      </w:r>
      <w:r w:rsidR="00524AFA"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 wykonawcę oraz uczestnika konkursu, którego jednostką dominującą w rozumieniu art. 3 ust. 1 pkt 37 ustawy z dnia 29 września 1994 r. o rachunkowości (Dz. U. z 2023 r. poz. 120 z </w:t>
      </w:r>
      <w:proofErr w:type="spellStart"/>
      <w:r w:rsidR="00524AFA" w:rsidRPr="00524AFA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="00524AFA"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. zm.) jest podmiot wymieniony w wykazach określonych w rozporządzeniu 765/2006 i rozporządzeniu 269/2014 albo wpisany na listę lub będący taką jednostką dominującą od dnia 24 lutego 2022 r., o </w:t>
      </w:r>
      <w:r w:rsidR="00524AFA" w:rsidRPr="00524AFA"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ile został wpisany na listę na podstawie decyzji w sprawie wpisu na listę rozstrzygającej o zastosowaniu środka, o którym mowa w art. 1 pkt 3.</w:t>
      </w:r>
    </w:p>
    <w:p w14:paraId="6D8BFE89" w14:textId="77777777" w:rsidR="00C74417" w:rsidRPr="00C4443B" w:rsidRDefault="00C74417" w:rsidP="00524AFA">
      <w:pPr>
        <w:pStyle w:val="Akapitzlist"/>
        <w:spacing w:after="135" w:line="270" w:lineRule="atLeast"/>
        <w:ind w:left="0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</w:p>
    <w:p w14:paraId="09F2FFA2" w14:textId="646AD897" w:rsidR="00E814BD" w:rsidRPr="00743F9B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 w:rsidRPr="00743F9B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Kryteria oceny ofert</w:t>
      </w:r>
    </w:p>
    <w:p w14:paraId="4A4594A3" w14:textId="5535B2F3" w:rsidR="00E814BD" w:rsidRPr="00EC2F54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</w:pPr>
      <w:r w:rsidRPr="00EC2F54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>Zamawiający będzie oceniał oferty uwzględniając poniższ</w:t>
      </w:r>
      <w:r w:rsidR="0012491F" w:rsidRPr="00EC2F54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e </w:t>
      </w:r>
      <w:r w:rsidR="00D11478" w:rsidRPr="00EC2F54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kryteria i przypisane im wagi </w:t>
      </w:r>
    </w:p>
    <w:p w14:paraId="24D53A46" w14:textId="3B34313C" w:rsidR="005D5CDB" w:rsidRPr="00EC2F54" w:rsidRDefault="005D5CDB" w:rsidP="005D5CDB">
      <w:pPr>
        <w:pStyle w:val="Akapitzlist"/>
        <w:numPr>
          <w:ilvl w:val="0"/>
          <w:numId w:val="13"/>
        </w:num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 w:rsidRPr="00EC2F54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Cena brutto </w:t>
      </w:r>
      <w:r w:rsidR="00A00022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miesięcznego abonamentu </w:t>
      </w:r>
      <w:r w:rsidRPr="00EC2F54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– </w:t>
      </w:r>
      <w:r w:rsidR="00A00022">
        <w:rPr>
          <w:rFonts w:ascii="Times New Roman" w:eastAsia="Times New Roman" w:hAnsi="Times New Roman"/>
          <w:b/>
          <w:sz w:val="23"/>
          <w:szCs w:val="23"/>
          <w:lang w:eastAsia="ar-SA"/>
        </w:rPr>
        <w:t>6</w:t>
      </w:r>
      <w:r w:rsidRPr="00EC2F54">
        <w:rPr>
          <w:rFonts w:ascii="Times New Roman" w:eastAsia="Times New Roman" w:hAnsi="Times New Roman"/>
          <w:b/>
          <w:sz w:val="23"/>
          <w:szCs w:val="23"/>
          <w:lang w:eastAsia="ar-SA"/>
        </w:rPr>
        <w:t>0%</w:t>
      </w:r>
      <w:r w:rsidR="00A00022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 (C</w:t>
      </w:r>
      <w:r w:rsidR="00A00022" w:rsidRPr="00A00022">
        <w:rPr>
          <w:rFonts w:ascii="Times New Roman" w:eastAsia="Times New Roman" w:hAnsi="Times New Roman"/>
          <w:b/>
          <w:sz w:val="23"/>
          <w:szCs w:val="23"/>
          <w:vertAlign w:val="subscript"/>
          <w:lang w:eastAsia="ar-SA"/>
        </w:rPr>
        <w:t>A</w:t>
      </w:r>
      <w:r w:rsidR="00A00022">
        <w:rPr>
          <w:rFonts w:ascii="Times New Roman" w:eastAsia="Times New Roman" w:hAnsi="Times New Roman"/>
          <w:b/>
          <w:sz w:val="23"/>
          <w:szCs w:val="23"/>
          <w:lang w:eastAsia="ar-SA"/>
        </w:rPr>
        <w:t>)</w:t>
      </w:r>
    </w:p>
    <w:p w14:paraId="23295005" w14:textId="43E0AA7B" w:rsidR="005D5CDB" w:rsidRPr="00EC2F54" w:rsidRDefault="00A00022" w:rsidP="005D5CDB">
      <w:pPr>
        <w:pStyle w:val="Akapitzlist"/>
        <w:numPr>
          <w:ilvl w:val="0"/>
          <w:numId w:val="13"/>
        </w:numPr>
        <w:rPr>
          <w:rFonts w:ascii="Times New Roman" w:eastAsia="Times New Roman" w:hAnsi="Times New Roman"/>
          <w:b/>
          <w:iCs/>
          <w:sz w:val="23"/>
          <w:szCs w:val="23"/>
          <w:lang w:eastAsia="ar-SA"/>
        </w:rPr>
      </w:pPr>
      <w:r>
        <w:rPr>
          <w:rFonts w:ascii="Times New Roman" w:eastAsia="Times New Roman" w:hAnsi="Times New Roman"/>
          <w:b/>
          <w:sz w:val="23"/>
          <w:szCs w:val="23"/>
          <w:lang w:eastAsia="ar-SA"/>
        </w:rPr>
        <w:t>Cena brutto szacowanej liczby minut wykorzystywanych miesięcznie</w:t>
      </w:r>
      <w:r w:rsidR="005D5CDB" w:rsidRPr="00EC2F54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 – </w:t>
      </w:r>
      <w:r>
        <w:rPr>
          <w:rFonts w:ascii="Times New Roman" w:eastAsia="Times New Roman" w:hAnsi="Times New Roman"/>
          <w:b/>
          <w:sz w:val="23"/>
          <w:szCs w:val="23"/>
          <w:lang w:eastAsia="ar-SA"/>
        </w:rPr>
        <w:t>4</w:t>
      </w:r>
      <w:r w:rsidR="005D5CDB" w:rsidRPr="00EC2F54">
        <w:rPr>
          <w:rFonts w:ascii="Times New Roman" w:eastAsia="Times New Roman" w:hAnsi="Times New Roman"/>
          <w:b/>
          <w:sz w:val="23"/>
          <w:szCs w:val="23"/>
          <w:lang w:eastAsia="ar-SA"/>
        </w:rPr>
        <w:t>0%</w:t>
      </w:r>
      <w:r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 (C</w:t>
      </w:r>
      <w:r w:rsidRPr="00A00022">
        <w:rPr>
          <w:rFonts w:ascii="Times New Roman" w:eastAsia="Times New Roman" w:hAnsi="Times New Roman"/>
          <w:b/>
          <w:sz w:val="23"/>
          <w:szCs w:val="23"/>
          <w:vertAlign w:val="subscript"/>
          <w:lang w:eastAsia="ar-SA"/>
        </w:rPr>
        <w:t>M</w:t>
      </w:r>
      <w:r>
        <w:rPr>
          <w:rFonts w:ascii="Times New Roman" w:eastAsia="Times New Roman" w:hAnsi="Times New Roman"/>
          <w:b/>
          <w:sz w:val="23"/>
          <w:szCs w:val="23"/>
          <w:lang w:eastAsia="ar-SA"/>
        </w:rPr>
        <w:t>)</w:t>
      </w:r>
    </w:p>
    <w:p w14:paraId="3CD9BFE6" w14:textId="77777777" w:rsidR="005D5CDB" w:rsidRPr="00EC2F54" w:rsidRDefault="005D5CDB" w:rsidP="005D5CDB">
      <w:pPr>
        <w:suppressAutoHyphens w:val="0"/>
        <w:autoSpaceDN/>
        <w:spacing w:after="0" w:line="320" w:lineRule="atLeast"/>
        <w:ind w:left="142" w:hanging="142"/>
        <w:jc w:val="both"/>
        <w:rPr>
          <w:rFonts w:ascii="Times New Roman" w:hAnsi="Times New Roman"/>
          <w:sz w:val="23"/>
          <w:szCs w:val="23"/>
        </w:rPr>
      </w:pPr>
      <w:r w:rsidRPr="00EC2F54">
        <w:rPr>
          <w:rFonts w:ascii="Times New Roman" w:hAnsi="Times New Roman"/>
          <w:sz w:val="23"/>
          <w:szCs w:val="23"/>
        </w:rPr>
        <w:t xml:space="preserve">Sposób oceny ofert: </w:t>
      </w:r>
    </w:p>
    <w:p w14:paraId="08A39D9F" w14:textId="718B38E0" w:rsidR="005D5CDB" w:rsidRPr="00EC2F54" w:rsidRDefault="005D5CDB" w:rsidP="005D5CDB">
      <w:pPr>
        <w:numPr>
          <w:ilvl w:val="1"/>
          <w:numId w:val="12"/>
        </w:numPr>
        <w:tabs>
          <w:tab w:val="clear" w:pos="1440"/>
          <w:tab w:val="num" w:pos="851"/>
        </w:tabs>
        <w:suppressAutoHyphens w:val="0"/>
        <w:autoSpaceDN/>
        <w:spacing w:after="0" w:line="320" w:lineRule="atLeast"/>
        <w:ind w:left="851" w:hanging="425"/>
        <w:jc w:val="both"/>
        <w:rPr>
          <w:rFonts w:ascii="Times New Roman" w:hAnsi="Times New Roman"/>
          <w:sz w:val="23"/>
          <w:szCs w:val="23"/>
        </w:rPr>
      </w:pPr>
      <w:r w:rsidRPr="00EC2F54">
        <w:rPr>
          <w:rFonts w:ascii="Times New Roman" w:hAnsi="Times New Roman"/>
          <w:sz w:val="23"/>
          <w:szCs w:val="23"/>
        </w:rPr>
        <w:t xml:space="preserve">W zakresie kryterium </w:t>
      </w:r>
      <w:r w:rsidRPr="00EC2F54">
        <w:rPr>
          <w:rFonts w:ascii="Times New Roman" w:hAnsi="Times New Roman"/>
          <w:b/>
          <w:sz w:val="23"/>
          <w:szCs w:val="23"/>
        </w:rPr>
        <w:t>1</w:t>
      </w:r>
      <w:r w:rsidR="00A00022">
        <w:rPr>
          <w:rFonts w:ascii="Times New Roman" w:hAnsi="Times New Roman"/>
          <w:b/>
          <w:sz w:val="23"/>
          <w:szCs w:val="23"/>
        </w:rPr>
        <w:t>)</w:t>
      </w:r>
      <w:r w:rsidRPr="00EC2F54">
        <w:rPr>
          <w:rFonts w:ascii="Times New Roman" w:hAnsi="Times New Roman"/>
          <w:b/>
          <w:sz w:val="23"/>
          <w:szCs w:val="23"/>
        </w:rPr>
        <w:t xml:space="preserve"> </w:t>
      </w:r>
      <w:r w:rsidRPr="00EC2F54">
        <w:rPr>
          <w:rFonts w:ascii="Times New Roman" w:hAnsi="Times New Roman"/>
          <w:sz w:val="23"/>
          <w:szCs w:val="23"/>
        </w:rPr>
        <w:t>obliczenie liczby punktów przyznanych każdej ofercie zostanie dokonane na podstawie wzoru:</w:t>
      </w:r>
    </w:p>
    <w:p w14:paraId="1ABB7AB6" w14:textId="46421B23" w:rsidR="005D5CDB" w:rsidRPr="00EC2F54" w:rsidRDefault="005D5CDB" w:rsidP="005D5CDB">
      <w:pPr>
        <w:spacing w:after="0" w:line="320" w:lineRule="atLeast"/>
        <w:ind w:left="539" w:hanging="540"/>
        <w:jc w:val="center"/>
        <w:rPr>
          <w:rFonts w:ascii="Times New Roman" w:hAnsi="Times New Roman"/>
          <w:sz w:val="23"/>
          <w:szCs w:val="23"/>
        </w:rPr>
      </w:pPr>
      <w:r w:rsidRPr="00EC2F54">
        <w:rPr>
          <w:rFonts w:ascii="Times New Roman" w:hAnsi="Times New Roman"/>
          <w:sz w:val="23"/>
          <w:szCs w:val="23"/>
        </w:rPr>
        <w:t xml:space="preserve">Cena </w:t>
      </w:r>
      <w:r w:rsidR="00A00022">
        <w:rPr>
          <w:rFonts w:ascii="Times New Roman" w:hAnsi="Times New Roman"/>
          <w:sz w:val="23"/>
          <w:szCs w:val="23"/>
        </w:rPr>
        <w:t>najniższa spośród ważnych</w:t>
      </w:r>
      <w:r w:rsidRPr="00EC2F54">
        <w:rPr>
          <w:rFonts w:ascii="Times New Roman" w:hAnsi="Times New Roman"/>
          <w:sz w:val="23"/>
          <w:szCs w:val="23"/>
        </w:rPr>
        <w:t xml:space="preserve"> ofert</w:t>
      </w:r>
    </w:p>
    <w:p w14:paraId="255F685E" w14:textId="32845634" w:rsidR="005D5CDB" w:rsidRPr="00EC2F54" w:rsidRDefault="00A00022" w:rsidP="005D5CDB">
      <w:pPr>
        <w:spacing w:after="0" w:line="320" w:lineRule="atLeast"/>
        <w:ind w:left="539" w:firstLine="169"/>
        <w:jc w:val="center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b/>
          <w:sz w:val="23"/>
          <w:szCs w:val="23"/>
          <w:lang w:eastAsia="ar-SA"/>
        </w:rPr>
        <w:t>C</w:t>
      </w:r>
      <w:r w:rsidRPr="00A00022">
        <w:rPr>
          <w:rFonts w:ascii="Times New Roman" w:eastAsia="Times New Roman" w:hAnsi="Times New Roman"/>
          <w:b/>
          <w:sz w:val="23"/>
          <w:szCs w:val="23"/>
          <w:vertAlign w:val="subscript"/>
          <w:lang w:eastAsia="ar-SA"/>
        </w:rPr>
        <w:t>A</w:t>
      </w:r>
      <w:r w:rsidR="005D5CDB" w:rsidRPr="00EC2F54">
        <w:rPr>
          <w:rFonts w:ascii="Times New Roman" w:hAnsi="Times New Roman"/>
          <w:sz w:val="23"/>
          <w:szCs w:val="23"/>
        </w:rPr>
        <w:t xml:space="preserve"> = </w:t>
      </w:r>
      <w:r w:rsidR="005D5CDB" w:rsidRPr="00EC2F54">
        <w:rPr>
          <w:rFonts w:ascii="Times New Roman" w:hAnsi="Times New Roman"/>
          <w:sz w:val="23"/>
          <w:szCs w:val="23"/>
        </w:rPr>
        <w:tab/>
        <w:t xml:space="preserve">---------------------------------------  x 100 pkt x </w:t>
      </w:r>
      <w:r>
        <w:rPr>
          <w:rFonts w:ascii="Times New Roman" w:hAnsi="Times New Roman"/>
          <w:sz w:val="23"/>
          <w:szCs w:val="23"/>
        </w:rPr>
        <w:t>6</w:t>
      </w:r>
      <w:r w:rsidR="005D5CDB" w:rsidRPr="00EC2F54">
        <w:rPr>
          <w:rFonts w:ascii="Times New Roman" w:hAnsi="Times New Roman"/>
          <w:sz w:val="23"/>
          <w:szCs w:val="23"/>
        </w:rPr>
        <w:t>0%</w:t>
      </w:r>
    </w:p>
    <w:p w14:paraId="5833A63A" w14:textId="77777777" w:rsidR="005D5CDB" w:rsidRPr="00EC2F54" w:rsidRDefault="005D5CDB" w:rsidP="005D5CDB">
      <w:pPr>
        <w:spacing w:after="0" w:line="320" w:lineRule="atLeast"/>
        <w:ind w:left="539" w:firstLine="169"/>
        <w:jc w:val="center"/>
        <w:rPr>
          <w:rFonts w:ascii="Times New Roman" w:hAnsi="Times New Roman"/>
          <w:sz w:val="23"/>
          <w:szCs w:val="23"/>
        </w:rPr>
      </w:pPr>
      <w:r w:rsidRPr="00EC2F54">
        <w:rPr>
          <w:rFonts w:ascii="Times New Roman" w:hAnsi="Times New Roman"/>
          <w:sz w:val="23"/>
          <w:szCs w:val="23"/>
        </w:rPr>
        <w:t>Cena oferty badanej</w:t>
      </w:r>
    </w:p>
    <w:p w14:paraId="507CF53B" w14:textId="77777777" w:rsidR="005D5CDB" w:rsidRPr="00EC2F54" w:rsidRDefault="005D5CDB" w:rsidP="005D5CDB">
      <w:pPr>
        <w:spacing w:after="0" w:line="320" w:lineRule="atLeast"/>
        <w:ind w:left="539" w:firstLine="169"/>
        <w:jc w:val="center"/>
        <w:rPr>
          <w:rFonts w:ascii="Times New Roman" w:hAnsi="Times New Roman"/>
          <w:sz w:val="23"/>
          <w:szCs w:val="23"/>
        </w:rPr>
      </w:pPr>
    </w:p>
    <w:p w14:paraId="64D8C36E" w14:textId="69B95C56" w:rsidR="005D5CDB" w:rsidRPr="00EC2F54" w:rsidRDefault="005D5CDB" w:rsidP="005D5CDB">
      <w:pPr>
        <w:pStyle w:val="Akapitzlist"/>
        <w:numPr>
          <w:ilvl w:val="1"/>
          <w:numId w:val="12"/>
        </w:numPr>
        <w:tabs>
          <w:tab w:val="clear" w:pos="1440"/>
        </w:tabs>
        <w:autoSpaceDE w:val="0"/>
        <w:adjustRightInd w:val="0"/>
        <w:spacing w:after="120"/>
        <w:ind w:left="851" w:hanging="425"/>
        <w:jc w:val="both"/>
        <w:rPr>
          <w:rFonts w:ascii="Times New Roman" w:hAnsi="Times New Roman"/>
          <w:sz w:val="23"/>
          <w:szCs w:val="23"/>
        </w:rPr>
      </w:pPr>
      <w:r w:rsidRPr="00EC2F54">
        <w:rPr>
          <w:rFonts w:ascii="Times New Roman" w:hAnsi="Times New Roman"/>
          <w:sz w:val="23"/>
          <w:szCs w:val="23"/>
        </w:rPr>
        <w:t xml:space="preserve">W zakresie kryterium </w:t>
      </w:r>
      <w:r w:rsidRPr="00EC2F54">
        <w:rPr>
          <w:rFonts w:ascii="Times New Roman" w:hAnsi="Times New Roman"/>
          <w:b/>
          <w:sz w:val="23"/>
          <w:szCs w:val="23"/>
        </w:rPr>
        <w:t>2</w:t>
      </w:r>
      <w:r w:rsidR="00A00022">
        <w:rPr>
          <w:rFonts w:ascii="Times New Roman" w:hAnsi="Times New Roman"/>
          <w:b/>
          <w:sz w:val="23"/>
          <w:szCs w:val="23"/>
        </w:rPr>
        <w:t>)</w:t>
      </w:r>
      <w:r w:rsidRPr="00EC2F54">
        <w:rPr>
          <w:rFonts w:ascii="Times New Roman" w:hAnsi="Times New Roman"/>
          <w:b/>
          <w:sz w:val="23"/>
          <w:szCs w:val="23"/>
        </w:rPr>
        <w:t xml:space="preserve"> </w:t>
      </w:r>
      <w:r w:rsidR="00A00022" w:rsidRPr="00EC2F54">
        <w:rPr>
          <w:rFonts w:ascii="Times New Roman" w:hAnsi="Times New Roman"/>
          <w:sz w:val="23"/>
          <w:szCs w:val="23"/>
        </w:rPr>
        <w:t>obliczenie liczby punktów przyznanych każdej ofercie zostanie dokonane na podstawie wzoru</w:t>
      </w:r>
      <w:r w:rsidRPr="00EC2F54">
        <w:rPr>
          <w:rFonts w:ascii="Times New Roman" w:hAnsi="Times New Roman"/>
          <w:sz w:val="23"/>
          <w:szCs w:val="23"/>
        </w:rPr>
        <w:t>:</w:t>
      </w:r>
    </w:p>
    <w:p w14:paraId="43E4B84D" w14:textId="77777777" w:rsidR="00AC27EF" w:rsidRPr="00EC2F54" w:rsidRDefault="00AC27EF" w:rsidP="005D5CDB">
      <w:pPr>
        <w:suppressAutoHyphens w:val="0"/>
        <w:autoSpaceDN/>
        <w:spacing w:after="0" w:line="320" w:lineRule="atLeast"/>
        <w:ind w:left="426"/>
        <w:jc w:val="both"/>
        <w:rPr>
          <w:rFonts w:ascii="Times New Roman" w:hAnsi="Times New Roman"/>
          <w:sz w:val="23"/>
          <w:szCs w:val="23"/>
        </w:rPr>
      </w:pPr>
    </w:p>
    <w:p w14:paraId="36D1D248" w14:textId="77777777" w:rsidR="00A00022" w:rsidRPr="00EC2F54" w:rsidRDefault="00A00022" w:rsidP="00A00022">
      <w:pPr>
        <w:spacing w:after="0" w:line="320" w:lineRule="atLeast"/>
        <w:ind w:left="539" w:hanging="540"/>
        <w:jc w:val="center"/>
        <w:rPr>
          <w:rFonts w:ascii="Times New Roman" w:hAnsi="Times New Roman"/>
          <w:sz w:val="23"/>
          <w:szCs w:val="23"/>
        </w:rPr>
      </w:pPr>
      <w:r w:rsidRPr="00EC2F54">
        <w:rPr>
          <w:rFonts w:ascii="Times New Roman" w:hAnsi="Times New Roman"/>
          <w:sz w:val="23"/>
          <w:szCs w:val="23"/>
        </w:rPr>
        <w:t xml:space="preserve">Cena </w:t>
      </w:r>
      <w:r>
        <w:rPr>
          <w:rFonts w:ascii="Times New Roman" w:hAnsi="Times New Roman"/>
          <w:sz w:val="23"/>
          <w:szCs w:val="23"/>
        </w:rPr>
        <w:t>najniższa spośród ważnych</w:t>
      </w:r>
      <w:r w:rsidRPr="00EC2F54">
        <w:rPr>
          <w:rFonts w:ascii="Times New Roman" w:hAnsi="Times New Roman"/>
          <w:sz w:val="23"/>
          <w:szCs w:val="23"/>
        </w:rPr>
        <w:t xml:space="preserve"> ofert</w:t>
      </w:r>
    </w:p>
    <w:p w14:paraId="2A7CE5FB" w14:textId="79D0C47E" w:rsidR="00A00022" w:rsidRPr="00EC2F54" w:rsidRDefault="00A00022" w:rsidP="00A00022">
      <w:pPr>
        <w:spacing w:after="0" w:line="320" w:lineRule="atLeast"/>
        <w:ind w:left="539" w:firstLine="169"/>
        <w:jc w:val="center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b/>
          <w:sz w:val="23"/>
          <w:szCs w:val="23"/>
          <w:lang w:eastAsia="ar-SA"/>
        </w:rPr>
        <w:t>C</w:t>
      </w:r>
      <w:r w:rsidRPr="00A00022">
        <w:rPr>
          <w:rFonts w:ascii="Times New Roman" w:eastAsia="Times New Roman" w:hAnsi="Times New Roman"/>
          <w:b/>
          <w:sz w:val="23"/>
          <w:szCs w:val="23"/>
          <w:vertAlign w:val="subscript"/>
          <w:lang w:eastAsia="ar-SA"/>
        </w:rPr>
        <w:t>M</w:t>
      </w:r>
      <w:r w:rsidRPr="00EC2F54">
        <w:rPr>
          <w:rFonts w:ascii="Times New Roman" w:hAnsi="Times New Roman"/>
          <w:sz w:val="23"/>
          <w:szCs w:val="23"/>
        </w:rPr>
        <w:t xml:space="preserve"> = </w:t>
      </w:r>
      <w:r w:rsidRPr="00EC2F54">
        <w:rPr>
          <w:rFonts w:ascii="Times New Roman" w:hAnsi="Times New Roman"/>
          <w:sz w:val="23"/>
          <w:szCs w:val="23"/>
        </w:rPr>
        <w:tab/>
        <w:t xml:space="preserve">---------------------------------------  x 100 pkt x </w:t>
      </w:r>
      <w:r>
        <w:rPr>
          <w:rFonts w:ascii="Times New Roman" w:hAnsi="Times New Roman"/>
          <w:sz w:val="23"/>
          <w:szCs w:val="23"/>
        </w:rPr>
        <w:t>4</w:t>
      </w:r>
      <w:r w:rsidRPr="00EC2F54">
        <w:rPr>
          <w:rFonts w:ascii="Times New Roman" w:hAnsi="Times New Roman"/>
          <w:sz w:val="23"/>
          <w:szCs w:val="23"/>
        </w:rPr>
        <w:t>0%</w:t>
      </w:r>
    </w:p>
    <w:p w14:paraId="148F8F26" w14:textId="77777777" w:rsidR="00A00022" w:rsidRPr="00EC2F54" w:rsidRDefault="00A00022" w:rsidP="00A00022">
      <w:pPr>
        <w:spacing w:after="0" w:line="320" w:lineRule="atLeast"/>
        <w:ind w:left="539" w:firstLine="169"/>
        <w:jc w:val="center"/>
        <w:rPr>
          <w:rFonts w:ascii="Times New Roman" w:hAnsi="Times New Roman"/>
          <w:sz w:val="23"/>
          <w:szCs w:val="23"/>
        </w:rPr>
      </w:pPr>
      <w:r w:rsidRPr="00EC2F54">
        <w:rPr>
          <w:rFonts w:ascii="Times New Roman" w:hAnsi="Times New Roman"/>
          <w:sz w:val="23"/>
          <w:szCs w:val="23"/>
        </w:rPr>
        <w:t>Cena oferty badanej</w:t>
      </w:r>
    </w:p>
    <w:p w14:paraId="1C5BD4DC" w14:textId="77777777" w:rsidR="005D5CDB" w:rsidRPr="00EC2F54" w:rsidRDefault="005D5CDB" w:rsidP="005D5CDB">
      <w:pPr>
        <w:autoSpaceDE w:val="0"/>
        <w:adjustRightInd w:val="0"/>
        <w:spacing w:after="120"/>
        <w:ind w:left="567"/>
        <w:jc w:val="both"/>
        <w:rPr>
          <w:rFonts w:ascii="Times New Roman" w:hAnsi="Times New Roman"/>
          <w:sz w:val="23"/>
          <w:szCs w:val="23"/>
          <w:lang w:val="en-US"/>
        </w:rPr>
      </w:pPr>
    </w:p>
    <w:p w14:paraId="1D5EA153" w14:textId="7BAD4CA3" w:rsidR="0014542C" w:rsidRPr="00743F9B" w:rsidRDefault="00E814BD" w:rsidP="0014542C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743F9B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Termin związania ofertą</w:t>
      </w:r>
    </w:p>
    <w:p w14:paraId="20632A4D" w14:textId="1AEF1A44" w:rsidR="005262AC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  <w:r w:rsidRPr="00743F9B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Zamawiający wymaga, aby termin związania ofertą wynosił </w:t>
      </w:r>
      <w:r w:rsidRPr="00743F9B">
        <w:rPr>
          <w:rFonts w:ascii="Times New Roman" w:eastAsia="Times New Roman" w:hAnsi="Times New Roman"/>
          <w:bCs/>
          <w:sz w:val="23"/>
          <w:szCs w:val="23"/>
          <w:shd w:val="clear" w:color="auto" w:fill="FFFFFF"/>
          <w:lang w:eastAsia="pl-PL"/>
        </w:rPr>
        <w:t>30 dni</w:t>
      </w:r>
      <w:r w:rsidRPr="00743F9B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 od dnia, w którym </w:t>
      </w:r>
      <w:r w:rsidR="005262AC">
        <w:rPr>
          <w:rFonts w:ascii="Times New Roman" w:eastAsia="Times New Roman" w:hAnsi="Times New Roman"/>
          <w:bCs/>
          <w:sz w:val="23"/>
          <w:szCs w:val="23"/>
          <w:lang w:eastAsia="pl-PL"/>
        </w:rPr>
        <w:t>upłynął termin składania ofert.</w:t>
      </w:r>
    </w:p>
    <w:p w14:paraId="61CF5008" w14:textId="77777777" w:rsidR="00A84941" w:rsidRPr="00743F9B" w:rsidRDefault="00A84941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</w:p>
    <w:p w14:paraId="2764E851" w14:textId="4A3BE871"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Informacja o dokumentach</w:t>
      </w:r>
      <w:r w:rsidR="006D0146"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 składanych w postępowaniu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65313980" w14:textId="7D78E477" w:rsidR="00E814BD" w:rsidRP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W odpowiedzi na niniejsze zaproszenie wykonawca </w:t>
      </w:r>
      <w:r w:rsidR="0014542C">
        <w:rPr>
          <w:rFonts w:ascii="Times New Roman" w:eastAsia="Times New Roman" w:hAnsi="Times New Roman"/>
          <w:sz w:val="23"/>
          <w:szCs w:val="23"/>
          <w:lang w:eastAsia="pl-PL"/>
        </w:rPr>
        <w:t>zobowiązany jest do złożenia</w:t>
      </w: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 następujących dokumentów:</w:t>
      </w:r>
    </w:p>
    <w:p w14:paraId="19016AC1" w14:textId="77777777" w:rsidR="00EC2F54" w:rsidRPr="002E7E11" w:rsidRDefault="00EC2F54" w:rsidP="00EC2F54">
      <w:pPr>
        <w:spacing w:after="135"/>
        <w:ind w:left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2E7E11">
        <w:rPr>
          <w:rFonts w:ascii="Times New Roman" w:eastAsia="Times New Roman" w:hAnsi="Times New Roman"/>
          <w:sz w:val="23"/>
          <w:szCs w:val="23"/>
          <w:lang w:eastAsia="pl-PL"/>
        </w:rPr>
        <w:t>1. Formularza ofertowego (</w:t>
      </w:r>
      <w:r w:rsidRPr="002E7E11">
        <w:rPr>
          <w:rFonts w:ascii="Times New Roman" w:eastAsia="Times New Roman" w:hAnsi="Times New Roman"/>
          <w:b/>
          <w:sz w:val="23"/>
          <w:szCs w:val="23"/>
          <w:lang w:eastAsia="pl-PL"/>
        </w:rPr>
        <w:t>załącznik nr 1</w:t>
      </w:r>
      <w:r w:rsidRPr="002E7E11">
        <w:rPr>
          <w:rFonts w:ascii="Times New Roman" w:eastAsia="Times New Roman" w:hAnsi="Times New Roman"/>
          <w:sz w:val="23"/>
          <w:szCs w:val="23"/>
          <w:lang w:eastAsia="pl-PL"/>
        </w:rPr>
        <w:t>)</w:t>
      </w:r>
    </w:p>
    <w:p w14:paraId="66693884" w14:textId="08018DC3" w:rsidR="00EC2F54" w:rsidRPr="002E7E11" w:rsidRDefault="00EC2F54" w:rsidP="00EC2F54">
      <w:pPr>
        <w:spacing w:after="135"/>
        <w:ind w:left="284"/>
        <w:jc w:val="both"/>
        <w:rPr>
          <w:rFonts w:ascii="Times New Roman" w:eastAsia="Times New Roman" w:hAnsi="Times New Roman"/>
          <w:sz w:val="23"/>
          <w:szCs w:val="23"/>
          <w:lang w:eastAsia="ar-SA"/>
        </w:rPr>
      </w:pPr>
      <w:r w:rsidRPr="002E7E11">
        <w:rPr>
          <w:rFonts w:ascii="Times New Roman" w:eastAsia="Times New Roman" w:hAnsi="Times New Roman"/>
          <w:sz w:val="23"/>
          <w:szCs w:val="23"/>
          <w:lang w:eastAsia="ar-SA"/>
        </w:rPr>
        <w:t>2</w:t>
      </w:r>
      <w:r w:rsidR="00A00022">
        <w:rPr>
          <w:rFonts w:ascii="Times New Roman" w:eastAsia="Times New Roman" w:hAnsi="Times New Roman"/>
          <w:sz w:val="23"/>
          <w:szCs w:val="23"/>
          <w:lang w:eastAsia="ar-SA"/>
        </w:rPr>
        <w:t>. Formularza cenowego przedstawiającego wycenę połączeń według ich rodzajów</w:t>
      </w:r>
      <w:r w:rsidRPr="002E7E11">
        <w:rPr>
          <w:rFonts w:ascii="Times New Roman" w:eastAsia="Times New Roman" w:hAnsi="Times New Roman"/>
          <w:sz w:val="23"/>
          <w:szCs w:val="23"/>
          <w:lang w:eastAsia="ar-SA"/>
        </w:rPr>
        <w:t xml:space="preserve"> (</w:t>
      </w:r>
      <w:r w:rsidRPr="002E7E11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załącznik nr </w:t>
      </w:r>
      <w:r w:rsidR="00A00022">
        <w:rPr>
          <w:rFonts w:ascii="Times New Roman" w:eastAsia="Times New Roman" w:hAnsi="Times New Roman"/>
          <w:b/>
          <w:sz w:val="23"/>
          <w:szCs w:val="23"/>
          <w:lang w:eastAsia="ar-SA"/>
        </w:rPr>
        <w:t>2</w:t>
      </w:r>
      <w:r w:rsidRPr="002E7E11">
        <w:rPr>
          <w:rFonts w:ascii="Times New Roman" w:eastAsia="Times New Roman" w:hAnsi="Times New Roman"/>
          <w:sz w:val="23"/>
          <w:szCs w:val="23"/>
          <w:lang w:eastAsia="ar-SA"/>
        </w:rPr>
        <w:t>)</w:t>
      </w:r>
    </w:p>
    <w:p w14:paraId="6DAA07F3" w14:textId="31C6745D" w:rsidR="00EC2F54" w:rsidRDefault="00EC2F54" w:rsidP="00EC2F54">
      <w:pPr>
        <w:spacing w:after="135"/>
        <w:ind w:left="284"/>
        <w:jc w:val="both"/>
        <w:rPr>
          <w:rFonts w:ascii="Times New Roman" w:eastAsia="Times New Roman" w:hAnsi="Times New Roman"/>
          <w:sz w:val="23"/>
          <w:szCs w:val="23"/>
          <w:lang w:eastAsia="ar-SA"/>
        </w:rPr>
      </w:pPr>
      <w:r w:rsidRPr="002E7E11">
        <w:rPr>
          <w:rFonts w:ascii="Times New Roman" w:eastAsia="Times New Roman" w:hAnsi="Times New Roman"/>
          <w:sz w:val="23"/>
          <w:szCs w:val="23"/>
          <w:lang w:eastAsia="ar-SA"/>
        </w:rPr>
        <w:t>3. Oświadczeni</w:t>
      </w:r>
      <w:r>
        <w:rPr>
          <w:rFonts w:ascii="Times New Roman" w:eastAsia="Times New Roman" w:hAnsi="Times New Roman"/>
          <w:sz w:val="23"/>
          <w:szCs w:val="23"/>
          <w:lang w:eastAsia="ar-SA"/>
        </w:rPr>
        <w:t>a</w:t>
      </w:r>
      <w:r w:rsidRPr="002E7E11">
        <w:rPr>
          <w:rFonts w:ascii="Times New Roman" w:eastAsia="Times New Roman" w:hAnsi="Times New Roman"/>
          <w:sz w:val="23"/>
          <w:szCs w:val="23"/>
          <w:lang w:eastAsia="ar-SA"/>
        </w:rPr>
        <w:t xml:space="preserve"> o braku podstaw wykluczenia z postępowania (</w:t>
      </w:r>
      <w:r w:rsidRPr="002E7E11">
        <w:rPr>
          <w:rFonts w:ascii="Times New Roman" w:eastAsia="Times New Roman" w:hAnsi="Times New Roman"/>
          <w:b/>
          <w:sz w:val="23"/>
          <w:szCs w:val="23"/>
          <w:lang w:eastAsia="ar-SA"/>
        </w:rPr>
        <w:t>załącznik nr 4</w:t>
      </w:r>
      <w:r w:rsidRPr="002E7E11">
        <w:rPr>
          <w:rFonts w:ascii="Times New Roman" w:eastAsia="Times New Roman" w:hAnsi="Times New Roman"/>
          <w:sz w:val="23"/>
          <w:szCs w:val="23"/>
          <w:lang w:eastAsia="ar-SA"/>
        </w:rPr>
        <w:t>)</w:t>
      </w:r>
    </w:p>
    <w:p w14:paraId="2EFFF9FA" w14:textId="4ACEA19F" w:rsidR="00EC2F54" w:rsidRDefault="00EC2F54" w:rsidP="00EC2F54">
      <w:pPr>
        <w:spacing w:after="135"/>
        <w:ind w:left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ar-SA"/>
        </w:rPr>
        <w:t xml:space="preserve">4. </w:t>
      </w:r>
      <w:r w:rsidR="009A6F30">
        <w:rPr>
          <w:rFonts w:ascii="Times New Roman" w:eastAsia="Times New Roman" w:hAnsi="Times New Roman"/>
          <w:sz w:val="23"/>
          <w:szCs w:val="23"/>
          <w:lang w:eastAsia="ar-SA"/>
        </w:rPr>
        <w:t>Wzór umowy operatora zawierającej warunki wskazane w OPZ.</w:t>
      </w:r>
    </w:p>
    <w:p w14:paraId="77753331" w14:textId="77777777" w:rsidR="00565AB6" w:rsidRPr="004027CA" w:rsidRDefault="00565AB6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4ADBC5A9" w14:textId="77777777" w:rsidR="003969CE" w:rsidRPr="00FC43D8" w:rsidRDefault="003969CE" w:rsidP="003969CE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color w:val="000000" w:themeColor="text1"/>
          <w:sz w:val="23"/>
          <w:szCs w:val="23"/>
        </w:rPr>
      </w:pPr>
      <w:r w:rsidRPr="00FC43D8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u w:val="single"/>
          <w:lang w:eastAsia="pl-PL"/>
        </w:rPr>
        <w:t>Miejsce, termin składania i sposób oceny ofert</w:t>
      </w:r>
      <w:r w:rsidRPr="00FC43D8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lang w:eastAsia="pl-PL"/>
        </w:rPr>
        <w:t>:</w:t>
      </w:r>
    </w:p>
    <w:p w14:paraId="6C3ABD55" w14:textId="5415DC3F" w:rsidR="003969CE" w:rsidRPr="00FC43D8" w:rsidRDefault="003969CE" w:rsidP="003969CE">
      <w:pPr>
        <w:pStyle w:val="Akapitzlist"/>
        <w:spacing w:after="135"/>
        <w:ind w:left="0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1. Oferty można składać w formie elektronicznej </w:t>
      </w:r>
      <w:r w:rsidRPr="00EC2F54">
        <w:rPr>
          <w:rFonts w:ascii="Times New Roman" w:eastAsia="Times New Roman" w:hAnsi="Times New Roman"/>
          <w:sz w:val="23"/>
          <w:szCs w:val="23"/>
          <w:lang w:eastAsia="pl-PL"/>
        </w:rPr>
        <w:t>na adres e-mail</w:t>
      </w:r>
      <w:r w:rsidRPr="0061338A">
        <w:rPr>
          <w:rFonts w:ascii="Times New Roman" w:eastAsia="Times New Roman" w:hAnsi="Times New Roman"/>
          <w:sz w:val="23"/>
          <w:szCs w:val="23"/>
          <w:u w:val="single"/>
          <w:lang w:eastAsia="pl-PL"/>
        </w:rPr>
        <w:t xml:space="preserve"> </w:t>
      </w:r>
      <w:r w:rsidR="00EC2F54">
        <w:rPr>
          <w:rFonts w:ascii="Times New Roman" w:eastAsia="Times New Roman" w:hAnsi="Times New Roman"/>
          <w:color w:val="000000" w:themeColor="text1"/>
          <w:sz w:val="23"/>
          <w:szCs w:val="23"/>
          <w:u w:val="single"/>
          <w:lang w:eastAsia="pl-PL"/>
        </w:rPr>
        <w:t>a.malota</w:t>
      </w:r>
      <w:r w:rsidRPr="0061338A">
        <w:rPr>
          <w:rFonts w:ascii="Times New Roman" w:eastAsia="Times New Roman" w:hAnsi="Times New Roman"/>
          <w:color w:val="000000" w:themeColor="text1"/>
          <w:sz w:val="23"/>
          <w:szCs w:val="23"/>
          <w:u w:val="single"/>
          <w:lang w:eastAsia="pl-PL"/>
        </w:rPr>
        <w:t>@awf.katowice.pl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Pr="00FC43D8">
        <w:rPr>
          <w:rFonts w:ascii="Times New Roman" w:eastAsia="Times New Roman" w:hAnsi="Times New Roman"/>
          <w:b/>
          <w:sz w:val="23"/>
          <w:szCs w:val="23"/>
          <w:lang w:eastAsia="pl-PL"/>
        </w:rPr>
        <w:t xml:space="preserve">do 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dnia</w:t>
      </w:r>
      <w:r w:rsidR="00424B20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="009A6F30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…………………</w:t>
      </w:r>
      <w:r w:rsidRPr="00870A53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r.</w:t>
      </w:r>
      <w:r w:rsidR="008E7A9D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do godziny 10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:00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</w:t>
      </w:r>
    </w:p>
    <w:p w14:paraId="247E5706" w14:textId="0D775362" w:rsidR="003969CE" w:rsidRPr="00FC43D8" w:rsidRDefault="003969CE" w:rsidP="003969CE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Folder z ofertą elektroniczną należy opatrzyć nazwą 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„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Oferta do postępowania </w:t>
      </w:r>
      <w:r w:rsidR="008F3199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ZSO/</w:t>
      </w:r>
      <w:r w:rsidR="009A6F30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23</w:t>
      </w:r>
      <w:r w:rsidR="007116F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/2024</w:t>
      </w: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”</w:t>
      </w:r>
    </w:p>
    <w:p w14:paraId="1DDD3F73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3. Warunki składania ofert 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w wersji elektronicznej: </w:t>
      </w:r>
    </w:p>
    <w:p w14:paraId="4BD7D014" w14:textId="77777777" w:rsidR="003969CE" w:rsidRPr="00FC43D8" w:rsidRDefault="003969CE" w:rsidP="003969CE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a) Zamawiający akceptuje wyłącznie pliki z rozszerzeniem .pdf, .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doc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, .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docx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, 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odt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14:paraId="31567D09" w14:textId="77777777" w:rsidR="003969CE" w:rsidRPr="00FC43D8" w:rsidRDefault="003969CE" w:rsidP="003969CE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b) Zaleca się, aby każdy załącznik wielostronicowy był zapisany w jednym pliku, </w:t>
      </w:r>
    </w:p>
    <w:p w14:paraId="5E07A014" w14:textId="77777777" w:rsidR="003969CE" w:rsidRPr="00FC43D8" w:rsidRDefault="003969CE" w:rsidP="003969CE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c) Zaleca się, aby każdy załączony plik miał nadaną inną nazwę własną. </w:t>
      </w:r>
    </w:p>
    <w:p w14:paraId="659508FD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4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W przypadku problemów technicznych związanych z otwarciem lub wydrukiem e-maila, spowodowanych niezastosowaniem się do zaleceń z punktów b), c) konsekwencje powyższego obciążają Wykonawcę, który oświadcza, iż nie będzie z tego tytułu wysuwał roszczeń względem Zamawiającego. Niemożność otwarcia któregokolwiek z załączonych dokumentów spowoduje odrzucenie oferty.</w:t>
      </w:r>
    </w:p>
    <w:p w14:paraId="2186B711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5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 złożone po terminie nie będą rozpatrywane. </w:t>
      </w:r>
    </w:p>
    <w:p w14:paraId="4829C2E5" w14:textId="77777777" w:rsidR="003969CE" w:rsidRPr="00FC43D8" w:rsidRDefault="003969CE" w:rsidP="003969CE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6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informuje, że dopuszcza możliwość wydłużenia terminu związania ofertą po uprzednim wyrażeniu zgody Wykonawcy. </w:t>
      </w:r>
    </w:p>
    <w:p w14:paraId="05269C1E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7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Przed upływem terminu składania ofert, Wykonawca może wprowadzić zmiany do złożonej oferty lub ją wycofać. Zmiany w ofercie lub jej wycofanie winny być doręczone Zamawiającemu na piśmie pod rygorem nieważności przed upływem terminu składania ofert. Zmiana lub wycofanie oferty winna zawierać dodatkowe oznaczenie wyrazem: „ZMIANA OFERTY” lub ”WYCOFANIE OFERTY”.</w:t>
      </w:r>
    </w:p>
    <w:p w14:paraId="353FE4F8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8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Ofertę składa się, pod rygorem odrzucenia, w formie pisemnej lub skanu podpisanej oferty. Treść oferty musi odpowiadać treści zaproszenia.</w:t>
      </w:r>
    </w:p>
    <w:p w14:paraId="6F3FCF2A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9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Oferta wraz z załącznikami musi być podpisana przez osoby upoważnione do reprezentowania Wykonawcy zgodnie z reprezentacją wynikającą z właściwego rejestru (ewidencji) lub na podstawie udzielonego pełnomocnictwa.</w:t>
      </w:r>
    </w:p>
    <w:p w14:paraId="7DFB6CA0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10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powinna zawierać, jeżeli zostało udzielone – pełnomocnictwo do działania w imieniu Wykonawcy. </w:t>
      </w:r>
    </w:p>
    <w:p w14:paraId="7A37E6BB" w14:textId="321A8082" w:rsidR="00963237" w:rsidRPr="00963237" w:rsidRDefault="003969CE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11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</w:t>
      </w:r>
      <w:r w:rsidR="00EC2F54">
        <w:rPr>
          <w:rFonts w:ascii="Times New Roman" w:eastAsia="Times New Roman" w:hAnsi="Times New Roman"/>
          <w:sz w:val="23"/>
          <w:szCs w:val="23"/>
          <w:lang w:eastAsia="pl-PL"/>
        </w:rPr>
        <w:t xml:space="preserve"> </w:t>
      </w:r>
      <w:r w:rsidR="00963237" w:rsidRPr="00963237">
        <w:rPr>
          <w:rFonts w:ascii="Times New Roman" w:eastAsia="Times New Roman" w:hAnsi="Times New Roman"/>
          <w:sz w:val="23"/>
          <w:szCs w:val="23"/>
          <w:lang w:eastAsia="pl-PL"/>
        </w:rPr>
        <w:t>Zamawiający odrzuca ofertę, jeżeli:</w:t>
      </w:r>
    </w:p>
    <w:p w14:paraId="4D9B93D6" w14:textId="77777777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1) została złożona po terminie składania ofert;</w:t>
      </w:r>
    </w:p>
    <w:p w14:paraId="648354FA" w14:textId="77777777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2) została złożona przez wykonawcę:</w:t>
      </w:r>
    </w:p>
    <w:p w14:paraId="1D5FEBAA" w14:textId="77777777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a) podlegającego wykluczeniu z postępowania lub</w:t>
      </w:r>
    </w:p>
    <w:p w14:paraId="03E0A15E" w14:textId="77777777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b) niespełniającego warunków udziału w postępowaniu, lub</w:t>
      </w:r>
    </w:p>
    <w:p w14:paraId="5B9B46FF" w14:textId="0CE8D1AF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c) który nie złożył w przewidzianym te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rminie oświadczenia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 xml:space="preserve">, o którym mowa w 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pkt 8 powyżej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;</w:t>
      </w:r>
    </w:p>
    <w:p w14:paraId="35C02DE4" w14:textId="04B7E503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3) jej treść jest niezgodna z warunkami zamówienia;</w:t>
      </w:r>
    </w:p>
    <w:p w14:paraId="28AD4BE9" w14:textId="33270833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4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nie została sporządzona lub przekazana w sposób zgodny z wymaganiami technicznymi oraz organizacyjnymi sporządzania lub przekazywania ofert przy użyciu środków komunikacji elektronicznej określonymi przez zamawiającego;</w:t>
      </w:r>
    </w:p>
    <w:p w14:paraId="1B45F972" w14:textId="6AA0A5ED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5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została złożona w warunkach czynu nieuczciwej konkurencji w rozumieniu ustawy z dnia 16 kwietnia 1993 r. o zwalczaniu nieuczciwej konkurencji;</w:t>
      </w:r>
    </w:p>
    <w:p w14:paraId="667F4F0C" w14:textId="1BFDDFC0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6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zawiera rażąco niską cenę lub koszt w stosunku do przedmiotu zamówienia;</w:t>
      </w:r>
    </w:p>
    <w:p w14:paraId="3D0867E3" w14:textId="6D55293C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7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została złożona przez wykonawcę niezaproszonego do składania ofert;</w:t>
      </w:r>
    </w:p>
    <w:p w14:paraId="068631DB" w14:textId="654FA354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8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zawiera błędy w obliczeniu ceny lub kosztu;</w:t>
      </w:r>
    </w:p>
    <w:p w14:paraId="65334F7C" w14:textId="70CE5302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9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wykonawca w wyznaczonym terminie zakwestionował poprawienie om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yłki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;</w:t>
      </w:r>
    </w:p>
    <w:p w14:paraId="7C7D3956" w14:textId="7393CDD4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10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wykonawca nie wyraził pisemnej zgody na przedłużenie terminu związania ofertą;</w:t>
      </w:r>
    </w:p>
    <w:p w14:paraId="6B0D8AA8" w14:textId="3AECFBC8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11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wykonawca nie wyraził pisemnej zgody na wybór jego oferty po upływie terminu związania ofertą;</w:t>
      </w:r>
    </w:p>
    <w:p w14:paraId="21822C73" w14:textId="6B19D88C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12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oferta wariantowa nie została złożona lub nie spełnia minimalnych wymagań określonych przez zamawiającego, w przypadku gdy zamawiający wymagał jej złożenia;</w:t>
      </w:r>
    </w:p>
    <w:p w14:paraId="19EFEA48" w14:textId="52EB3A51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13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jej przyjęcie naruszałoby bezpieczeństwo publiczne lub istotny interes bezpieczeństwa państwa, a tego bezpieczeństwa lub interesu nie można zagwarantować w inny sposób;</w:t>
      </w:r>
    </w:p>
    <w:p w14:paraId="23FB9B78" w14:textId="343A95AD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14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 xml:space="preserve">) obejmuje ona urządzenia informatyczne lub oprogramowanie wskazane w rekomendacji, o której mowa w art. 33 ust. 4 ustawy z dnia 5 lipca 2018 r. o krajowym systemie </w:t>
      </w:r>
      <w:proofErr w:type="spellStart"/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cyberbezpieczeństwa</w:t>
      </w:r>
      <w:proofErr w:type="spellEnd"/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 xml:space="preserve"> (Dz.U. z 2023 r. poz. 913), stwierdzającej ich negatywny wpływ na bezpieczeństwo publiczne lub bezpieczeństwo narodowe;</w:t>
      </w:r>
    </w:p>
    <w:p w14:paraId="31832565" w14:textId="7531110A" w:rsidR="003969CE" w:rsidRPr="00FC43D8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15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została złożona bez odbycia wizji lokalnej lub bez sprawdzenia dokumentów niezbędnych do realizacji zamówienia dostępnych na miejscu u zamawiającego, w przypadku gdy zamawiający tego wymagał w dokumentach zamówienia</w:t>
      </w:r>
      <w:r w:rsidR="003969CE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14:paraId="0F3E637E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Oferty rekomenduje się wypełniać pismem drukowanym lub komputerowo.</w:t>
      </w:r>
    </w:p>
    <w:p w14:paraId="0C52874F" w14:textId="77777777" w:rsidR="003969CE" w:rsidRPr="00FC43D8" w:rsidRDefault="003969CE" w:rsidP="003969CE">
      <w:pPr>
        <w:widowControl w:val="0"/>
        <w:spacing w:after="0"/>
        <w:jc w:val="both"/>
        <w:rPr>
          <w:rFonts w:ascii="Times New Roman" w:hAnsi="Times New Roman"/>
          <w:color w:val="000000"/>
          <w:sz w:val="23"/>
          <w:szCs w:val="23"/>
        </w:rPr>
      </w:pPr>
      <w:r w:rsidRPr="00FC43D8">
        <w:rPr>
          <w:rFonts w:ascii="Times New Roman" w:hAnsi="Times New Roman"/>
          <w:color w:val="000000"/>
          <w:sz w:val="23"/>
          <w:szCs w:val="23"/>
        </w:rPr>
        <w:t>1</w:t>
      </w:r>
      <w:r>
        <w:rPr>
          <w:rFonts w:ascii="Times New Roman" w:hAnsi="Times New Roman"/>
          <w:color w:val="000000"/>
          <w:sz w:val="23"/>
          <w:szCs w:val="23"/>
        </w:rPr>
        <w:t>4</w:t>
      </w:r>
      <w:r w:rsidRPr="00FC43D8">
        <w:rPr>
          <w:rFonts w:ascii="Times New Roman" w:hAnsi="Times New Roman"/>
          <w:color w:val="000000"/>
          <w:sz w:val="23"/>
          <w:szCs w:val="23"/>
        </w:rPr>
        <w:t>. Wszelkie poprawki lub zmiany w tekście oferty Wykonawcy muszą być własnoręczne parafowane przez osobę (osoby) podpisującą ofertę i opatrzone datami ich dokonania.</w:t>
      </w:r>
    </w:p>
    <w:p w14:paraId="551DA416" w14:textId="77777777" w:rsidR="003969CE" w:rsidRPr="00FC43D8" w:rsidRDefault="003969CE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15</w:t>
      </w:r>
      <w:r w:rsidRPr="00FC43D8">
        <w:rPr>
          <w:rFonts w:ascii="Times New Roman" w:hAnsi="Times New Roman"/>
          <w:sz w:val="23"/>
          <w:szCs w:val="23"/>
        </w:rPr>
        <w:t>. Wszystkie koszty związane z przygotowaniem i złożeniem oferty ponosi Wykonawca.</w:t>
      </w:r>
    </w:p>
    <w:p w14:paraId="6D2CB748" w14:textId="5C14368D" w:rsidR="003969CE" w:rsidRPr="00FC43D8" w:rsidRDefault="003969CE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16</w:t>
      </w:r>
      <w:r w:rsidRPr="00FC43D8">
        <w:rPr>
          <w:rFonts w:ascii="Times New Roman" w:hAnsi="Times New Roman"/>
          <w:sz w:val="23"/>
          <w:szCs w:val="23"/>
        </w:rPr>
        <w:t xml:space="preserve">. </w:t>
      </w:r>
      <w:r w:rsidR="008E7A9D" w:rsidRPr="00A84941">
        <w:rPr>
          <w:rFonts w:ascii="Times New Roman" w:hAnsi="Times New Roman"/>
          <w:sz w:val="23"/>
          <w:szCs w:val="23"/>
        </w:rPr>
        <w:t xml:space="preserve">Zamawiający </w:t>
      </w:r>
      <w:r w:rsidR="00A84941" w:rsidRPr="00A84941">
        <w:rPr>
          <w:rFonts w:ascii="Times New Roman" w:hAnsi="Times New Roman"/>
          <w:sz w:val="23"/>
          <w:szCs w:val="23"/>
        </w:rPr>
        <w:t>nie dopuszcza składania</w:t>
      </w:r>
      <w:r w:rsidR="009E02B0" w:rsidRPr="00A84941">
        <w:rPr>
          <w:rFonts w:ascii="Times New Roman" w:hAnsi="Times New Roman"/>
          <w:sz w:val="23"/>
          <w:szCs w:val="23"/>
        </w:rPr>
        <w:t xml:space="preserve"> </w:t>
      </w:r>
      <w:r w:rsidR="00A84941" w:rsidRPr="00A84941">
        <w:rPr>
          <w:rFonts w:ascii="Times New Roman" w:hAnsi="Times New Roman"/>
          <w:sz w:val="23"/>
          <w:szCs w:val="23"/>
        </w:rPr>
        <w:t>ofert częściowych.</w:t>
      </w:r>
    </w:p>
    <w:p w14:paraId="67803672" w14:textId="77777777" w:rsidR="003969CE" w:rsidRPr="00FC43D8" w:rsidRDefault="003969CE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  <w:shd w:val="clear" w:color="auto" w:fill="FFFFFF"/>
        </w:rPr>
      </w:pPr>
      <w:r>
        <w:rPr>
          <w:rFonts w:ascii="Times New Roman" w:hAnsi="Times New Roman"/>
          <w:sz w:val="23"/>
          <w:szCs w:val="23"/>
        </w:rPr>
        <w:t>17</w:t>
      </w:r>
      <w:r w:rsidRPr="00FC43D8">
        <w:rPr>
          <w:rFonts w:ascii="Times New Roman" w:hAnsi="Times New Roman"/>
          <w:sz w:val="23"/>
          <w:szCs w:val="23"/>
        </w:rPr>
        <w:t xml:space="preserve">. </w:t>
      </w:r>
      <w:r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Zamawiający nie dopuszcza składania ofert równoważnych </w:t>
      </w:r>
    </w:p>
    <w:p w14:paraId="3CB5A5D5" w14:textId="77777777" w:rsidR="003969CE" w:rsidRPr="00FC43D8" w:rsidRDefault="003969CE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18</w:t>
      </w:r>
      <w:r w:rsidRPr="00FC43D8">
        <w:rPr>
          <w:rFonts w:ascii="Times New Roman" w:hAnsi="Times New Roman"/>
          <w:sz w:val="23"/>
          <w:szCs w:val="23"/>
        </w:rPr>
        <w:t>. Zamawiający nie dopuszcza składania ofert wariantowych.</w:t>
      </w:r>
    </w:p>
    <w:p w14:paraId="1FA79DDE" w14:textId="77777777" w:rsidR="003969CE" w:rsidRPr="00FC43D8" w:rsidRDefault="003969CE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19</w:t>
      </w:r>
      <w:r w:rsidRPr="00FC43D8">
        <w:rPr>
          <w:rFonts w:ascii="Times New Roman" w:hAnsi="Times New Roman"/>
          <w:sz w:val="23"/>
          <w:szCs w:val="23"/>
        </w:rPr>
        <w:t>. Zamawiający nie przewiduje udzielania zamówień uzupełniających.</w:t>
      </w:r>
    </w:p>
    <w:p w14:paraId="7C601E0B" w14:textId="7E3EE3CC" w:rsidR="003969CE" w:rsidRPr="00FC43D8" w:rsidRDefault="003969CE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20</w:t>
      </w:r>
      <w:r w:rsidRPr="00FC43D8">
        <w:rPr>
          <w:rFonts w:ascii="Times New Roman" w:hAnsi="Times New Roman"/>
          <w:sz w:val="23"/>
          <w:szCs w:val="23"/>
        </w:rPr>
        <w:t>. Wszelkie pytania dotyczące zapisów niniejszego Zaproszenia do składania ofert proponuje się kierować na adres</w:t>
      </w:r>
      <w:r w:rsidRPr="00FC43D8">
        <w:rPr>
          <w:rFonts w:ascii="Times New Roman" w:hAnsi="Times New Roman"/>
          <w:iCs/>
          <w:sz w:val="23"/>
          <w:szCs w:val="23"/>
        </w:rPr>
        <w:t xml:space="preserve"> </w:t>
      </w:r>
      <w:hyperlink r:id="rId5" w:history="1">
        <w:r w:rsidR="00AC27EF">
          <w:rPr>
            <w:rStyle w:val="Hipercze"/>
            <w:rFonts w:ascii="Times New Roman" w:hAnsi="Times New Roman"/>
            <w:iCs/>
            <w:sz w:val="23"/>
            <w:szCs w:val="23"/>
          </w:rPr>
          <w:t>a.malota</w:t>
        </w:r>
        <w:r w:rsidR="00AC27EF" w:rsidRPr="00FC43D8">
          <w:rPr>
            <w:rStyle w:val="Hipercze"/>
            <w:rFonts w:ascii="Times New Roman" w:hAnsi="Times New Roman"/>
            <w:iCs/>
            <w:sz w:val="23"/>
            <w:szCs w:val="23"/>
          </w:rPr>
          <w:t>@awf.katowice.pl</w:t>
        </w:r>
      </w:hyperlink>
      <w:r w:rsidRPr="00FC43D8">
        <w:rPr>
          <w:rFonts w:ascii="Times New Roman" w:hAnsi="Times New Roman"/>
          <w:iCs/>
          <w:sz w:val="23"/>
          <w:szCs w:val="23"/>
        </w:rPr>
        <w:t xml:space="preserve">. </w:t>
      </w:r>
      <w:r w:rsidRPr="00FC43D8">
        <w:rPr>
          <w:rFonts w:ascii="Times New Roman" w:hAnsi="Times New Roman"/>
          <w:sz w:val="23"/>
          <w:szCs w:val="23"/>
        </w:rPr>
        <w:t>Proponuje się, aby Wykonawcy na wniosku kierowanym do Zamawiającego zawierającym prośbę o wyjaśnienia umieścili adres e – mail, na który Zamawiający może kierować odpowiedzi. Wykonawca kieruje zapytania w terminie do 2 dni o</w:t>
      </w:r>
      <w:r>
        <w:rPr>
          <w:rFonts w:ascii="Times New Roman" w:hAnsi="Times New Roman"/>
          <w:sz w:val="23"/>
          <w:szCs w:val="23"/>
        </w:rPr>
        <w:t xml:space="preserve">d daty otrzymania zaproszenia lub </w:t>
      </w:r>
      <w:r w:rsidRPr="00FC43D8">
        <w:rPr>
          <w:rFonts w:ascii="Times New Roman" w:hAnsi="Times New Roman"/>
          <w:sz w:val="23"/>
          <w:szCs w:val="23"/>
        </w:rPr>
        <w:t xml:space="preserve">daty publikacji w BIP, </w:t>
      </w:r>
      <w:r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Zamawiający </w:t>
      </w:r>
      <w:r>
        <w:rPr>
          <w:rFonts w:ascii="Times New Roman" w:hAnsi="Times New Roman"/>
          <w:sz w:val="23"/>
          <w:szCs w:val="23"/>
          <w:shd w:val="clear" w:color="auto" w:fill="FFFFFF"/>
        </w:rPr>
        <w:t>może udzielić</w:t>
      </w:r>
      <w:r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 odpowiedzi w terminie 2 dni, nie później niż na dzień przed terminem składania ofert. Zamawiający po zapoznaniu się z zapytaniami Wykonawców może podjąć decyzje o udzieleniu odpowiedzi na zapytania wpływające po wyznaczonym terminie i jeśli uzna pytania za istotne pod względem przedmiotu zamówienia, może dokonać zmiany treści zaproszenia i/lub terminu składania ofert, informując o tym wykonawców w sposób tożsamy z tym, w jaki upubliczniono zaproszenie</w:t>
      </w:r>
      <w:r w:rsidRPr="00FC43D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.</w:t>
      </w:r>
    </w:p>
    <w:p w14:paraId="0E6D8861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21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dopuszcza możliwość wezwania wykonawcy w wyznaczonym terminie do udzielenia wyjaśnień treści złożonej oferty. </w:t>
      </w:r>
    </w:p>
    <w:p w14:paraId="1B15B8CC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Jeśli nie prowadzi to do istotnej zmiany treści złożonej oferty, w toku badania złożonych ofert Zamawiający dopuszcza możliwość wezwania wykonawcy do jednokrotnego uzupełnienia złożonej oferty o dane/ do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kumenty niezbędne do jej oceny lub do złożenia wyjaśnień w zakresie treści złożonej oferty.</w:t>
      </w:r>
    </w:p>
    <w:p w14:paraId="2B5F2F7F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23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  <w:r w:rsidRPr="00FC43D8">
        <w:rPr>
          <w:rFonts w:ascii="Times New Roman" w:hAnsi="Times New Roman"/>
          <w:sz w:val="23"/>
          <w:szCs w:val="23"/>
        </w:rPr>
        <w:t xml:space="preserve">Zamawiający w trakcie weryfikacji ofert może: </w:t>
      </w:r>
    </w:p>
    <w:p w14:paraId="7DADD640" w14:textId="77777777"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>a) poprawić oczywiste omyłki pisarskie</w:t>
      </w:r>
    </w:p>
    <w:p w14:paraId="11016185" w14:textId="77777777"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 xml:space="preserve">b) poprawić oczywiste omyłki rachunkowe z uwzględnieniem konsekwencji rachunkowych dokonanych poprawek </w:t>
      </w:r>
    </w:p>
    <w:p w14:paraId="7D06DFFD" w14:textId="77777777"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 xml:space="preserve">c) poprawić inne omyłki polegające na niespójności oferty, niepowodujące istotnych zmian w treści oferty, niezwłocznie zawiadamiając o tym Wykonawcę, którego oferta została poprawiona. </w:t>
      </w:r>
    </w:p>
    <w:p w14:paraId="0BCBE15A" w14:textId="77777777"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24</w:t>
      </w:r>
      <w:r w:rsidRPr="00FC43D8">
        <w:rPr>
          <w:rFonts w:ascii="Times New Roman" w:hAnsi="Times New Roman"/>
          <w:sz w:val="23"/>
          <w:szCs w:val="23"/>
        </w:rPr>
        <w:t xml:space="preserve">. 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Zamawiający zastrzega sobie prawo do przystąpienia do negocjacji z wybranym wykonawcą lub wykonawcami. Negocjacje mogą dotyczyć ceny lub cen brutto przedstawionych w ofercie jednej lub kilku części zamówienia.</w:t>
      </w:r>
    </w:p>
    <w:p w14:paraId="2790F7AA" w14:textId="77777777"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lastRenderedPageBreak/>
        <w:t>25</w:t>
      </w:r>
      <w:r w:rsidRPr="00FC43D8">
        <w:rPr>
          <w:rFonts w:ascii="Times New Roman" w:hAnsi="Times New Roman"/>
          <w:sz w:val="23"/>
          <w:szCs w:val="23"/>
        </w:rPr>
        <w:t xml:space="preserve">. Zamawiający zastrzega sobie prawo do unieważnienia postępowania bez podania przyczyny. </w:t>
      </w:r>
    </w:p>
    <w:p w14:paraId="388B4B27" w14:textId="77777777" w:rsidR="003969CE" w:rsidRDefault="003969CE" w:rsidP="003969CE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bookmarkStart w:id="0" w:name="_GoBack"/>
      <w:bookmarkEnd w:id="0"/>
    </w:p>
    <w:p w14:paraId="52CED788" w14:textId="77777777" w:rsidR="003969CE" w:rsidRPr="00FC43D8" w:rsidRDefault="003969CE" w:rsidP="003969CE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642F575E" w14:textId="77777777" w:rsidR="003969CE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14:paraId="07379E9F" w14:textId="77777777"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Załączniki:</w:t>
      </w:r>
    </w:p>
    <w:p w14:paraId="7BCCFBB2" w14:textId="77777777"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1. Formularz oferty</w:t>
      </w:r>
    </w:p>
    <w:p w14:paraId="01E0D5E0" w14:textId="150339A8"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2. </w:t>
      </w:r>
      <w:r w:rsidR="009A6F30">
        <w:rPr>
          <w:rFonts w:ascii="Times New Roman" w:hAnsi="Times New Roman"/>
          <w:color w:val="000000" w:themeColor="text1"/>
          <w:sz w:val="20"/>
          <w:szCs w:val="20"/>
        </w:rPr>
        <w:t>Formularz cenowy</w:t>
      </w:r>
    </w:p>
    <w:p w14:paraId="1A7209F9" w14:textId="3A707B9E" w:rsidR="00EC2F54" w:rsidRPr="00EC2F54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EC2F54">
        <w:rPr>
          <w:rFonts w:ascii="Times New Roman" w:hAnsi="Times New Roman"/>
          <w:color w:val="000000" w:themeColor="text1"/>
          <w:sz w:val="20"/>
          <w:szCs w:val="20"/>
        </w:rPr>
        <w:t>3.</w:t>
      </w:r>
      <w:r w:rsidR="00EC2F54" w:rsidRPr="00EC2F54">
        <w:rPr>
          <w:rFonts w:ascii="Times New Roman" w:eastAsia="Times New Roman" w:hAnsi="Times New Roman"/>
          <w:sz w:val="20"/>
          <w:szCs w:val="20"/>
          <w:lang w:eastAsia="ar-SA"/>
        </w:rPr>
        <w:t xml:space="preserve"> </w:t>
      </w:r>
      <w:r w:rsidR="009A6F30" w:rsidRPr="00690B28">
        <w:rPr>
          <w:rFonts w:ascii="Times New Roman" w:hAnsi="Times New Roman"/>
          <w:color w:val="000000" w:themeColor="text1"/>
          <w:sz w:val="20"/>
          <w:szCs w:val="20"/>
        </w:rPr>
        <w:t>OPZ</w:t>
      </w:r>
    </w:p>
    <w:p w14:paraId="2979AFBE" w14:textId="007DC739" w:rsidR="003969CE" w:rsidRPr="00690B28" w:rsidRDefault="00EC2F54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>4.</w:t>
      </w:r>
      <w:r w:rsidR="003969CE"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 Oświadczenie o braku podstaw wykluczenia z postępowania</w:t>
      </w:r>
    </w:p>
    <w:sectPr w:rsidR="003969CE" w:rsidRPr="00690B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ndale Sans UI">
    <w:altName w:val="Calibri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8"/>
    <w:multiLevelType w:val="singleLevel"/>
    <w:tmpl w:val="499C3F2C"/>
    <w:name w:val="WW8Num24"/>
    <w:lvl w:ilvl="0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  <w:i w:val="0"/>
        <w:color w:val="auto"/>
        <w:kern w:val="24"/>
      </w:rPr>
    </w:lvl>
  </w:abstractNum>
  <w:abstractNum w:abstractNumId="1" w15:restartNumberingAfterBreak="0">
    <w:nsid w:val="02E65863"/>
    <w:multiLevelType w:val="multilevel"/>
    <w:tmpl w:val="3F46C7A8"/>
    <w:lvl w:ilvl="0">
      <w:start w:val="2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D6590D"/>
    <w:multiLevelType w:val="hybridMultilevel"/>
    <w:tmpl w:val="305CB686"/>
    <w:lvl w:ilvl="0" w:tplc="6EC28302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A0CCD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E14195F"/>
    <w:multiLevelType w:val="hybridMultilevel"/>
    <w:tmpl w:val="F54AC716"/>
    <w:lvl w:ilvl="0" w:tplc="1B303F9E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157133"/>
    <w:multiLevelType w:val="multilevel"/>
    <w:tmpl w:val="D540981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615996"/>
    <w:multiLevelType w:val="hybridMultilevel"/>
    <w:tmpl w:val="3DBC9DF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154E4F"/>
    <w:multiLevelType w:val="hybridMultilevel"/>
    <w:tmpl w:val="9FF04118"/>
    <w:lvl w:ilvl="0" w:tplc="4A90F7B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434C2B"/>
    <w:multiLevelType w:val="hybridMultilevel"/>
    <w:tmpl w:val="A7A00F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A47E26"/>
    <w:multiLevelType w:val="hybridMultilevel"/>
    <w:tmpl w:val="76727F8A"/>
    <w:lvl w:ilvl="0" w:tplc="3D44C67E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A76A12"/>
    <w:multiLevelType w:val="multilevel"/>
    <w:tmpl w:val="ED440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4E597A8A"/>
    <w:multiLevelType w:val="hybridMultilevel"/>
    <w:tmpl w:val="8788EFFE"/>
    <w:lvl w:ilvl="0" w:tplc="6262D9C2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415309"/>
    <w:multiLevelType w:val="hybridMultilevel"/>
    <w:tmpl w:val="9640C18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7"/>
  </w:num>
  <w:num w:numId="6">
    <w:abstractNumId w:val="9"/>
  </w:num>
  <w:num w:numId="7">
    <w:abstractNumId w:val="8"/>
  </w:num>
  <w:num w:numId="8">
    <w:abstractNumId w:val="11"/>
  </w:num>
  <w:num w:numId="9">
    <w:abstractNumId w:val="3"/>
  </w:num>
  <w:num w:numId="10">
    <w:abstractNumId w:val="0"/>
  </w:num>
  <w:num w:numId="11">
    <w:abstractNumId w:val="5"/>
  </w:num>
  <w:num w:numId="12">
    <w:abstractNumId w:val="2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978"/>
    <w:rsid w:val="00016A65"/>
    <w:rsid w:val="000B7D65"/>
    <w:rsid w:val="001124C0"/>
    <w:rsid w:val="0012491F"/>
    <w:rsid w:val="00143098"/>
    <w:rsid w:val="0014542C"/>
    <w:rsid w:val="00155EDD"/>
    <w:rsid w:val="001757D0"/>
    <w:rsid w:val="001D59D4"/>
    <w:rsid w:val="001F6AB0"/>
    <w:rsid w:val="00225334"/>
    <w:rsid w:val="0026035E"/>
    <w:rsid w:val="00262632"/>
    <w:rsid w:val="00295D27"/>
    <w:rsid w:val="002C11F7"/>
    <w:rsid w:val="002C2642"/>
    <w:rsid w:val="002E57B8"/>
    <w:rsid w:val="002F298B"/>
    <w:rsid w:val="00303713"/>
    <w:rsid w:val="00306640"/>
    <w:rsid w:val="0032647D"/>
    <w:rsid w:val="00336748"/>
    <w:rsid w:val="00361A39"/>
    <w:rsid w:val="003969CE"/>
    <w:rsid w:val="003A0B75"/>
    <w:rsid w:val="003B1B36"/>
    <w:rsid w:val="003E4DBD"/>
    <w:rsid w:val="004027CA"/>
    <w:rsid w:val="00424B20"/>
    <w:rsid w:val="0044661B"/>
    <w:rsid w:val="0047485C"/>
    <w:rsid w:val="00487D60"/>
    <w:rsid w:val="004A380C"/>
    <w:rsid w:val="004E43EE"/>
    <w:rsid w:val="00524AFA"/>
    <w:rsid w:val="005262AC"/>
    <w:rsid w:val="005449F8"/>
    <w:rsid w:val="00545FA9"/>
    <w:rsid w:val="00565AB6"/>
    <w:rsid w:val="005D5CDB"/>
    <w:rsid w:val="005E3735"/>
    <w:rsid w:val="005E3A99"/>
    <w:rsid w:val="00690B28"/>
    <w:rsid w:val="00692CC7"/>
    <w:rsid w:val="006A0960"/>
    <w:rsid w:val="006B379E"/>
    <w:rsid w:val="006D0146"/>
    <w:rsid w:val="006F0D4D"/>
    <w:rsid w:val="007116F8"/>
    <w:rsid w:val="00742D8D"/>
    <w:rsid w:val="00743F9B"/>
    <w:rsid w:val="00753F65"/>
    <w:rsid w:val="00767C16"/>
    <w:rsid w:val="007B7A10"/>
    <w:rsid w:val="007C602D"/>
    <w:rsid w:val="007D5145"/>
    <w:rsid w:val="00847133"/>
    <w:rsid w:val="00887477"/>
    <w:rsid w:val="0089060B"/>
    <w:rsid w:val="008935D0"/>
    <w:rsid w:val="008E2288"/>
    <w:rsid w:val="008E7A9D"/>
    <w:rsid w:val="008F3199"/>
    <w:rsid w:val="008F4087"/>
    <w:rsid w:val="0090616D"/>
    <w:rsid w:val="009254C0"/>
    <w:rsid w:val="00926CDF"/>
    <w:rsid w:val="0093504F"/>
    <w:rsid w:val="009361E1"/>
    <w:rsid w:val="00937682"/>
    <w:rsid w:val="009578DE"/>
    <w:rsid w:val="00963237"/>
    <w:rsid w:val="0097459F"/>
    <w:rsid w:val="00977DED"/>
    <w:rsid w:val="00982CBE"/>
    <w:rsid w:val="0099029D"/>
    <w:rsid w:val="009A6F30"/>
    <w:rsid w:val="009D0BF9"/>
    <w:rsid w:val="009D495E"/>
    <w:rsid w:val="009E02B0"/>
    <w:rsid w:val="009E7CFC"/>
    <w:rsid w:val="00A00022"/>
    <w:rsid w:val="00A1268E"/>
    <w:rsid w:val="00A84941"/>
    <w:rsid w:val="00AA5122"/>
    <w:rsid w:val="00AC27EF"/>
    <w:rsid w:val="00AE5242"/>
    <w:rsid w:val="00B24EEC"/>
    <w:rsid w:val="00B42497"/>
    <w:rsid w:val="00B46DDA"/>
    <w:rsid w:val="00B65481"/>
    <w:rsid w:val="00B77A7F"/>
    <w:rsid w:val="00B94EE5"/>
    <w:rsid w:val="00BA5C02"/>
    <w:rsid w:val="00BE5A29"/>
    <w:rsid w:val="00BF599C"/>
    <w:rsid w:val="00C10406"/>
    <w:rsid w:val="00C4443B"/>
    <w:rsid w:val="00C66C6E"/>
    <w:rsid w:val="00C74417"/>
    <w:rsid w:val="00C83FCB"/>
    <w:rsid w:val="00CC508A"/>
    <w:rsid w:val="00D04206"/>
    <w:rsid w:val="00D11478"/>
    <w:rsid w:val="00D12FEF"/>
    <w:rsid w:val="00D277FE"/>
    <w:rsid w:val="00D30FFD"/>
    <w:rsid w:val="00DD285B"/>
    <w:rsid w:val="00E151BE"/>
    <w:rsid w:val="00E24651"/>
    <w:rsid w:val="00E355C8"/>
    <w:rsid w:val="00E44BF6"/>
    <w:rsid w:val="00E814BD"/>
    <w:rsid w:val="00E87978"/>
    <w:rsid w:val="00E96048"/>
    <w:rsid w:val="00EA701E"/>
    <w:rsid w:val="00EC2F54"/>
    <w:rsid w:val="00EC4268"/>
    <w:rsid w:val="00ED744D"/>
    <w:rsid w:val="00EF2F3E"/>
    <w:rsid w:val="00F04C29"/>
    <w:rsid w:val="00F12263"/>
    <w:rsid w:val="00F154B7"/>
    <w:rsid w:val="00F163CF"/>
    <w:rsid w:val="00F233B4"/>
    <w:rsid w:val="00F616B5"/>
    <w:rsid w:val="00F95CA1"/>
    <w:rsid w:val="00FA6C87"/>
    <w:rsid w:val="00FB35FE"/>
    <w:rsid w:val="00FD221E"/>
    <w:rsid w:val="00FF7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BEF98"/>
  <w15:docId w15:val="{6F7A7672-428E-4B74-A155-D665DD1F2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14BD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E814BD"/>
    <w:pPr>
      <w:suppressAutoHyphens w:val="0"/>
      <w:spacing w:before="100" w:after="10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814BD"/>
    <w:pPr>
      <w:ind w:left="720"/>
    </w:pPr>
  </w:style>
  <w:style w:type="character" w:styleId="Pogrubienie">
    <w:name w:val="Strong"/>
    <w:basedOn w:val="Domylnaczcionkaakapitu"/>
    <w:qFormat/>
    <w:rsid w:val="00E814BD"/>
    <w:rPr>
      <w:b/>
      <w:bCs/>
    </w:rPr>
  </w:style>
  <w:style w:type="paragraph" w:customStyle="1" w:styleId="western">
    <w:name w:val="western"/>
    <w:basedOn w:val="Normalny"/>
    <w:rsid w:val="00E814BD"/>
    <w:pPr>
      <w:suppressAutoHyphens w:val="0"/>
      <w:autoSpaceDN/>
      <w:spacing w:before="280" w:after="0"/>
      <w:jc w:val="both"/>
    </w:pPr>
    <w:rPr>
      <w:rFonts w:ascii="Times New Roman" w:eastAsia="Times New Roman" w:hAnsi="Times New Roman"/>
      <w:kern w:val="1"/>
      <w:sz w:val="24"/>
      <w:szCs w:val="24"/>
      <w:lang w:eastAsia="zh-CN"/>
    </w:rPr>
  </w:style>
  <w:style w:type="character" w:styleId="Hipercze">
    <w:name w:val="Hyperlink"/>
    <w:rsid w:val="00E814BD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45FA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45FA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45FA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5FA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45FA9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263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2632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306640"/>
    <w:pPr>
      <w:spacing w:after="0" w:line="240" w:lineRule="auto"/>
    </w:pPr>
    <w:rPr>
      <w:rFonts w:ascii="Calibri" w:eastAsia="Calibri" w:hAnsi="Calibri" w:cs="Times New Roman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D114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N/>
      <w:spacing w:after="0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D11478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Zawartotabeli">
    <w:name w:val="Zawartość tabeli"/>
    <w:basedOn w:val="Normalny"/>
    <w:rsid w:val="00D11478"/>
    <w:pPr>
      <w:widowControl w:val="0"/>
      <w:suppressLineNumbers/>
      <w:autoSpaceDN/>
      <w:spacing w:after="0"/>
    </w:pPr>
    <w:rPr>
      <w:rFonts w:ascii="Times New Roman" w:eastAsia="Arial Unicode MS" w:hAnsi="Times New Roman"/>
      <w:kern w:val="1"/>
      <w:sz w:val="24"/>
      <w:szCs w:val="24"/>
    </w:rPr>
  </w:style>
  <w:style w:type="paragraph" w:styleId="Tekstpodstawowy">
    <w:name w:val="Body Text"/>
    <w:basedOn w:val="Normalny"/>
    <w:link w:val="TekstpodstawowyZnak"/>
    <w:rsid w:val="003E4DBD"/>
    <w:pPr>
      <w:widowControl w:val="0"/>
      <w:autoSpaceDN/>
      <w:spacing w:after="120"/>
    </w:pPr>
    <w:rPr>
      <w:rFonts w:ascii="Times New Roman" w:eastAsia="Andale Sans UI" w:hAnsi="Times New Roman"/>
      <w:kern w:val="2"/>
      <w:sz w:val="24"/>
      <w:szCs w:val="24"/>
      <w:lang w:val="x-none"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E4DBD"/>
    <w:rPr>
      <w:rFonts w:ascii="Times New Roman" w:eastAsia="Andale Sans UI" w:hAnsi="Times New Roman" w:cs="Times New Roman"/>
      <w:kern w:val="2"/>
      <w:sz w:val="24"/>
      <w:szCs w:val="24"/>
      <w:lang w:val="x-none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81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ifz@awf.kat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2055</Words>
  <Characters>12333</Characters>
  <Application>Microsoft Office Word</Application>
  <DocSecurity>0</DocSecurity>
  <Lines>102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awf</cp:lastModifiedBy>
  <cp:revision>2</cp:revision>
  <cp:lastPrinted>2022-03-22T13:46:00Z</cp:lastPrinted>
  <dcterms:created xsi:type="dcterms:W3CDTF">2024-04-10T11:28:00Z</dcterms:created>
  <dcterms:modified xsi:type="dcterms:W3CDTF">2024-04-10T11:28:00Z</dcterms:modified>
</cp:coreProperties>
</file>