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B7E0090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9361E1">
        <w:rPr>
          <w:rFonts w:ascii="Times New Roman" w:hAnsi="Times New Roman"/>
          <w:b/>
          <w:sz w:val="23"/>
          <w:szCs w:val="23"/>
        </w:rPr>
        <w:t>0</w:t>
      </w:r>
      <w:r w:rsidR="008F3199">
        <w:rPr>
          <w:rFonts w:ascii="Times New Roman" w:hAnsi="Times New Roman"/>
          <w:b/>
          <w:sz w:val="23"/>
          <w:szCs w:val="23"/>
        </w:rPr>
        <w:t>2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70851818" w:rsidR="003E4DBD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>Dostawa przenośnego zestawu wideokonferencyjnego pozwalającego na realizację nagrywania i streamingu</w:t>
      </w:r>
      <w:r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5980D05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1757D0">
        <w:rPr>
          <w:sz w:val="23"/>
          <w:szCs w:val="23"/>
        </w:rPr>
        <w:t>2 miesięcy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30969D5" w14:textId="77777777" w:rsidR="005D5CDB" w:rsidRPr="005D5CDB" w:rsidRDefault="005D5CDB" w:rsidP="005D5CDB">
      <w:pPr>
        <w:tabs>
          <w:tab w:val="left" w:pos="1032"/>
        </w:tabs>
        <w:ind w:left="426"/>
        <w:jc w:val="both"/>
        <w:rPr>
          <w:rFonts w:ascii="Times New Roman" w:hAnsi="Times New Roman"/>
          <w:sz w:val="23"/>
          <w:szCs w:val="23"/>
        </w:rPr>
      </w:pPr>
      <w:r w:rsidRPr="005D5CDB">
        <w:rPr>
          <w:rFonts w:ascii="Times New Roman" w:hAnsi="Times New Roman"/>
          <w:sz w:val="23"/>
          <w:szCs w:val="23"/>
        </w:rPr>
        <w:t>O udzielenie zamówienia mogą ubiegać się Wykonawcy, którzy:</w:t>
      </w:r>
    </w:p>
    <w:p w14:paraId="0242FD07" w14:textId="1023B884" w:rsidR="005D5CDB" w:rsidRPr="005D5CDB" w:rsidRDefault="005D5CDB" w:rsidP="00753F65">
      <w:pPr>
        <w:pStyle w:val="Akapitzlist"/>
        <w:numPr>
          <w:ilvl w:val="0"/>
          <w:numId w:val="11"/>
        </w:numPr>
        <w:tabs>
          <w:tab w:val="left" w:pos="1032"/>
        </w:tabs>
        <w:jc w:val="both"/>
        <w:rPr>
          <w:rFonts w:ascii="Times New Roman" w:hAnsi="Times New Roman"/>
          <w:sz w:val="23"/>
          <w:szCs w:val="23"/>
        </w:rPr>
      </w:pPr>
      <w:r w:rsidRPr="005D5CDB">
        <w:rPr>
          <w:rFonts w:ascii="Times New Roman" w:hAnsi="Times New Roman"/>
          <w:sz w:val="23"/>
          <w:szCs w:val="23"/>
        </w:rPr>
        <w:t xml:space="preserve">w okresie ostatnich </w:t>
      </w:r>
      <w:r w:rsidRPr="005D5CDB">
        <w:rPr>
          <w:rFonts w:ascii="Times New Roman" w:eastAsia="Times New Roman" w:hAnsi="Times New Roman"/>
          <w:sz w:val="23"/>
          <w:szCs w:val="23"/>
          <w:lang w:eastAsia="pl-PL"/>
        </w:rPr>
        <w:t xml:space="preserve">3 lat realizowali minimum jedną dostawę systemu wideokonferencyjnego </w:t>
      </w:r>
      <w:r w:rsidR="00753F65" w:rsidRPr="00753F65">
        <w:rPr>
          <w:rFonts w:ascii="Times New Roman" w:eastAsia="Times New Roman" w:hAnsi="Times New Roman"/>
          <w:sz w:val="23"/>
          <w:szCs w:val="23"/>
          <w:lang w:eastAsia="pl-PL"/>
        </w:rPr>
        <w:t>pozwalającego na realizację nagrywania i streamingu</w:t>
      </w:r>
      <w:r w:rsidRPr="005D5CDB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5D5CDB">
        <w:rPr>
          <w:rFonts w:ascii="Times New Roman" w:hAnsi="Times New Roman"/>
          <w:sz w:val="23"/>
          <w:szCs w:val="23"/>
        </w:rPr>
        <w:t xml:space="preserve"> </w:t>
      </w:r>
    </w:p>
    <w:p w14:paraId="43F66112" w14:textId="77777777" w:rsidR="005D5CDB" w:rsidRPr="005D5CDB" w:rsidRDefault="005D5CDB" w:rsidP="005D5CDB">
      <w:pPr>
        <w:numPr>
          <w:ilvl w:val="0"/>
          <w:numId w:val="11"/>
        </w:numPr>
        <w:autoSpaceDN/>
        <w:spacing w:after="0"/>
        <w:jc w:val="both"/>
        <w:rPr>
          <w:rFonts w:ascii="Times New Roman" w:hAnsi="Times New Roman"/>
          <w:sz w:val="23"/>
          <w:szCs w:val="23"/>
        </w:rPr>
      </w:pPr>
      <w:r w:rsidRPr="005D5CDB">
        <w:rPr>
          <w:rFonts w:ascii="Times New Roman" w:hAnsi="Times New Roman"/>
          <w:sz w:val="23"/>
          <w:szCs w:val="23"/>
        </w:rPr>
        <w:t>znajdują się w sytuacji ekonomicznej lub finansowej rozumianej, jako: posiadanie przez</w:t>
      </w:r>
      <w:r w:rsidRPr="005D5CD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5D5CDB">
        <w:rPr>
          <w:rFonts w:ascii="Times New Roman" w:hAnsi="Times New Roman"/>
          <w:color w:val="000000"/>
          <w:sz w:val="23"/>
          <w:szCs w:val="23"/>
        </w:rPr>
        <w:t xml:space="preserve">Wykonawcę ubezpieczenia od odpowiedzialności cywilnej w zakresie </w:t>
      </w:r>
      <w:r w:rsidRPr="005D5CDB">
        <w:rPr>
          <w:rFonts w:ascii="Times New Roman" w:hAnsi="Times New Roman"/>
          <w:sz w:val="23"/>
          <w:szCs w:val="23"/>
        </w:rPr>
        <w:t xml:space="preserve">prowadzonej działalności z sumą ubezpieczenia </w:t>
      </w:r>
      <w:r w:rsidRPr="005D5CDB">
        <w:rPr>
          <w:rFonts w:ascii="Times New Roman" w:hAnsi="Times New Roman"/>
          <w:b/>
          <w:sz w:val="23"/>
          <w:szCs w:val="23"/>
        </w:rPr>
        <w:t>min 100.000,00 zł</w:t>
      </w:r>
      <w:r w:rsidRPr="005D5CDB">
        <w:rPr>
          <w:rFonts w:ascii="Times New Roman" w:hAnsi="Times New Roman"/>
          <w:sz w:val="23"/>
          <w:szCs w:val="23"/>
        </w:rPr>
        <w:t xml:space="preserve"> (słownie: sto tysięcy złotych </w:t>
      </w:r>
      <w:r w:rsidRPr="005D5CDB">
        <w:rPr>
          <w:rFonts w:ascii="Times New Roman" w:hAnsi="Times New Roman"/>
          <w:sz w:val="23"/>
          <w:szCs w:val="23"/>
          <w:vertAlign w:val="superscript"/>
        </w:rPr>
        <w:t>00</w:t>
      </w:r>
      <w:r w:rsidRPr="005D5CDB">
        <w:rPr>
          <w:rFonts w:ascii="Times New Roman" w:hAnsi="Times New Roman"/>
          <w:sz w:val="23"/>
          <w:szCs w:val="23"/>
        </w:rPr>
        <w:t>/</w:t>
      </w:r>
      <w:r w:rsidRPr="005D5CDB">
        <w:rPr>
          <w:rFonts w:ascii="Times New Roman" w:hAnsi="Times New Roman"/>
          <w:sz w:val="23"/>
          <w:szCs w:val="23"/>
          <w:vertAlign w:val="subscript"/>
        </w:rPr>
        <w:t>100</w:t>
      </w:r>
      <w:r w:rsidRPr="005D5CDB">
        <w:rPr>
          <w:rFonts w:ascii="Times New Roman" w:hAnsi="Times New Roman"/>
          <w:sz w:val="23"/>
          <w:szCs w:val="23"/>
        </w:rPr>
        <w:t>).</w:t>
      </w:r>
    </w:p>
    <w:p w14:paraId="5DF6BE23" w14:textId="77777777" w:rsidR="005D5CDB" w:rsidRPr="005D5CDB" w:rsidRDefault="005D5CDB" w:rsidP="005D5CDB">
      <w:pPr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5D5CDB">
        <w:rPr>
          <w:rFonts w:ascii="Times New Roman" w:hAnsi="Times New Roman"/>
          <w:i/>
          <w:sz w:val="23"/>
          <w:szCs w:val="23"/>
        </w:rPr>
        <w:t xml:space="preserve">Uwaga: *W przypadku Wykonawców wspólnie ubiegających się o udzielenie zamówienia (w szczególności członkowie konsorcjum, wspólnicy spółki cywilnej) ubezpieczenie winien posiadać </w:t>
      </w:r>
      <w:r w:rsidRPr="005D5CDB">
        <w:rPr>
          <w:rFonts w:ascii="Times New Roman" w:hAnsi="Times New Roman"/>
          <w:i/>
          <w:color w:val="000000"/>
          <w:sz w:val="23"/>
          <w:szCs w:val="23"/>
        </w:rPr>
        <w:t>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EC2F54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C2F5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EC2F5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EC2F54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24D53A46" w14:textId="7A3ED6DE" w:rsidR="005D5CDB" w:rsidRPr="00EC2F54" w:rsidRDefault="005D5CDB" w:rsidP="005D5CDB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80%</w:t>
      </w:r>
    </w:p>
    <w:p w14:paraId="23295005" w14:textId="77777777" w:rsidR="005D5CDB" w:rsidRPr="00EC2F54" w:rsidRDefault="005D5CDB" w:rsidP="005D5CDB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iCs/>
          <w:sz w:val="23"/>
          <w:szCs w:val="23"/>
          <w:lang w:eastAsia="ar-SA"/>
        </w:rPr>
      </w:pPr>
      <w:r w:rsidRPr="00EC2F54">
        <w:rPr>
          <w:rFonts w:ascii="Times New Roman" w:eastAsia="Times New Roman" w:hAnsi="Times New Roman"/>
          <w:b/>
          <w:sz w:val="23"/>
          <w:szCs w:val="23"/>
          <w:lang w:eastAsia="ar-SA"/>
        </w:rPr>
        <w:t>Okres gwarancji – 20%</w:t>
      </w:r>
    </w:p>
    <w:p w14:paraId="3CD9BFE6" w14:textId="77777777" w:rsidR="005D5CDB" w:rsidRPr="00EC2F54" w:rsidRDefault="005D5CDB" w:rsidP="005D5CDB">
      <w:pPr>
        <w:suppressAutoHyphens w:val="0"/>
        <w:autoSpaceDN/>
        <w:spacing w:after="0" w:line="320" w:lineRule="atLeast"/>
        <w:ind w:left="142" w:hanging="142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Sposób oceny ofert: </w:t>
      </w:r>
    </w:p>
    <w:p w14:paraId="08A39D9F" w14:textId="77777777" w:rsidR="005D5CDB" w:rsidRPr="00EC2F54" w:rsidRDefault="005D5CDB" w:rsidP="005D5CDB">
      <w:pPr>
        <w:numPr>
          <w:ilvl w:val="1"/>
          <w:numId w:val="12"/>
        </w:numPr>
        <w:tabs>
          <w:tab w:val="clear" w:pos="1440"/>
          <w:tab w:val="num" w:pos="851"/>
        </w:tabs>
        <w:suppressAutoHyphens w:val="0"/>
        <w:autoSpaceDN/>
        <w:spacing w:after="0" w:line="320" w:lineRule="atLeast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W zakresie kryterium </w:t>
      </w:r>
      <w:r w:rsidRPr="00EC2F54">
        <w:rPr>
          <w:rFonts w:ascii="Times New Roman" w:hAnsi="Times New Roman"/>
          <w:b/>
          <w:sz w:val="23"/>
          <w:szCs w:val="23"/>
        </w:rPr>
        <w:t xml:space="preserve">1 (Cena) </w:t>
      </w:r>
      <w:r w:rsidRPr="00EC2F54">
        <w:rPr>
          <w:rFonts w:ascii="Times New Roman" w:hAnsi="Times New Roman"/>
          <w:sz w:val="23"/>
          <w:szCs w:val="23"/>
        </w:rPr>
        <w:t>obliczenie liczby punktów przyznanych każdej ofercie zostanie dokonane na podstawie wzoru:</w:t>
      </w:r>
    </w:p>
    <w:p w14:paraId="1ABB7AB6" w14:textId="77777777" w:rsidR="005D5CDB" w:rsidRPr="00EC2F54" w:rsidRDefault="005D5CDB" w:rsidP="005D5CDB">
      <w:pPr>
        <w:spacing w:after="0" w:line="320" w:lineRule="atLeast"/>
        <w:ind w:left="539" w:hanging="540"/>
        <w:jc w:val="center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>Cena minimalna spośród badanych ofert</w:t>
      </w:r>
    </w:p>
    <w:p w14:paraId="255F685E" w14:textId="77777777" w:rsidR="005D5CDB" w:rsidRPr="00EC2F54" w:rsidRDefault="005D5CDB" w:rsidP="005D5CDB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  <w:proofErr w:type="spellStart"/>
      <w:r w:rsidRPr="00EC2F54">
        <w:rPr>
          <w:rFonts w:ascii="Times New Roman" w:hAnsi="Times New Roman"/>
          <w:sz w:val="23"/>
          <w:szCs w:val="23"/>
        </w:rPr>
        <w:t>Pc</w:t>
      </w:r>
      <w:proofErr w:type="spellEnd"/>
      <w:r w:rsidRPr="00EC2F54">
        <w:rPr>
          <w:rFonts w:ascii="Times New Roman" w:hAnsi="Times New Roman"/>
          <w:sz w:val="23"/>
          <w:szCs w:val="23"/>
        </w:rPr>
        <w:t xml:space="preserve"> = </w:t>
      </w:r>
      <w:r w:rsidRPr="00EC2F54">
        <w:rPr>
          <w:rFonts w:ascii="Times New Roman" w:hAnsi="Times New Roman"/>
          <w:sz w:val="23"/>
          <w:szCs w:val="23"/>
        </w:rPr>
        <w:tab/>
        <w:t>---------------------------------------  x 100 pkt x 80%</w:t>
      </w:r>
    </w:p>
    <w:p w14:paraId="5833A63A" w14:textId="77777777" w:rsidR="005D5CDB" w:rsidRPr="00EC2F54" w:rsidRDefault="005D5CDB" w:rsidP="005D5CDB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>Cena oferty badanej</w:t>
      </w:r>
    </w:p>
    <w:p w14:paraId="507CF53B" w14:textId="77777777" w:rsidR="005D5CDB" w:rsidRPr="00EC2F54" w:rsidRDefault="005D5CDB" w:rsidP="005D5CDB">
      <w:pPr>
        <w:spacing w:after="0" w:line="320" w:lineRule="atLeast"/>
        <w:ind w:left="539" w:firstLine="169"/>
        <w:jc w:val="center"/>
        <w:rPr>
          <w:rFonts w:ascii="Times New Roman" w:hAnsi="Times New Roman"/>
          <w:sz w:val="23"/>
          <w:szCs w:val="23"/>
        </w:rPr>
      </w:pPr>
    </w:p>
    <w:p w14:paraId="64D8C36E" w14:textId="2EE8668F" w:rsidR="005D5CDB" w:rsidRPr="00EC2F54" w:rsidRDefault="005D5CDB" w:rsidP="005D5CDB">
      <w:pPr>
        <w:pStyle w:val="Akapitzlist"/>
        <w:numPr>
          <w:ilvl w:val="1"/>
          <w:numId w:val="12"/>
        </w:numPr>
        <w:tabs>
          <w:tab w:val="clear" w:pos="1440"/>
        </w:tabs>
        <w:autoSpaceDE w:val="0"/>
        <w:adjustRightInd w:val="0"/>
        <w:spacing w:after="120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W zakresie kryterium </w:t>
      </w:r>
      <w:r w:rsidRPr="00EC2F54">
        <w:rPr>
          <w:rFonts w:ascii="Times New Roman" w:hAnsi="Times New Roman"/>
          <w:b/>
          <w:sz w:val="23"/>
          <w:szCs w:val="23"/>
        </w:rPr>
        <w:t xml:space="preserve">2 (Gwarancja) </w:t>
      </w:r>
      <w:r w:rsidRPr="00EC2F54">
        <w:rPr>
          <w:rFonts w:ascii="Times New Roman" w:hAnsi="Times New Roman"/>
          <w:sz w:val="23"/>
          <w:szCs w:val="23"/>
        </w:rPr>
        <w:t>na wszystkie części przedmiotu umowy Wykonawcom zostaną przyznane punkty za udzielenie dodatkowego okresu gwarancji, który należy podać w formularzu ofertowym i zostanie oceniony w ramach następujących zasad:</w:t>
      </w:r>
    </w:p>
    <w:p w14:paraId="6ACE3B7C" w14:textId="77777777" w:rsidR="005D5CDB" w:rsidRPr="00EC2F54" w:rsidRDefault="005D5CDB" w:rsidP="005D5CDB">
      <w:pPr>
        <w:autoSpaceDE w:val="0"/>
        <w:adjustRightInd w:val="0"/>
        <w:spacing w:after="120"/>
        <w:ind w:left="426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>Oferta o najdłuższym terminie gwarancji otrzyma 20 punktów.</w:t>
      </w:r>
    </w:p>
    <w:p w14:paraId="04CCECCD" w14:textId="77777777" w:rsidR="005D5CDB" w:rsidRDefault="005D5CDB" w:rsidP="005D5CDB">
      <w:pPr>
        <w:suppressAutoHyphens w:val="0"/>
        <w:autoSpaceDN/>
        <w:spacing w:after="0" w:line="320" w:lineRule="atLeast"/>
        <w:ind w:left="426"/>
        <w:jc w:val="both"/>
        <w:rPr>
          <w:rFonts w:ascii="Times New Roman" w:hAnsi="Times New Roman"/>
          <w:sz w:val="23"/>
          <w:szCs w:val="23"/>
        </w:rPr>
      </w:pPr>
      <w:r w:rsidRPr="00EC2F54">
        <w:rPr>
          <w:rFonts w:ascii="Times New Roman" w:hAnsi="Times New Roman"/>
          <w:sz w:val="23"/>
          <w:szCs w:val="23"/>
        </w:rPr>
        <w:t xml:space="preserve">Pozostałe oferty - ilość punktów zostanie ustalona według wzoru: </w:t>
      </w:r>
    </w:p>
    <w:p w14:paraId="43E4B84D" w14:textId="77777777" w:rsidR="00AC27EF" w:rsidRPr="00EC2F54" w:rsidRDefault="00AC27EF" w:rsidP="005D5CDB">
      <w:pPr>
        <w:suppressAutoHyphens w:val="0"/>
        <w:autoSpaceDN/>
        <w:spacing w:after="0" w:line="320" w:lineRule="atLeast"/>
        <w:ind w:left="426"/>
        <w:jc w:val="both"/>
        <w:rPr>
          <w:rFonts w:ascii="Times New Roman" w:hAnsi="Times New Roman"/>
          <w:sz w:val="23"/>
          <w:szCs w:val="23"/>
        </w:rPr>
      </w:pPr>
    </w:p>
    <w:p w14:paraId="44A5258D" w14:textId="3ED6F49A" w:rsidR="005D5CDB" w:rsidRPr="00EC2F54" w:rsidRDefault="00EC2F54" w:rsidP="005D5CDB">
      <w:pPr>
        <w:autoSpaceDE w:val="0"/>
        <w:adjustRightInd w:val="0"/>
        <w:spacing w:after="0"/>
        <w:ind w:left="1418"/>
        <w:jc w:val="both"/>
        <w:rPr>
          <w:rFonts w:ascii="Times New Roman" w:hAnsi="Times New Roman"/>
          <w:sz w:val="23"/>
          <w:szCs w:val="23"/>
          <w:lang w:val="en-US"/>
        </w:rPr>
      </w:pPr>
      <w:r>
        <w:rPr>
          <w:rFonts w:ascii="Times New Roman" w:hAnsi="Times New Roman"/>
          <w:sz w:val="23"/>
          <w:szCs w:val="23"/>
          <w:lang w:val="en-US"/>
        </w:rPr>
        <w:t xml:space="preserve"> </w:t>
      </w:r>
      <w:proofErr w:type="spellStart"/>
      <w:r>
        <w:rPr>
          <w:rFonts w:ascii="Times New Roman" w:hAnsi="Times New Roman"/>
          <w:sz w:val="23"/>
          <w:szCs w:val="23"/>
          <w:lang w:val="en-US"/>
        </w:rPr>
        <w:t>Gwarancja</w:t>
      </w:r>
      <w:proofErr w:type="spellEnd"/>
      <w:r>
        <w:rPr>
          <w:rFonts w:ascii="Times New Roman" w:hAnsi="Times New Roman"/>
          <w:sz w:val="23"/>
          <w:szCs w:val="23"/>
          <w:lang w:val="en-US"/>
        </w:rPr>
        <w:t xml:space="preserve"> </w:t>
      </w:r>
      <w:proofErr w:type="spellStart"/>
      <w:r>
        <w:rPr>
          <w:rFonts w:ascii="Times New Roman" w:hAnsi="Times New Roman"/>
          <w:sz w:val="23"/>
          <w:szCs w:val="23"/>
          <w:lang w:val="en-US"/>
        </w:rPr>
        <w:t>oferty</w:t>
      </w:r>
      <w:proofErr w:type="spellEnd"/>
      <w:r>
        <w:rPr>
          <w:rFonts w:ascii="Times New Roman" w:hAnsi="Times New Roman"/>
          <w:sz w:val="23"/>
          <w:szCs w:val="23"/>
          <w:lang w:val="en-US"/>
        </w:rPr>
        <w:t xml:space="preserve"> </w:t>
      </w:r>
      <w:proofErr w:type="spellStart"/>
      <w:r>
        <w:rPr>
          <w:rFonts w:ascii="Times New Roman" w:hAnsi="Times New Roman"/>
          <w:sz w:val="23"/>
          <w:szCs w:val="23"/>
          <w:lang w:val="en-US"/>
        </w:rPr>
        <w:t>ocenianej</w:t>
      </w:r>
      <w:proofErr w:type="spellEnd"/>
    </w:p>
    <w:p w14:paraId="0E9E6B17" w14:textId="07756CAE" w:rsidR="005D5CDB" w:rsidRPr="00EC2F54" w:rsidRDefault="005D5CDB" w:rsidP="005D5CDB">
      <w:pPr>
        <w:autoSpaceDE w:val="0"/>
        <w:adjustRightInd w:val="0"/>
        <w:spacing w:after="0"/>
        <w:ind w:left="567"/>
        <w:jc w:val="both"/>
        <w:rPr>
          <w:rFonts w:ascii="Times New Roman" w:hAnsi="Times New Roman"/>
          <w:sz w:val="23"/>
          <w:szCs w:val="23"/>
          <w:lang w:val="en-US"/>
        </w:rPr>
      </w:pPr>
      <w:r w:rsidRPr="00EC2F54">
        <w:rPr>
          <w:rFonts w:ascii="Times New Roman" w:hAnsi="Times New Roman"/>
          <w:sz w:val="23"/>
          <w:szCs w:val="23"/>
          <w:lang w:val="en-US"/>
        </w:rPr>
        <w:t>Kg = ------</w:t>
      </w:r>
      <w:r w:rsidR="00AC27EF">
        <w:rPr>
          <w:rFonts w:ascii="Times New Roman" w:hAnsi="Times New Roman"/>
          <w:sz w:val="23"/>
          <w:szCs w:val="23"/>
          <w:lang w:val="en-US"/>
        </w:rPr>
        <w:t>----------------------------</w:t>
      </w:r>
      <w:r w:rsidRPr="00EC2F54">
        <w:rPr>
          <w:rFonts w:ascii="Times New Roman" w:hAnsi="Times New Roman"/>
          <w:sz w:val="23"/>
          <w:szCs w:val="23"/>
          <w:lang w:val="en-US"/>
        </w:rPr>
        <w:t>--------------- x 20</w:t>
      </w:r>
    </w:p>
    <w:p w14:paraId="6E7F152A" w14:textId="5F3BD59D" w:rsidR="005D5CDB" w:rsidRPr="00EC2F54" w:rsidRDefault="005D5CDB" w:rsidP="005D5CDB">
      <w:pPr>
        <w:autoSpaceDE w:val="0"/>
        <w:adjustRightInd w:val="0"/>
        <w:spacing w:after="0"/>
        <w:ind w:left="567"/>
        <w:jc w:val="both"/>
        <w:rPr>
          <w:rFonts w:ascii="Times New Roman" w:hAnsi="Times New Roman"/>
          <w:sz w:val="23"/>
          <w:szCs w:val="23"/>
          <w:lang w:val="en-US"/>
        </w:rPr>
      </w:pPr>
      <w:r w:rsidRPr="00EC2F54">
        <w:rPr>
          <w:rFonts w:ascii="Times New Roman" w:hAnsi="Times New Roman"/>
          <w:sz w:val="23"/>
          <w:szCs w:val="23"/>
          <w:lang w:val="en-US"/>
        </w:rPr>
        <w:tab/>
      </w:r>
      <w:r w:rsidRPr="00EC2F54">
        <w:rPr>
          <w:rFonts w:ascii="Times New Roman" w:hAnsi="Times New Roman"/>
          <w:sz w:val="23"/>
          <w:szCs w:val="23"/>
          <w:lang w:val="en-US"/>
        </w:rPr>
        <w:tab/>
      </w:r>
      <w:r w:rsidR="00EC2F54">
        <w:rPr>
          <w:rFonts w:ascii="Times New Roman" w:hAnsi="Times New Roman"/>
          <w:sz w:val="23"/>
          <w:szCs w:val="23"/>
          <w:vertAlign w:val="subscript"/>
          <w:lang w:val="en-US"/>
        </w:rPr>
        <w:t xml:space="preserve"> </w:t>
      </w:r>
      <w:proofErr w:type="spellStart"/>
      <w:r w:rsidR="00EC2F54">
        <w:rPr>
          <w:rFonts w:ascii="Times New Roman" w:hAnsi="Times New Roman"/>
          <w:sz w:val="23"/>
          <w:szCs w:val="23"/>
          <w:lang w:val="en-US"/>
        </w:rPr>
        <w:t>Gwarancja</w:t>
      </w:r>
      <w:proofErr w:type="spellEnd"/>
      <w:r w:rsidR="00EC2F54">
        <w:rPr>
          <w:rFonts w:ascii="Times New Roman" w:hAnsi="Times New Roman"/>
          <w:sz w:val="23"/>
          <w:szCs w:val="23"/>
          <w:lang w:val="en-US"/>
        </w:rPr>
        <w:t xml:space="preserve"> – </w:t>
      </w:r>
      <w:proofErr w:type="spellStart"/>
      <w:r w:rsidR="00EC2F54">
        <w:rPr>
          <w:rFonts w:ascii="Times New Roman" w:hAnsi="Times New Roman"/>
          <w:sz w:val="23"/>
          <w:szCs w:val="23"/>
          <w:lang w:val="en-US"/>
        </w:rPr>
        <w:t>termin</w:t>
      </w:r>
      <w:proofErr w:type="spellEnd"/>
      <w:r w:rsidR="00EC2F54">
        <w:rPr>
          <w:rFonts w:ascii="Times New Roman" w:hAnsi="Times New Roman"/>
          <w:sz w:val="23"/>
          <w:szCs w:val="23"/>
          <w:lang w:val="en-US"/>
        </w:rPr>
        <w:t xml:space="preserve"> </w:t>
      </w:r>
      <w:proofErr w:type="spellStart"/>
      <w:r w:rsidR="00EC2F54">
        <w:rPr>
          <w:rFonts w:ascii="Times New Roman" w:hAnsi="Times New Roman"/>
          <w:sz w:val="23"/>
          <w:szCs w:val="23"/>
          <w:lang w:val="en-US"/>
        </w:rPr>
        <w:t>najdłuższy</w:t>
      </w:r>
      <w:proofErr w:type="spellEnd"/>
    </w:p>
    <w:p w14:paraId="1C5BD4DC" w14:textId="77777777" w:rsidR="005D5CDB" w:rsidRPr="00EC2F54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  <w:lang w:val="en-US"/>
        </w:rPr>
      </w:pPr>
    </w:p>
    <w:p w14:paraId="116BCB61" w14:textId="0846B755" w:rsidR="005D5CDB" w:rsidRPr="00C23DE6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</w:rPr>
        <w:t xml:space="preserve">Minimalny okres gwarancji dla zamówienia to </w:t>
      </w:r>
      <w:r>
        <w:rPr>
          <w:rFonts w:ascii="Times New Roman" w:hAnsi="Times New Roman"/>
          <w:b/>
          <w:sz w:val="23"/>
          <w:szCs w:val="23"/>
        </w:rPr>
        <w:t>12 miesięcy</w:t>
      </w:r>
      <w:r w:rsidRPr="00C23DE6">
        <w:rPr>
          <w:rFonts w:ascii="Times New Roman" w:hAnsi="Times New Roman"/>
          <w:sz w:val="23"/>
          <w:szCs w:val="23"/>
        </w:rPr>
        <w:t xml:space="preserve">, liczone od daty odbioru przedmiotu zamówienia. Wykonawca, który zaproponuje maksymalny okres gwarancji - </w:t>
      </w:r>
      <w:r w:rsidRPr="00C23DE6">
        <w:rPr>
          <w:rFonts w:ascii="Times New Roman" w:hAnsi="Times New Roman"/>
          <w:b/>
          <w:sz w:val="23"/>
          <w:szCs w:val="23"/>
        </w:rPr>
        <w:t xml:space="preserve">czyli </w:t>
      </w:r>
      <w:r w:rsidR="00AC27EF">
        <w:rPr>
          <w:rFonts w:ascii="Times New Roman" w:hAnsi="Times New Roman"/>
          <w:b/>
          <w:sz w:val="23"/>
          <w:szCs w:val="23"/>
        </w:rPr>
        <w:t>36</w:t>
      </w:r>
      <w:r w:rsidR="00AC27EF"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b/>
          <w:sz w:val="23"/>
          <w:szCs w:val="23"/>
        </w:rPr>
        <w:t>miesięcy</w:t>
      </w:r>
      <w:r w:rsidRPr="00C23DE6">
        <w:rPr>
          <w:rFonts w:ascii="Times New Roman" w:hAnsi="Times New Roman"/>
          <w:sz w:val="23"/>
          <w:szCs w:val="23"/>
        </w:rPr>
        <w:t xml:space="preserve"> lub więcej otrzyma maksymalną ilość punktów w tym kryterium.- </w:t>
      </w:r>
      <w:proofErr w:type="spellStart"/>
      <w:r w:rsidRPr="00C23DE6">
        <w:rPr>
          <w:rFonts w:ascii="Times New Roman" w:hAnsi="Times New Roman"/>
          <w:sz w:val="23"/>
          <w:szCs w:val="23"/>
        </w:rPr>
        <w:t>tj</w:t>
      </w:r>
      <w:proofErr w:type="spellEnd"/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pkt</w:t>
      </w:r>
    </w:p>
    <w:p w14:paraId="6F660454" w14:textId="77777777" w:rsidR="005D5CDB" w:rsidRPr="00C23DE6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UWAGA </w:t>
      </w:r>
    </w:p>
    <w:p w14:paraId="37C0FE48" w14:textId="535BC5A3" w:rsidR="005D5CDB" w:rsidRPr="00C23DE6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W przypadku, gdy Wykonawca w formularzu oferty nie poda okresu gwarancji, Zamawiający przyjmie do obliczeń min. okres gwarancji tj. </w:t>
      </w:r>
      <w:r w:rsidR="00EC2F54">
        <w:rPr>
          <w:rFonts w:ascii="Times New Roman" w:hAnsi="Times New Roman"/>
          <w:i/>
          <w:sz w:val="23"/>
          <w:szCs w:val="23"/>
        </w:rPr>
        <w:t xml:space="preserve">12 </w:t>
      </w:r>
      <w:r>
        <w:rPr>
          <w:rFonts w:ascii="Times New Roman" w:hAnsi="Times New Roman"/>
          <w:i/>
          <w:sz w:val="23"/>
          <w:szCs w:val="23"/>
        </w:rPr>
        <w:t>miesięcy</w:t>
      </w:r>
      <w:r w:rsidRPr="00C23DE6">
        <w:rPr>
          <w:rFonts w:ascii="Times New Roman" w:hAnsi="Times New Roman"/>
          <w:i/>
          <w:sz w:val="23"/>
          <w:szCs w:val="23"/>
        </w:rPr>
        <w:t xml:space="preserve"> od daty podpisania przez Zamawiającego Protokołu Odbioru Końcowego.</w:t>
      </w:r>
    </w:p>
    <w:p w14:paraId="01E7DC10" w14:textId="59932DE2" w:rsidR="005D5CDB" w:rsidRPr="00C23DE6" w:rsidRDefault="005D5CDB" w:rsidP="005D5CDB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lang w:val="x-none"/>
        </w:rPr>
        <w:t xml:space="preserve">Jeżeli Wykonawca w ofercie wpisze okres krótszy niż </w:t>
      </w:r>
      <w:r w:rsidR="00EC2F54">
        <w:rPr>
          <w:rFonts w:ascii="Times New Roman" w:hAnsi="Times New Roman"/>
          <w:sz w:val="23"/>
          <w:szCs w:val="23"/>
        </w:rPr>
        <w:t>12</w:t>
      </w:r>
      <w:r>
        <w:rPr>
          <w:rFonts w:ascii="Times New Roman" w:hAnsi="Times New Roman"/>
          <w:sz w:val="23"/>
          <w:szCs w:val="23"/>
        </w:rPr>
        <w:t xml:space="preserve"> miesięcy</w:t>
      </w:r>
      <w:r w:rsidRPr="00C23DE6">
        <w:rPr>
          <w:rFonts w:ascii="Times New Roman" w:hAnsi="Times New Roman"/>
          <w:sz w:val="23"/>
          <w:szCs w:val="23"/>
          <w:lang w:val="x-none"/>
        </w:rPr>
        <w:t xml:space="preserve"> oferta będzie podlegać odrzuceniu.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77777777" w:rsidR="00EC2F54" w:rsidRPr="002E7E11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6693884" w14:textId="7DC96220" w:rsidR="00EC2F54" w:rsidRPr="002E7E11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2.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spełnianiu warunków udziału w postępowaniu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DAA07F3" w14:textId="31C6745D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EFFF9FA" w14:textId="256AEEAD" w:rsidR="00EC2F54" w:rsidRDefault="00EC2F54" w:rsidP="00EC2F54">
      <w:pPr>
        <w:spacing w:after="135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4. Polisy </w:t>
      </w:r>
      <w:r w:rsidRPr="00C23DE6">
        <w:rPr>
          <w:rFonts w:ascii="Times New Roman" w:hAnsi="Times New Roman"/>
          <w:color w:val="000000"/>
          <w:sz w:val="23"/>
          <w:szCs w:val="23"/>
        </w:rPr>
        <w:t xml:space="preserve">ubezpieczenia od odpowiedzialności cywilnej w zakresie </w:t>
      </w:r>
      <w:r w:rsidRPr="00C23DE6">
        <w:rPr>
          <w:rFonts w:ascii="Times New Roman" w:hAnsi="Times New Roman"/>
          <w:sz w:val="23"/>
          <w:szCs w:val="23"/>
        </w:rPr>
        <w:t xml:space="preserve">prowadzonej działalności z sumą ubezpieczenia </w:t>
      </w:r>
      <w:r w:rsidRPr="00C23DE6">
        <w:rPr>
          <w:rFonts w:ascii="Times New Roman" w:hAnsi="Times New Roman"/>
          <w:b/>
          <w:sz w:val="23"/>
          <w:szCs w:val="23"/>
        </w:rPr>
        <w:t xml:space="preserve">min </w:t>
      </w:r>
      <w:r>
        <w:rPr>
          <w:rFonts w:ascii="Times New Roman" w:hAnsi="Times New Roman"/>
          <w:b/>
          <w:sz w:val="23"/>
          <w:szCs w:val="23"/>
        </w:rPr>
        <w:t>100</w:t>
      </w:r>
      <w:r w:rsidRPr="00C23DE6">
        <w:rPr>
          <w:rFonts w:ascii="Times New Roman" w:hAnsi="Times New Roman"/>
          <w:b/>
          <w:sz w:val="23"/>
          <w:szCs w:val="23"/>
        </w:rPr>
        <w:t>.000,00 zł</w:t>
      </w:r>
      <w:r w:rsidRPr="00C23DE6">
        <w:rPr>
          <w:rFonts w:ascii="Times New Roman" w:hAnsi="Times New Roman"/>
          <w:sz w:val="23"/>
          <w:szCs w:val="23"/>
        </w:rPr>
        <w:t xml:space="preserve"> (słownie: </w:t>
      </w:r>
      <w:r>
        <w:rPr>
          <w:rFonts w:ascii="Times New Roman" w:hAnsi="Times New Roman"/>
          <w:sz w:val="23"/>
          <w:szCs w:val="23"/>
        </w:rPr>
        <w:t>sto</w:t>
      </w:r>
      <w:r w:rsidRPr="00C23DE6">
        <w:rPr>
          <w:rFonts w:ascii="Times New Roman" w:hAnsi="Times New Roman"/>
          <w:sz w:val="23"/>
          <w:szCs w:val="23"/>
        </w:rPr>
        <w:t xml:space="preserve">  tysięcy złotych </w:t>
      </w:r>
      <w:r w:rsidRPr="00C23DE6">
        <w:rPr>
          <w:rFonts w:ascii="Times New Roman" w:hAnsi="Times New Roman"/>
          <w:sz w:val="23"/>
          <w:szCs w:val="23"/>
          <w:vertAlign w:val="superscript"/>
        </w:rPr>
        <w:t>00</w:t>
      </w:r>
      <w:r w:rsidRPr="00C23DE6">
        <w:rPr>
          <w:rFonts w:ascii="Times New Roman" w:hAnsi="Times New Roman"/>
          <w:sz w:val="23"/>
          <w:szCs w:val="23"/>
        </w:rPr>
        <w:t>/</w:t>
      </w:r>
      <w:r w:rsidRPr="00C23DE6">
        <w:rPr>
          <w:rFonts w:ascii="Times New Roman" w:hAnsi="Times New Roman"/>
          <w:sz w:val="23"/>
          <w:szCs w:val="23"/>
          <w:vertAlign w:val="subscript"/>
        </w:rPr>
        <w:t>100</w:t>
      </w:r>
      <w:r w:rsidRPr="00C23DE6">
        <w:rPr>
          <w:rFonts w:ascii="Times New Roman" w:hAnsi="Times New Roman"/>
          <w:sz w:val="23"/>
          <w:szCs w:val="23"/>
        </w:rPr>
        <w:t>)</w:t>
      </w:r>
      <w:r>
        <w:rPr>
          <w:rFonts w:ascii="Times New Roman" w:hAnsi="Times New Roman"/>
          <w:sz w:val="23"/>
          <w:szCs w:val="23"/>
        </w:rPr>
        <w:t>,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04380E63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82C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16</w:t>
      </w:r>
      <w:bookmarkStart w:id="0" w:name="_GoBack"/>
      <w:bookmarkEnd w:id="0"/>
      <w:r w:rsidR="00982C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.04.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4C1A165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9361E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5C14368D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</w:t>
      </w:r>
      <w:r w:rsidRPr="00FC43D8">
        <w:rPr>
          <w:rFonts w:ascii="Times New Roman" w:hAnsi="Times New Roman"/>
          <w:sz w:val="23"/>
          <w:szCs w:val="23"/>
        </w:rPr>
        <w:lastRenderedPageBreak/>
        <w:t>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381FCB4E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EC2F5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5</w:t>
      </w:r>
      <w:r w:rsidR="00EC2F5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A7209F9" w14:textId="20331AD2" w:rsidR="00EC2F54" w:rsidRPr="00EC2F54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EC2F54">
        <w:rPr>
          <w:rFonts w:ascii="Times New Roman" w:hAnsi="Times New Roman"/>
          <w:color w:val="000000" w:themeColor="text1"/>
          <w:sz w:val="20"/>
          <w:szCs w:val="20"/>
        </w:rPr>
        <w:t>3.</w:t>
      </w:r>
      <w:r w:rsidR="00EC2F54" w:rsidRPr="00EC2F54">
        <w:rPr>
          <w:rFonts w:ascii="Times New Roman" w:eastAsia="Times New Roman" w:hAnsi="Times New Roman"/>
          <w:sz w:val="20"/>
          <w:szCs w:val="20"/>
          <w:lang w:eastAsia="ar-SA"/>
        </w:rPr>
        <w:t xml:space="preserve"> Oświadczenia o spełnianiu warunków udziału w postępowaniu</w:t>
      </w:r>
    </w:p>
    <w:p w14:paraId="2979AFBE" w14:textId="007DC739" w:rsidR="003969CE" w:rsidRPr="00690B28" w:rsidRDefault="00EC2F54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4.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 Oświadczenie o braku podstaw wykluczenia z postępowania</w:t>
      </w:r>
    </w:p>
    <w:p w14:paraId="3A2F19FC" w14:textId="2BEBA9A3" w:rsidR="00565AB6" w:rsidRPr="003969CE" w:rsidRDefault="00EC2F54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9"/>
  </w:num>
  <w:num w:numId="7">
    <w:abstractNumId w:val="8"/>
  </w:num>
  <w:num w:numId="8">
    <w:abstractNumId w:val="11"/>
  </w:num>
  <w:num w:numId="9">
    <w:abstractNumId w:val="3"/>
  </w:num>
  <w:num w:numId="10">
    <w:abstractNumId w:val="0"/>
  </w:num>
  <w:num w:numId="11">
    <w:abstractNumId w:val="5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757D0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E43EE"/>
    <w:rsid w:val="00524AFA"/>
    <w:rsid w:val="005262AC"/>
    <w:rsid w:val="005449F8"/>
    <w:rsid w:val="00545FA9"/>
    <w:rsid w:val="00565AB6"/>
    <w:rsid w:val="005D5CDB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42D8D"/>
    <w:rsid w:val="00743F9B"/>
    <w:rsid w:val="00753F6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A1268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2F54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6F7A7672-428E-4B74-A155-D665DD1F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2315</Words>
  <Characters>13890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2022-03-22T13:46:00Z</cp:lastPrinted>
  <dcterms:created xsi:type="dcterms:W3CDTF">2024-04-08T10:43:00Z</dcterms:created>
  <dcterms:modified xsi:type="dcterms:W3CDTF">2024-04-09T07:11:00Z</dcterms:modified>
</cp:coreProperties>
</file>