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14BD" w:rsidRPr="004027CA" w:rsidRDefault="00DA5948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Sygnatura postępowania: ZSO/18/2024</w:t>
      </w:r>
    </w:p>
    <w:p w:rsidR="00E814BD" w:rsidRPr="004027CA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     </w:t>
      </w:r>
    </w:p>
    <w:p w:rsidR="00E814BD" w:rsidRPr="004027CA" w:rsidRDefault="00E814BD" w:rsidP="00E814BD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ZAPROSZENIE DO SKŁADANIA OFERT</w:t>
      </w:r>
    </w:p>
    <w:p w:rsidR="00E814BD" w:rsidRPr="004027CA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:rsidR="00E814BD" w:rsidRPr="004027CA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:rsidR="00E814BD" w:rsidRPr="004027CA" w:rsidRDefault="004027CA" w:rsidP="00E814BD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</w:p>
    <w:p w:rsidR="00DA5948" w:rsidRDefault="001124C0" w:rsidP="006D0146">
      <w:pPr>
        <w:jc w:val="both"/>
        <w:rPr>
          <w:rFonts w:ascii="Times New Roman" w:hAnsi="Times New Roman"/>
          <w:b/>
          <w:sz w:val="23"/>
          <w:szCs w:val="23"/>
        </w:rPr>
      </w:pPr>
      <w:r w:rsidRPr="004027CA">
        <w:rPr>
          <w:rFonts w:ascii="Times New Roman" w:hAnsi="Times New Roman"/>
          <w:b/>
          <w:sz w:val="23"/>
          <w:szCs w:val="23"/>
        </w:rPr>
        <w:t>Organ</w:t>
      </w:r>
      <w:r w:rsidR="009B0B8C">
        <w:rPr>
          <w:rFonts w:ascii="Times New Roman" w:hAnsi="Times New Roman"/>
          <w:b/>
          <w:sz w:val="23"/>
          <w:szCs w:val="23"/>
        </w:rPr>
        <w:t xml:space="preserve">izacja konferencji naukowej </w:t>
      </w:r>
      <w:r w:rsidR="00DA5948">
        <w:rPr>
          <w:rFonts w:ascii="Times New Roman" w:hAnsi="Times New Roman"/>
          <w:b/>
          <w:sz w:val="23"/>
          <w:szCs w:val="23"/>
        </w:rPr>
        <w:t xml:space="preserve">pn. </w:t>
      </w:r>
      <w:r w:rsidRPr="004027CA">
        <w:rPr>
          <w:rFonts w:ascii="Times New Roman" w:hAnsi="Times New Roman"/>
          <w:b/>
          <w:sz w:val="23"/>
          <w:szCs w:val="23"/>
        </w:rPr>
        <w:t>„</w:t>
      </w:r>
      <w:r w:rsidR="00DA5948">
        <w:rPr>
          <w:rFonts w:ascii="Times New Roman" w:hAnsi="Times New Roman"/>
          <w:b/>
          <w:sz w:val="23"/>
          <w:szCs w:val="23"/>
        </w:rPr>
        <w:t>I Międzynarodowa Konferencja Studenckich Kół Naukowych i Doktorantów AWF  im. Jerzego Kukuczki w Katowicach 2024”.</w:t>
      </w:r>
    </w:p>
    <w:p w:rsidR="00DA5948" w:rsidRPr="004027CA" w:rsidRDefault="00DA5948" w:rsidP="006D0146">
      <w:pPr>
        <w:jc w:val="both"/>
        <w:rPr>
          <w:rFonts w:ascii="Times New Roman" w:hAnsi="Times New Roman"/>
          <w:b/>
          <w:sz w:val="23"/>
          <w:szCs w:val="23"/>
        </w:rPr>
      </w:pPr>
    </w:p>
    <w:p w:rsidR="001D59D4" w:rsidRPr="004027CA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:rsidR="001D59D4" w:rsidRDefault="001F6AB0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1124C0" w:rsidRPr="004027CA">
        <w:rPr>
          <w:rFonts w:ascii="Times New Roman" w:hAnsi="Times New Roman"/>
          <w:b/>
          <w:sz w:val="23"/>
          <w:szCs w:val="23"/>
        </w:rPr>
        <w:t>załącznik nr 2</w:t>
      </w:r>
      <w:r w:rsidRPr="004027CA">
        <w:rPr>
          <w:rFonts w:ascii="Times New Roman" w:hAnsi="Times New Roman"/>
          <w:sz w:val="23"/>
          <w:szCs w:val="23"/>
        </w:rPr>
        <w:t xml:space="preserve"> do niniejszego Zaproszenia</w:t>
      </w:r>
      <w:r w:rsidR="001D59D4" w:rsidRPr="004027CA">
        <w:rPr>
          <w:rFonts w:ascii="Times New Roman" w:hAnsi="Times New Roman"/>
          <w:sz w:val="23"/>
          <w:szCs w:val="23"/>
        </w:rPr>
        <w:t>.</w:t>
      </w:r>
    </w:p>
    <w:p w:rsidR="00217A50" w:rsidRPr="00565AB6" w:rsidRDefault="00217A50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</w:p>
    <w:p w:rsidR="00E814BD" w:rsidRPr="00565AB6" w:rsidRDefault="00E814BD" w:rsidP="00565AB6">
      <w:pPr>
        <w:pStyle w:val="NormalnyWeb"/>
        <w:numPr>
          <w:ilvl w:val="0"/>
          <w:numId w:val="1"/>
        </w:numPr>
        <w:spacing w:after="0"/>
        <w:ind w:left="284" w:hanging="284"/>
        <w:rPr>
          <w:sz w:val="23"/>
          <w:szCs w:val="23"/>
        </w:rPr>
      </w:pPr>
      <w:r w:rsidRPr="004027CA">
        <w:rPr>
          <w:rStyle w:val="Pogrubienie"/>
          <w:sz w:val="23"/>
          <w:szCs w:val="23"/>
          <w:u w:val="single"/>
        </w:rPr>
        <w:t>Termin realizacji zamówienia</w:t>
      </w:r>
      <w:r w:rsidRPr="004027CA">
        <w:rPr>
          <w:rStyle w:val="Pogrubienie"/>
          <w:sz w:val="23"/>
          <w:szCs w:val="23"/>
        </w:rPr>
        <w:t>:</w:t>
      </w:r>
      <w:r w:rsidRPr="004027CA">
        <w:rPr>
          <w:rStyle w:val="Pogrubienie"/>
          <w:b w:val="0"/>
          <w:sz w:val="23"/>
          <w:szCs w:val="23"/>
        </w:rPr>
        <w:t xml:space="preserve"> </w:t>
      </w:r>
      <w:r w:rsidR="009E7CFC" w:rsidRPr="004027CA">
        <w:rPr>
          <w:rStyle w:val="Pogrubienie"/>
          <w:b w:val="0"/>
          <w:sz w:val="23"/>
          <w:szCs w:val="23"/>
        </w:rPr>
        <w:tab/>
      </w:r>
      <w:r w:rsidR="006D0146" w:rsidRPr="004027CA">
        <w:rPr>
          <w:sz w:val="23"/>
          <w:szCs w:val="23"/>
        </w:rPr>
        <w:tab/>
      </w:r>
      <w:r w:rsidR="00DA5948">
        <w:rPr>
          <w:b/>
          <w:bCs/>
          <w:sz w:val="23"/>
          <w:szCs w:val="23"/>
        </w:rPr>
        <w:t>09-10.05.2024</w:t>
      </w:r>
      <w:r w:rsidR="001124C0" w:rsidRPr="004027CA">
        <w:rPr>
          <w:b/>
          <w:bCs/>
          <w:sz w:val="23"/>
          <w:szCs w:val="23"/>
        </w:rPr>
        <w:t xml:space="preserve"> r.</w:t>
      </w:r>
    </w:p>
    <w:p w:rsidR="00565AB6" w:rsidRPr="00565AB6" w:rsidRDefault="00565AB6" w:rsidP="00565AB6">
      <w:pPr>
        <w:pStyle w:val="NormalnyWeb"/>
        <w:spacing w:after="0"/>
        <w:ind w:left="284"/>
        <w:rPr>
          <w:sz w:val="23"/>
          <w:szCs w:val="23"/>
        </w:rPr>
      </w:pPr>
    </w:p>
    <w:p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:rsidR="00E814BD" w:rsidRPr="004027CA" w:rsidRDefault="001124C0" w:rsidP="001124C0">
      <w:pPr>
        <w:spacing w:after="0"/>
        <w:rPr>
          <w:rFonts w:ascii="Times New Roman" w:hAnsi="Times New Roman"/>
          <w:iCs/>
          <w:sz w:val="23"/>
          <w:szCs w:val="23"/>
        </w:rPr>
      </w:pPr>
      <w:r w:rsidRPr="004027CA">
        <w:rPr>
          <w:rFonts w:ascii="Times New Roman" w:hAnsi="Times New Roman"/>
          <w:iCs/>
          <w:sz w:val="23"/>
          <w:szCs w:val="23"/>
        </w:rPr>
        <w:t>Zamawiający wymaga, aby Wykonawca biorący udział w postępowaniu spełniał następujące warunki:</w:t>
      </w:r>
    </w:p>
    <w:p w:rsidR="00DA5948" w:rsidRDefault="006D0146" w:rsidP="003613F3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/>
          <w:iCs/>
          <w:sz w:val="23"/>
          <w:szCs w:val="23"/>
        </w:rPr>
      </w:pPr>
      <w:r w:rsidRPr="004027CA">
        <w:rPr>
          <w:rFonts w:ascii="Times New Roman" w:hAnsi="Times New Roman"/>
          <w:iCs/>
          <w:sz w:val="23"/>
          <w:szCs w:val="23"/>
        </w:rPr>
        <w:t xml:space="preserve">Posiadanie wpisu do ewidencji obiektów hotelarskich oraz innych obiektów, w których są świadczone usługi hotelarskie, o której mowa w </w:t>
      </w:r>
      <w:r w:rsidR="003613F3">
        <w:rPr>
          <w:rFonts w:ascii="Times New Roman" w:hAnsi="Times New Roman"/>
          <w:iCs/>
          <w:sz w:val="23"/>
          <w:szCs w:val="23"/>
        </w:rPr>
        <w:t>R</w:t>
      </w:r>
      <w:r w:rsidR="00DA5948">
        <w:rPr>
          <w:rFonts w:ascii="Times New Roman" w:hAnsi="Times New Roman"/>
          <w:iCs/>
          <w:sz w:val="23"/>
          <w:szCs w:val="23"/>
        </w:rPr>
        <w:t>ozporządzeni</w:t>
      </w:r>
      <w:r w:rsidR="003613F3">
        <w:rPr>
          <w:rFonts w:ascii="Times New Roman" w:hAnsi="Times New Roman"/>
          <w:iCs/>
          <w:sz w:val="23"/>
          <w:szCs w:val="23"/>
        </w:rPr>
        <w:t>u</w:t>
      </w:r>
      <w:r w:rsidR="00DA5948">
        <w:rPr>
          <w:rFonts w:ascii="Times New Roman" w:hAnsi="Times New Roman"/>
          <w:iCs/>
          <w:sz w:val="23"/>
          <w:szCs w:val="23"/>
        </w:rPr>
        <w:t xml:space="preserve"> Ministra Gospodarki i Pracy</w:t>
      </w:r>
      <w:r w:rsidR="003613F3" w:rsidRPr="003613F3">
        <w:t xml:space="preserve"> </w:t>
      </w:r>
      <w:r w:rsidR="003613F3" w:rsidRPr="003613F3">
        <w:rPr>
          <w:rFonts w:ascii="Times New Roman" w:hAnsi="Times New Roman"/>
          <w:iCs/>
          <w:sz w:val="23"/>
          <w:szCs w:val="23"/>
        </w:rPr>
        <w:t>z dnia 19 sierpnia 2004 r.</w:t>
      </w:r>
      <w:r w:rsidR="00DA5948">
        <w:rPr>
          <w:rFonts w:ascii="Times New Roman" w:hAnsi="Times New Roman"/>
          <w:iCs/>
          <w:sz w:val="23"/>
          <w:szCs w:val="23"/>
        </w:rPr>
        <w:t xml:space="preserve"> w sprawie obiektów hotelarskich i innych obiektów, w których są świadczone usługi hotelarskie</w:t>
      </w:r>
      <w:r w:rsidR="003613F3" w:rsidRPr="003613F3">
        <w:t xml:space="preserve"> </w:t>
      </w:r>
      <w:r w:rsidR="003613F3" w:rsidRPr="003613F3">
        <w:rPr>
          <w:rFonts w:ascii="Times New Roman" w:hAnsi="Times New Roman"/>
          <w:iCs/>
          <w:sz w:val="23"/>
          <w:szCs w:val="23"/>
        </w:rPr>
        <w:t>(</w:t>
      </w:r>
      <w:r w:rsidR="003613F3">
        <w:rPr>
          <w:rFonts w:ascii="Times New Roman" w:hAnsi="Times New Roman"/>
          <w:iCs/>
          <w:sz w:val="23"/>
          <w:szCs w:val="23"/>
        </w:rPr>
        <w:t xml:space="preserve">tekst jedn. </w:t>
      </w:r>
      <w:r w:rsidR="003613F3" w:rsidRPr="003613F3">
        <w:rPr>
          <w:rFonts w:ascii="Times New Roman" w:hAnsi="Times New Roman"/>
          <w:iCs/>
          <w:sz w:val="23"/>
          <w:szCs w:val="23"/>
        </w:rPr>
        <w:t>Dz.U. z 2017 r. poz. 2166</w:t>
      </w:r>
      <w:r w:rsidR="002502C9">
        <w:rPr>
          <w:rFonts w:ascii="Times New Roman" w:hAnsi="Times New Roman"/>
          <w:iCs/>
          <w:sz w:val="23"/>
          <w:szCs w:val="23"/>
        </w:rPr>
        <w:t xml:space="preserve"> ze zm.</w:t>
      </w:r>
      <w:r w:rsidR="003613F3" w:rsidRPr="003613F3">
        <w:rPr>
          <w:rFonts w:ascii="Times New Roman" w:hAnsi="Times New Roman"/>
          <w:iCs/>
          <w:sz w:val="23"/>
          <w:szCs w:val="23"/>
        </w:rPr>
        <w:t>)</w:t>
      </w:r>
      <w:r w:rsidR="00DA5948">
        <w:rPr>
          <w:rFonts w:ascii="Times New Roman" w:hAnsi="Times New Roman"/>
          <w:iCs/>
          <w:sz w:val="23"/>
          <w:szCs w:val="23"/>
        </w:rPr>
        <w:t>.</w:t>
      </w:r>
    </w:p>
    <w:p w:rsidR="001124C0" w:rsidRPr="00DA5948" w:rsidRDefault="001124C0" w:rsidP="00DA5948">
      <w:pPr>
        <w:spacing w:after="0"/>
        <w:ind w:left="360"/>
        <w:jc w:val="both"/>
        <w:rPr>
          <w:rFonts w:ascii="Times New Roman" w:hAnsi="Times New Roman"/>
          <w:iCs/>
          <w:sz w:val="23"/>
          <w:szCs w:val="23"/>
        </w:rPr>
      </w:pPr>
    </w:p>
    <w:p w:rsidR="006D0146" w:rsidRPr="004027CA" w:rsidRDefault="006D0146" w:rsidP="006D0146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/>
          <w:iCs/>
          <w:sz w:val="23"/>
          <w:szCs w:val="23"/>
        </w:rPr>
      </w:pPr>
      <w:r w:rsidRPr="004027CA">
        <w:rPr>
          <w:rFonts w:ascii="Times New Roman" w:hAnsi="Times New Roman"/>
          <w:iCs/>
          <w:sz w:val="23"/>
          <w:szCs w:val="23"/>
        </w:rPr>
        <w:t>Posiadanie doświadczenia polegającego na należytym wykonaniu w okresie ostatnich 3 lat przed upływem terminu składania ofert, a jeżeli okres prowadzenia działalności jest krótszy w tym okresie co najmniej jednej usługi polegającej na organizacji wydarzenia takiego jak konferencja, forum, sympozjum, kongres, w którym wzięło udział co najmniej 80 osób</w:t>
      </w:r>
      <w:r w:rsidR="00DA5948">
        <w:rPr>
          <w:rFonts w:ascii="Times New Roman" w:hAnsi="Times New Roman"/>
          <w:iCs/>
          <w:sz w:val="23"/>
          <w:szCs w:val="23"/>
        </w:rPr>
        <w:t xml:space="preserve"> w ramach każdej z usług</w:t>
      </w:r>
      <w:r w:rsidRPr="004027CA">
        <w:rPr>
          <w:rFonts w:ascii="Times New Roman" w:hAnsi="Times New Roman"/>
          <w:iCs/>
          <w:sz w:val="23"/>
          <w:szCs w:val="23"/>
        </w:rPr>
        <w:t>, o wartości co najmniej 15.000,00 PLN brutto</w:t>
      </w:r>
      <w:r w:rsidR="00DA5948">
        <w:rPr>
          <w:rFonts w:ascii="Times New Roman" w:hAnsi="Times New Roman"/>
          <w:iCs/>
          <w:sz w:val="23"/>
          <w:szCs w:val="23"/>
        </w:rPr>
        <w:t xml:space="preserve"> każda</w:t>
      </w:r>
      <w:r w:rsidRPr="004027CA">
        <w:rPr>
          <w:rFonts w:ascii="Times New Roman" w:hAnsi="Times New Roman"/>
          <w:iCs/>
          <w:sz w:val="23"/>
          <w:szCs w:val="23"/>
        </w:rPr>
        <w:t xml:space="preserve">, </w:t>
      </w:r>
      <w:r w:rsidR="00DA5948">
        <w:rPr>
          <w:rFonts w:ascii="Times New Roman" w:hAnsi="Times New Roman"/>
          <w:iCs/>
          <w:sz w:val="23"/>
          <w:szCs w:val="23"/>
        </w:rPr>
        <w:t>z których każda</w:t>
      </w:r>
      <w:r w:rsidR="00E03AB6">
        <w:rPr>
          <w:rFonts w:ascii="Times New Roman" w:hAnsi="Times New Roman"/>
          <w:iCs/>
          <w:sz w:val="23"/>
          <w:szCs w:val="23"/>
        </w:rPr>
        <w:t xml:space="preserve"> </w:t>
      </w:r>
      <w:r w:rsidRPr="004027CA">
        <w:rPr>
          <w:rFonts w:ascii="Times New Roman" w:hAnsi="Times New Roman"/>
          <w:iCs/>
          <w:sz w:val="23"/>
          <w:szCs w:val="23"/>
        </w:rPr>
        <w:t>obejmowała swym zakresem łącznie co najmniej usługi: gastronomiczne, konferencyjne oraz hotelarskie.</w:t>
      </w:r>
      <w:bookmarkStart w:id="0" w:name="_GoBack"/>
      <w:bookmarkEnd w:id="0"/>
    </w:p>
    <w:p w:rsidR="00E814BD" w:rsidRPr="004027CA" w:rsidRDefault="00E814BD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4027CA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e kryteria i przypisane im wagi.</w:t>
      </w:r>
    </w:p>
    <w:p w:rsidR="00E814BD" w:rsidRDefault="009B0B8C" w:rsidP="00E814BD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1) Cena – 6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0%</w:t>
      </w:r>
    </w:p>
    <w:p w:rsidR="009B0B8C" w:rsidRPr="00FC43D8" w:rsidRDefault="009B0B8C" w:rsidP="009B0B8C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3"/>
          <w:szCs w:val="23"/>
        </w:rPr>
      </w:pPr>
      <w:r w:rsidRPr="00FC43D8">
        <w:rPr>
          <w:rFonts w:ascii="Times New Roman" w:hAnsi="Times New Roman"/>
          <w:b/>
          <w:color w:val="000000"/>
          <w:sz w:val="23"/>
          <w:szCs w:val="23"/>
        </w:rPr>
        <w:t xml:space="preserve">Sposób obliczania: </w:t>
      </w:r>
    </w:p>
    <w:p w:rsidR="009B0B8C" w:rsidRPr="00FC43D8" w:rsidRDefault="009B0B8C" w:rsidP="009B0B8C">
      <w:pPr>
        <w:pStyle w:val="Zawartotabeli"/>
        <w:ind w:left="502"/>
        <w:jc w:val="center"/>
        <w:rPr>
          <w:sz w:val="23"/>
          <w:szCs w:val="23"/>
        </w:rPr>
      </w:pPr>
      <w:r w:rsidRPr="00912434">
        <w:rPr>
          <w:b/>
          <w:sz w:val="23"/>
          <w:szCs w:val="23"/>
        </w:rPr>
        <w:t>Cena brutto</w:t>
      </w:r>
    </w:p>
    <w:p w:rsidR="009B0B8C" w:rsidRPr="00FC43D8" w:rsidRDefault="009B0B8C" w:rsidP="009B0B8C">
      <w:pPr>
        <w:pStyle w:val="Zawartotabeli"/>
        <w:ind w:left="502"/>
        <w:jc w:val="center"/>
        <w:rPr>
          <w:sz w:val="23"/>
          <w:szCs w:val="23"/>
        </w:rPr>
      </w:pPr>
      <w:r w:rsidRPr="00FC43D8">
        <w:rPr>
          <w:sz w:val="23"/>
          <w:szCs w:val="23"/>
        </w:rPr>
        <w:t>Liczba punktów = (C min/C of) x 100 x 60</w:t>
      </w:r>
      <w:r>
        <w:rPr>
          <w:sz w:val="23"/>
          <w:szCs w:val="23"/>
        </w:rPr>
        <w:t>%</w:t>
      </w:r>
    </w:p>
    <w:p w:rsidR="009B0B8C" w:rsidRPr="00FC43D8" w:rsidRDefault="009B0B8C" w:rsidP="009B0B8C">
      <w:pPr>
        <w:pStyle w:val="Zawartotabeli"/>
        <w:ind w:left="502"/>
        <w:jc w:val="center"/>
        <w:rPr>
          <w:sz w:val="23"/>
          <w:szCs w:val="23"/>
        </w:rPr>
      </w:pPr>
      <w:r w:rsidRPr="00FC43D8">
        <w:rPr>
          <w:sz w:val="23"/>
          <w:szCs w:val="23"/>
        </w:rPr>
        <w:t>gdzie:</w:t>
      </w:r>
    </w:p>
    <w:p w:rsidR="009B0B8C" w:rsidRPr="00FC43D8" w:rsidRDefault="009B0B8C" w:rsidP="009B0B8C">
      <w:pPr>
        <w:pStyle w:val="Zawartotabeli"/>
        <w:ind w:left="502"/>
        <w:jc w:val="center"/>
        <w:rPr>
          <w:sz w:val="23"/>
          <w:szCs w:val="23"/>
        </w:rPr>
      </w:pPr>
      <w:r w:rsidRPr="00FC43D8">
        <w:rPr>
          <w:sz w:val="23"/>
          <w:szCs w:val="23"/>
        </w:rPr>
        <w:t>- C min – najniższa cena brutto spośród ważnych ofert</w:t>
      </w:r>
    </w:p>
    <w:p w:rsidR="009B0B8C" w:rsidRDefault="009B0B8C" w:rsidP="009B0B8C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>- C of – cena brutto oferty</w:t>
      </w:r>
    </w:p>
    <w:p w:rsidR="009B0B8C" w:rsidRDefault="009B0B8C" w:rsidP="009B0B8C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</w:rPr>
      </w:pPr>
    </w:p>
    <w:p w:rsidR="009B0B8C" w:rsidRDefault="009B0B8C" w:rsidP="009B0B8C">
      <w:pPr>
        <w:pStyle w:val="HTML-wstpniesformatowany"/>
        <w:shd w:val="clear" w:color="auto" w:fill="FFFFFF"/>
        <w:ind w:left="502"/>
        <w:jc w:val="both"/>
        <w:rPr>
          <w:rFonts w:ascii="Times New Roman" w:hAnsi="Times New Roman"/>
          <w:sz w:val="23"/>
          <w:szCs w:val="23"/>
        </w:rPr>
      </w:pPr>
    </w:p>
    <w:p w:rsidR="009B0B8C" w:rsidRDefault="009B0B8C" w:rsidP="009B0B8C">
      <w:pPr>
        <w:pStyle w:val="HTML-wstpniesformatowany"/>
        <w:shd w:val="clear" w:color="auto" w:fill="FFFFFF"/>
        <w:ind w:left="502" w:hanging="502"/>
        <w:jc w:val="both"/>
        <w:rPr>
          <w:rFonts w:ascii="Times New Roman" w:hAnsi="Times New Roman"/>
          <w:sz w:val="23"/>
          <w:szCs w:val="23"/>
        </w:rPr>
      </w:pPr>
    </w:p>
    <w:p w:rsidR="009B0B8C" w:rsidRDefault="009B0B8C" w:rsidP="00E814BD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2) Odległość miejsca zakwaterowania</w:t>
      </w:r>
      <w:r w:rsidR="00217A50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 od siedziby Zamawiającego – 40%</w:t>
      </w:r>
    </w:p>
    <w:p w:rsidR="00E03AB6" w:rsidRPr="00217A50" w:rsidRDefault="00217A50" w:rsidP="00E814BD">
      <w:pPr>
        <w:rPr>
          <w:rFonts w:ascii="Times New Roman" w:eastAsia="Times New Roman" w:hAnsi="Times New Roman"/>
          <w:sz w:val="23"/>
          <w:szCs w:val="23"/>
          <w:lang w:eastAsia="ar-SA"/>
        </w:rPr>
      </w:pPr>
      <w:r w:rsidRPr="00217A50">
        <w:rPr>
          <w:rFonts w:ascii="Times New Roman" w:eastAsia="Times New Roman" w:hAnsi="Times New Roman"/>
          <w:sz w:val="23"/>
          <w:szCs w:val="23"/>
          <w:lang w:eastAsia="ar-SA"/>
        </w:rPr>
        <w:t>- w odległości 0-55 km – 3 pkt</w:t>
      </w:r>
      <w:r w:rsidRPr="00217A50">
        <w:rPr>
          <w:rFonts w:ascii="Times New Roman" w:eastAsia="Times New Roman" w:hAnsi="Times New Roman"/>
          <w:sz w:val="23"/>
          <w:szCs w:val="23"/>
          <w:lang w:eastAsia="ar-SA"/>
        </w:rPr>
        <w:br/>
        <w:t>- w odległości powyżej 55 km do 75 km – 2 pkt</w:t>
      </w:r>
      <w:r w:rsidRPr="00217A50">
        <w:rPr>
          <w:rFonts w:ascii="Times New Roman" w:eastAsia="Times New Roman" w:hAnsi="Times New Roman"/>
          <w:sz w:val="23"/>
          <w:szCs w:val="23"/>
          <w:lang w:eastAsia="ar-SA"/>
        </w:rPr>
        <w:br/>
      </w:r>
      <w:r w:rsidRPr="00217A50">
        <w:rPr>
          <w:rFonts w:ascii="Times New Roman" w:eastAsia="Times New Roman" w:hAnsi="Times New Roman"/>
          <w:sz w:val="23"/>
          <w:szCs w:val="23"/>
          <w:lang w:eastAsia="ar-SA"/>
        </w:rPr>
        <w:lastRenderedPageBreak/>
        <w:t>- w odległości powyżej 75 km do 100 km – 1 pkt</w:t>
      </w:r>
      <w:r w:rsidR="00E03AB6">
        <w:rPr>
          <w:rFonts w:ascii="Times New Roman" w:eastAsia="Times New Roman" w:hAnsi="Times New Roman"/>
          <w:sz w:val="23"/>
          <w:szCs w:val="23"/>
          <w:lang w:eastAsia="ar-SA"/>
        </w:rPr>
        <w:br/>
        <w:t>- w odległości powyżej 100 km – 0 pkt</w:t>
      </w:r>
    </w:p>
    <w:p w:rsidR="00217A50" w:rsidRPr="00FC43D8" w:rsidRDefault="00217A50" w:rsidP="00217A50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3"/>
          <w:szCs w:val="23"/>
        </w:rPr>
      </w:pPr>
      <w:r w:rsidRPr="00FC43D8">
        <w:rPr>
          <w:rFonts w:ascii="Times New Roman" w:hAnsi="Times New Roman"/>
          <w:b/>
          <w:color w:val="000000"/>
          <w:sz w:val="23"/>
          <w:szCs w:val="23"/>
        </w:rPr>
        <w:t>Sposób obliczania:</w:t>
      </w:r>
    </w:p>
    <w:p w:rsidR="00217A50" w:rsidRDefault="00217A50" w:rsidP="00217A50">
      <w:pPr>
        <w:pStyle w:val="Zawartotabeli"/>
        <w:ind w:left="502"/>
        <w:jc w:val="center"/>
        <w:rPr>
          <w:b/>
          <w:sz w:val="23"/>
          <w:szCs w:val="23"/>
        </w:rPr>
      </w:pPr>
    </w:p>
    <w:p w:rsidR="00217A50" w:rsidRPr="00217A50" w:rsidRDefault="00217A50" w:rsidP="00217A50">
      <w:pPr>
        <w:keepLines/>
        <w:jc w:val="center"/>
        <w:rPr>
          <w:rFonts w:ascii="Times New Roman" w:hAnsi="Times New Roman"/>
          <w:b/>
          <w:sz w:val="23"/>
          <w:szCs w:val="23"/>
        </w:rPr>
      </w:pPr>
      <w:r w:rsidRPr="00217A50">
        <w:rPr>
          <w:rFonts w:ascii="Times New Roman" w:hAnsi="Times New Roman"/>
          <w:b/>
          <w:sz w:val="23"/>
          <w:szCs w:val="23"/>
        </w:rPr>
        <w:t>Odległość w km</w:t>
      </w:r>
    </w:p>
    <w:p w:rsidR="00217A50" w:rsidRPr="00217A50" w:rsidRDefault="00217A50" w:rsidP="00217A50">
      <w:pPr>
        <w:keepLines/>
        <w:jc w:val="center"/>
        <w:rPr>
          <w:rFonts w:ascii="Times New Roman" w:hAnsi="Times New Roman"/>
          <w:sz w:val="23"/>
          <w:szCs w:val="23"/>
        </w:rPr>
      </w:pPr>
      <w:r w:rsidRPr="00217A50">
        <w:rPr>
          <w:rFonts w:ascii="Times New Roman" w:hAnsi="Times New Roman"/>
          <w:sz w:val="23"/>
          <w:szCs w:val="23"/>
        </w:rPr>
        <w:t>Liczba</w:t>
      </w:r>
      <w:r w:rsidRPr="00217A50">
        <w:rPr>
          <w:rFonts w:ascii="Times New Roman" w:eastAsia="Times New Roman" w:hAnsi="Times New Roman"/>
          <w:sz w:val="23"/>
          <w:szCs w:val="23"/>
        </w:rPr>
        <w:t xml:space="preserve"> </w:t>
      </w:r>
      <w:r w:rsidRPr="00217A50">
        <w:rPr>
          <w:rFonts w:ascii="Times New Roman" w:hAnsi="Times New Roman"/>
          <w:sz w:val="23"/>
          <w:szCs w:val="23"/>
        </w:rPr>
        <w:t>punktów</w:t>
      </w:r>
      <w:r w:rsidRPr="00217A50">
        <w:rPr>
          <w:rFonts w:ascii="Times New Roman" w:eastAsia="Times New Roman" w:hAnsi="Times New Roman"/>
          <w:sz w:val="23"/>
          <w:szCs w:val="23"/>
        </w:rPr>
        <w:t xml:space="preserve"> </w:t>
      </w:r>
      <w:r w:rsidRPr="00217A50">
        <w:rPr>
          <w:rFonts w:ascii="Times New Roman" w:hAnsi="Times New Roman"/>
          <w:sz w:val="23"/>
          <w:szCs w:val="23"/>
        </w:rPr>
        <w:t>=</w:t>
      </w:r>
      <w:r w:rsidRPr="00217A50">
        <w:rPr>
          <w:rFonts w:ascii="Times New Roman" w:eastAsia="Times New Roman" w:hAnsi="Times New Roman"/>
          <w:sz w:val="23"/>
          <w:szCs w:val="23"/>
        </w:rPr>
        <w:t xml:space="preserve"> </w:t>
      </w:r>
      <w:r>
        <w:rPr>
          <w:rFonts w:ascii="Times New Roman" w:hAnsi="Times New Roman"/>
          <w:sz w:val="23"/>
          <w:szCs w:val="23"/>
        </w:rPr>
        <w:t>(</w:t>
      </w:r>
      <w:proofErr w:type="spellStart"/>
      <w:r>
        <w:rPr>
          <w:rFonts w:ascii="Times New Roman" w:hAnsi="Times New Roman"/>
          <w:sz w:val="23"/>
          <w:szCs w:val="23"/>
        </w:rPr>
        <w:t>O</w:t>
      </w:r>
      <w:r w:rsidRPr="00217A50">
        <w:rPr>
          <w:rFonts w:ascii="Times New Roman" w:hAnsi="Times New Roman"/>
          <w:sz w:val="23"/>
          <w:szCs w:val="23"/>
          <w:vertAlign w:val="subscript"/>
        </w:rPr>
        <w:t>o</w:t>
      </w:r>
      <w:proofErr w:type="spellEnd"/>
      <w:r>
        <w:rPr>
          <w:rFonts w:ascii="Times New Roman" w:hAnsi="Times New Roman"/>
          <w:sz w:val="23"/>
          <w:szCs w:val="23"/>
        </w:rPr>
        <w:t>/</w:t>
      </w:r>
      <w:proofErr w:type="spellStart"/>
      <w:r>
        <w:rPr>
          <w:rFonts w:ascii="Times New Roman" w:hAnsi="Times New Roman"/>
          <w:sz w:val="23"/>
          <w:szCs w:val="23"/>
        </w:rPr>
        <w:t>O</w:t>
      </w:r>
      <w:r w:rsidRPr="00217A50">
        <w:rPr>
          <w:rFonts w:ascii="Times New Roman" w:hAnsi="Times New Roman"/>
          <w:sz w:val="23"/>
          <w:szCs w:val="23"/>
          <w:vertAlign w:val="subscript"/>
        </w:rPr>
        <w:t>max</w:t>
      </w:r>
      <w:proofErr w:type="spellEnd"/>
      <w:r w:rsidRPr="00217A50">
        <w:rPr>
          <w:rFonts w:ascii="Times New Roman" w:hAnsi="Times New Roman"/>
          <w:sz w:val="23"/>
          <w:szCs w:val="23"/>
        </w:rPr>
        <w:t>)</w:t>
      </w:r>
      <w:r w:rsidRPr="00217A50">
        <w:rPr>
          <w:rFonts w:ascii="Times New Roman" w:eastAsia="Times New Roman" w:hAnsi="Times New Roman"/>
          <w:sz w:val="23"/>
          <w:szCs w:val="23"/>
        </w:rPr>
        <w:t xml:space="preserve"> </w:t>
      </w:r>
      <w:r w:rsidRPr="00217A50">
        <w:rPr>
          <w:rFonts w:ascii="Times New Roman" w:hAnsi="Times New Roman"/>
          <w:sz w:val="23"/>
          <w:szCs w:val="23"/>
        </w:rPr>
        <w:t>x</w:t>
      </w:r>
      <w:r w:rsidRPr="00217A50">
        <w:rPr>
          <w:rFonts w:ascii="Times New Roman" w:eastAsia="Times New Roman" w:hAnsi="Times New Roman"/>
          <w:sz w:val="23"/>
          <w:szCs w:val="23"/>
        </w:rPr>
        <w:t xml:space="preserve"> </w:t>
      </w:r>
      <w:r w:rsidRPr="00217A50">
        <w:rPr>
          <w:rFonts w:ascii="Times New Roman" w:hAnsi="Times New Roman"/>
          <w:sz w:val="23"/>
          <w:szCs w:val="23"/>
        </w:rPr>
        <w:t>100</w:t>
      </w:r>
      <w:r w:rsidRPr="00217A50">
        <w:rPr>
          <w:rFonts w:ascii="Times New Roman" w:eastAsia="Times New Roman" w:hAnsi="Times New Roman"/>
          <w:sz w:val="23"/>
          <w:szCs w:val="23"/>
        </w:rPr>
        <w:t xml:space="preserve"> </w:t>
      </w:r>
      <w:r w:rsidRPr="00217A50">
        <w:rPr>
          <w:rFonts w:ascii="Times New Roman" w:hAnsi="Times New Roman"/>
          <w:sz w:val="23"/>
          <w:szCs w:val="23"/>
        </w:rPr>
        <w:t>x</w:t>
      </w:r>
      <w:r w:rsidRPr="00217A50">
        <w:rPr>
          <w:rFonts w:ascii="Times New Roman" w:eastAsia="Times New Roman" w:hAnsi="Times New Roman"/>
          <w:sz w:val="23"/>
          <w:szCs w:val="23"/>
        </w:rPr>
        <w:t xml:space="preserve"> </w:t>
      </w:r>
      <w:r>
        <w:rPr>
          <w:rFonts w:ascii="Times New Roman" w:hAnsi="Times New Roman"/>
          <w:sz w:val="23"/>
          <w:szCs w:val="23"/>
        </w:rPr>
        <w:t>4</w:t>
      </w:r>
      <w:r w:rsidRPr="00217A50">
        <w:rPr>
          <w:rFonts w:ascii="Times New Roman" w:hAnsi="Times New Roman"/>
          <w:sz w:val="23"/>
          <w:szCs w:val="23"/>
        </w:rPr>
        <w:t>0%</w:t>
      </w:r>
      <w:r w:rsidRPr="00217A50">
        <w:rPr>
          <w:rFonts w:ascii="Times New Roman" w:eastAsia="Times New Roman" w:hAnsi="Times New Roman"/>
          <w:sz w:val="23"/>
          <w:szCs w:val="23"/>
        </w:rPr>
        <w:t xml:space="preserve"> </w:t>
      </w:r>
      <w:r w:rsidRPr="00217A50">
        <w:rPr>
          <w:rFonts w:ascii="Times New Roman" w:eastAsia="Times New Roman" w:hAnsi="Times New Roman"/>
          <w:sz w:val="23"/>
          <w:szCs w:val="23"/>
        </w:rPr>
        <w:br/>
      </w:r>
      <w:r w:rsidRPr="00217A50">
        <w:rPr>
          <w:rFonts w:ascii="Times New Roman" w:hAnsi="Times New Roman"/>
          <w:sz w:val="23"/>
          <w:szCs w:val="23"/>
        </w:rPr>
        <w:t>gdzie:</w:t>
      </w:r>
      <w:r w:rsidRPr="00217A50">
        <w:rPr>
          <w:rFonts w:ascii="Times New Roman" w:hAnsi="Times New Roman"/>
          <w:sz w:val="23"/>
          <w:szCs w:val="23"/>
        </w:rPr>
        <w:br/>
        <w:t>-</w:t>
      </w:r>
      <w:r>
        <w:rPr>
          <w:rFonts w:ascii="Times New Roman" w:eastAsia="Times New Roman" w:hAnsi="Times New Roman"/>
          <w:sz w:val="23"/>
          <w:szCs w:val="23"/>
        </w:rPr>
        <w:t xml:space="preserve"> </w:t>
      </w:r>
      <w:proofErr w:type="spellStart"/>
      <w:r>
        <w:rPr>
          <w:rFonts w:ascii="Times New Roman" w:eastAsia="Times New Roman" w:hAnsi="Times New Roman"/>
          <w:sz w:val="23"/>
          <w:szCs w:val="23"/>
        </w:rPr>
        <w:t>O</w:t>
      </w:r>
      <w:r w:rsidRPr="00217A50">
        <w:rPr>
          <w:rFonts w:ascii="Times New Roman" w:hAnsi="Times New Roman"/>
          <w:sz w:val="23"/>
          <w:szCs w:val="23"/>
          <w:vertAlign w:val="subscript"/>
        </w:rPr>
        <w:t>o</w:t>
      </w:r>
      <w:proofErr w:type="spellEnd"/>
      <w:r w:rsidRPr="00217A50">
        <w:rPr>
          <w:rFonts w:ascii="Times New Roman" w:eastAsia="Times New Roman" w:hAnsi="Times New Roman"/>
          <w:sz w:val="23"/>
          <w:szCs w:val="23"/>
        </w:rPr>
        <w:t xml:space="preserve"> – </w:t>
      </w:r>
      <w:r w:rsidRPr="00217A50">
        <w:rPr>
          <w:rFonts w:ascii="Times New Roman" w:hAnsi="Times New Roman"/>
          <w:sz w:val="23"/>
          <w:szCs w:val="23"/>
        </w:rPr>
        <w:t>ilość</w:t>
      </w:r>
      <w:r w:rsidRPr="00217A50">
        <w:rPr>
          <w:rFonts w:ascii="Times New Roman" w:eastAsia="Times New Roman" w:hAnsi="Times New Roman"/>
          <w:sz w:val="23"/>
          <w:szCs w:val="23"/>
        </w:rPr>
        <w:t xml:space="preserve"> </w:t>
      </w:r>
      <w:r w:rsidRPr="00217A50">
        <w:rPr>
          <w:rFonts w:ascii="Times New Roman" w:hAnsi="Times New Roman"/>
          <w:sz w:val="23"/>
          <w:szCs w:val="23"/>
        </w:rPr>
        <w:t>punktów</w:t>
      </w:r>
      <w:r w:rsidRPr="00217A50">
        <w:rPr>
          <w:rFonts w:ascii="Times New Roman" w:eastAsia="Times New Roman" w:hAnsi="Times New Roman"/>
          <w:sz w:val="23"/>
          <w:szCs w:val="23"/>
        </w:rPr>
        <w:t xml:space="preserve"> </w:t>
      </w:r>
      <w:r w:rsidRPr="00217A50">
        <w:rPr>
          <w:rFonts w:ascii="Times New Roman" w:hAnsi="Times New Roman"/>
          <w:sz w:val="23"/>
          <w:szCs w:val="23"/>
        </w:rPr>
        <w:t>oferty</w:t>
      </w:r>
      <w:r w:rsidRPr="00217A50">
        <w:rPr>
          <w:rFonts w:ascii="Times New Roman" w:eastAsia="Times New Roman" w:hAnsi="Times New Roman"/>
          <w:sz w:val="23"/>
          <w:szCs w:val="23"/>
        </w:rPr>
        <w:t xml:space="preserve"> </w:t>
      </w:r>
      <w:r w:rsidRPr="00217A50">
        <w:rPr>
          <w:rFonts w:ascii="Times New Roman" w:hAnsi="Times New Roman"/>
          <w:sz w:val="23"/>
          <w:szCs w:val="23"/>
        </w:rPr>
        <w:t>badanej</w:t>
      </w:r>
      <w:r w:rsidRPr="00217A50">
        <w:rPr>
          <w:rFonts w:ascii="Times New Roman" w:hAnsi="Times New Roman"/>
          <w:sz w:val="23"/>
          <w:szCs w:val="23"/>
        </w:rPr>
        <w:br/>
        <w:t>-</w:t>
      </w:r>
      <w:r>
        <w:rPr>
          <w:rFonts w:ascii="Times New Roman" w:eastAsia="Times New Roman" w:hAnsi="Times New Roman"/>
          <w:sz w:val="23"/>
          <w:szCs w:val="23"/>
        </w:rPr>
        <w:t xml:space="preserve"> </w:t>
      </w:r>
      <w:proofErr w:type="spellStart"/>
      <w:r>
        <w:rPr>
          <w:rFonts w:ascii="Times New Roman" w:eastAsia="Times New Roman" w:hAnsi="Times New Roman"/>
          <w:sz w:val="23"/>
          <w:szCs w:val="23"/>
        </w:rPr>
        <w:t>O</w:t>
      </w:r>
      <w:r w:rsidRPr="00217A50">
        <w:rPr>
          <w:rFonts w:ascii="Times New Roman" w:hAnsi="Times New Roman"/>
          <w:sz w:val="23"/>
          <w:szCs w:val="23"/>
          <w:vertAlign w:val="subscript"/>
        </w:rPr>
        <w:t>max</w:t>
      </w:r>
      <w:proofErr w:type="spellEnd"/>
      <w:r w:rsidRPr="00217A50">
        <w:rPr>
          <w:rFonts w:ascii="Times New Roman" w:eastAsia="Times New Roman" w:hAnsi="Times New Roman"/>
          <w:sz w:val="23"/>
          <w:szCs w:val="23"/>
        </w:rPr>
        <w:t xml:space="preserve"> – </w:t>
      </w:r>
      <w:r w:rsidRPr="00217A50">
        <w:rPr>
          <w:rFonts w:ascii="Times New Roman" w:hAnsi="Times New Roman"/>
          <w:sz w:val="23"/>
          <w:szCs w:val="23"/>
        </w:rPr>
        <w:t>najwyższa</w:t>
      </w:r>
      <w:r w:rsidRPr="00217A50">
        <w:rPr>
          <w:rFonts w:ascii="Times New Roman" w:eastAsia="Times New Roman" w:hAnsi="Times New Roman"/>
          <w:sz w:val="23"/>
          <w:szCs w:val="23"/>
        </w:rPr>
        <w:t xml:space="preserve"> </w:t>
      </w:r>
      <w:r w:rsidRPr="00217A50">
        <w:rPr>
          <w:rFonts w:ascii="Times New Roman" w:hAnsi="Times New Roman"/>
          <w:sz w:val="23"/>
          <w:szCs w:val="23"/>
        </w:rPr>
        <w:t>możliwa ilość</w:t>
      </w:r>
      <w:r w:rsidRPr="00217A50">
        <w:rPr>
          <w:rFonts w:ascii="Times New Roman" w:eastAsia="Times New Roman" w:hAnsi="Times New Roman"/>
          <w:sz w:val="23"/>
          <w:szCs w:val="23"/>
        </w:rPr>
        <w:t xml:space="preserve"> </w:t>
      </w:r>
      <w:r w:rsidRPr="00217A50">
        <w:rPr>
          <w:rFonts w:ascii="Times New Roman" w:hAnsi="Times New Roman"/>
          <w:sz w:val="23"/>
          <w:szCs w:val="23"/>
        </w:rPr>
        <w:t>punktów</w:t>
      </w:r>
      <w:r w:rsidRPr="00217A50">
        <w:rPr>
          <w:rFonts w:ascii="Times New Roman" w:eastAsia="Times New Roman" w:hAnsi="Times New Roman"/>
          <w:sz w:val="23"/>
          <w:szCs w:val="23"/>
        </w:rPr>
        <w:t>.</w:t>
      </w:r>
    </w:p>
    <w:p w:rsidR="00217A50" w:rsidRPr="00217A50" w:rsidRDefault="00217A50" w:rsidP="00217A50">
      <w:pPr>
        <w:pStyle w:val="Zawartotabeli"/>
        <w:ind w:left="502"/>
        <w:jc w:val="center"/>
        <w:rPr>
          <w:sz w:val="23"/>
          <w:szCs w:val="23"/>
        </w:rPr>
      </w:pPr>
    </w:p>
    <w:p w:rsidR="00E814BD" w:rsidRPr="004027CA" w:rsidRDefault="00E814BD" w:rsidP="00E814BD">
      <w:pPr>
        <w:spacing w:after="0"/>
        <w:ind w:firstLine="708"/>
        <w:rPr>
          <w:rFonts w:ascii="Times New Roman" w:hAnsi="Times New Roman"/>
          <w:i/>
          <w:iCs/>
          <w:sz w:val="23"/>
          <w:szCs w:val="23"/>
        </w:rPr>
      </w:pPr>
    </w:p>
    <w:p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4027CA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4027CA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upłynął termin składania ofert. </w:t>
      </w:r>
    </w:p>
    <w:p w:rsidR="004027CA" w:rsidRPr="004027CA" w:rsidRDefault="004027CA" w:rsidP="00E814BD">
      <w:pPr>
        <w:spacing w:after="135" w:line="270" w:lineRule="atLeast"/>
        <w:jc w:val="both"/>
        <w:rPr>
          <w:sz w:val="23"/>
          <w:szCs w:val="23"/>
        </w:rPr>
      </w:pPr>
    </w:p>
    <w:p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</w:t>
      </w:r>
      <w:r w:rsidR="006D0146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W odpowiedzi na niniejsze zaproszenie wykonawca zobowiązany jest do przedłożenia następujących dokumentów:</w:t>
      </w:r>
    </w:p>
    <w:p w:rsidR="009D495E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1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 Formularza ofertowego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(</w:t>
      </w:r>
      <w:r w:rsidR="001D59D4"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załącznik nr 1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)</w:t>
      </w:r>
    </w:p>
    <w:p w:rsidR="00E814BD" w:rsidRPr="004027CA" w:rsidRDefault="006D0146" w:rsidP="001D59D4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2</w:t>
      </w:r>
      <w:r w:rsidR="00E814BD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. </w:t>
      </w:r>
      <w:r w:rsidR="00306640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Oświadczenie 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o spełnianiu warunków udziału w postępowaniu</w:t>
      </w:r>
      <w:r w:rsidR="007D5145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(</w:t>
      </w:r>
      <w:r w:rsidR="002E57B8"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3</w:t>
      </w:r>
      <w:r w:rsidR="007D5145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)</w:t>
      </w:r>
    </w:p>
    <w:p w:rsidR="004027CA" w:rsidRDefault="006D0146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3. Oświadczenie o braku podstaw do wykluczenia z postępowania (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4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)</w:t>
      </w:r>
    </w:p>
    <w:p w:rsidR="00565AB6" w:rsidRPr="004027CA" w:rsidRDefault="00565AB6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t>Miejsce, termin składania i sposób oceny ofert</w:t>
      </w:r>
      <w:r w:rsidRPr="004027CA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:rsidR="00E814BD" w:rsidRPr="004027CA" w:rsidRDefault="00E814BD" w:rsidP="00E814BD">
      <w:pPr>
        <w:spacing w:after="0"/>
        <w:jc w:val="right"/>
        <w:rPr>
          <w:rFonts w:ascii="Times New Roman" w:hAnsi="Times New Roman"/>
          <w:color w:val="000000" w:themeColor="text1"/>
          <w:sz w:val="23"/>
          <w:szCs w:val="23"/>
        </w:rPr>
      </w:pPr>
    </w:p>
    <w:p w:rsidR="00F04C29" w:rsidRPr="004027CA" w:rsidRDefault="00F04C29" w:rsidP="00F04C29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pisemnej w zapieczętowanych kopertach w siedzibie Uczelni przy ul. Mikołowskiej 72a w Katowicach (40-065 Katowice) w Kancelarii Głównej AWF, pokój nr 21, przesyłać listownie/za pośrednictwem kuriera, składać w formie elektronicznej na adres e-mail 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aifz</w:t>
      </w:r>
      <w:r w:rsidR="00E03AB6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2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@awf.katowice.pl </w:t>
      </w:r>
      <w:r w:rsidRPr="004027CA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E03AB6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05</w:t>
      </w:r>
      <w:r w:rsidR="001A4A1F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E03AB6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04.2024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r. do godziny 10:00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:rsidR="00F04C29" w:rsidRPr="004027CA" w:rsidRDefault="00F04C29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2. Ofertę w wersji papierowej należy złożyć w zamkniętej kopercie, na której umieszczono dane wykonawcy z dopiskiem 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ZSO</w:t>
      </w:r>
      <w:r w:rsidR="00E03AB6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/1</w:t>
      </w:r>
      <w:r w:rsidR="00217A50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8/202</w:t>
      </w:r>
      <w:r w:rsidR="00E03AB6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4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”.</w:t>
      </w:r>
    </w:p>
    <w:p w:rsidR="00F04C29" w:rsidRPr="004027CA" w:rsidRDefault="00F04C29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3. Folder z ofertą elektroniczną należy opatrzyć nazwą jak w pkt 2</w:t>
      </w:r>
    </w:p>
    <w:p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4. W przypadku ofert składanych w wersji elektronicznej: </w:t>
      </w:r>
    </w:p>
    <w:p w:rsidR="00F04C29" w:rsidRPr="004027CA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a) Zamawiający akceptuje wyłącznie pliki z rozszerzeniem .pdf, .</w:t>
      </w:r>
      <w:proofErr w:type="spell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:rsidR="00F04C29" w:rsidRPr="004027CA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b) Zaleca się, aby każdy załącznik wielostronicowy był zapisany w jednym pliku, </w:t>
      </w:r>
    </w:p>
    <w:p w:rsidR="00F04C29" w:rsidRPr="004027CA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c) Zaleca się, aby każdy załączony plik miał nadaną inną nazwę własną. </w:t>
      </w:r>
    </w:p>
    <w:p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5.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6. Oferty złożone po terminie nie będą rozpatrywane. </w:t>
      </w:r>
    </w:p>
    <w:p w:rsidR="00F04C29" w:rsidRPr="004027CA" w:rsidRDefault="00F04C29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 xml:space="preserve">7. Zamawiający informuje, że dopuszcza możliwość wydłużenia terminu związania ofertą po uprzednim wyrażeniu zgody Wykonawcy. </w:t>
      </w:r>
    </w:p>
    <w:p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8.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9. Ofertę składa się, pod rygorem odrzucenia, w formie pisemnej lub skanu podpisanej oferty. Treść oferty musi odpowiadać treści zaproszenia.</w:t>
      </w:r>
    </w:p>
    <w:p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11. Oferta wraz z załącznikami musi być podpisana przez osoby upoważnione do reprezentowania Wykonawcy zgodnie z reprezentacją wynikającą z właściwego rejestru (ewidencji) lub na podstawie udzielonego pełnomocnictwa.</w:t>
      </w:r>
    </w:p>
    <w:p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12. Oferta powinna zawierać, jeżeli zostało udzielone – pełnomocnictwo do działania w imieniu Wykonawcy. </w:t>
      </w:r>
    </w:p>
    <w:p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13. Oferty, które wpłyną po upływie wyznaczonego terminu pozostaną bez rozpoznania i nie zostaną oferentom zwrócone. </w:t>
      </w:r>
    </w:p>
    <w:p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14. Oferty rekomenduje się wypełniać pismem drukowanym lub komputerowo.</w:t>
      </w:r>
    </w:p>
    <w:p w:rsidR="00F04C29" w:rsidRPr="004027CA" w:rsidRDefault="00F04C29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15. Oferta Wykonawcy </w:t>
      </w:r>
      <w:r w:rsidRPr="004027CA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zapytania ofertowego (m.in. nie zawierająca wymaganych załączników, złożona po terminie, złożona na niewłaściwych drukach) podlegać będzie odrzuceniu.</w:t>
      </w:r>
    </w:p>
    <w:p w:rsidR="00F04C29" w:rsidRPr="004027CA" w:rsidRDefault="00F04C29" w:rsidP="00F04C29">
      <w:pPr>
        <w:pStyle w:val="Akapitzlist"/>
        <w:widowControl w:val="0"/>
        <w:spacing w:after="0"/>
        <w:ind w:left="0"/>
        <w:jc w:val="both"/>
        <w:rPr>
          <w:rFonts w:ascii="Times New Roman" w:hAnsi="Times New Roman"/>
          <w:color w:val="000000"/>
          <w:sz w:val="23"/>
          <w:szCs w:val="23"/>
        </w:rPr>
      </w:pPr>
      <w:r w:rsidRPr="004027CA">
        <w:rPr>
          <w:rFonts w:ascii="Times New Roman" w:hAnsi="Times New Roman"/>
          <w:color w:val="000000"/>
          <w:sz w:val="23"/>
          <w:szCs w:val="23"/>
        </w:rPr>
        <w:t xml:space="preserve">16. Proponuje się, aby wszystkie zapisane strony oferty </w:t>
      </w:r>
      <w:r w:rsidRPr="004027CA"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>składanej w formie papierowej</w:t>
      </w:r>
      <w:r w:rsidRPr="004027CA">
        <w:rPr>
          <w:rFonts w:ascii="Times New Roman" w:hAnsi="Times New Roman"/>
          <w:color w:val="000000"/>
          <w:sz w:val="23"/>
          <w:szCs w:val="23"/>
        </w:rPr>
        <w:t xml:space="preserve"> wraz z załącznikami były kolejno ponumerowane i złączone w sposób trwały zabezpieczone przed samoistnym zdekompletowaniem oraz na każdej stronie podpisane przez osobę (osoby) uprawnioną do składania oświadczeń woli w imieniu Wykonawcy, przy czym co najmniej na pierwszej i ostatniej stronie oferty podpis (podpisy) był opatrzony pieczęcią (firmową i imienną) Wykonawcy. Pozostałe strony mogą być parafowane.</w:t>
      </w:r>
    </w:p>
    <w:p w:rsidR="00F04C29" w:rsidRPr="004027CA" w:rsidRDefault="00F04C29" w:rsidP="00F04C29">
      <w:pPr>
        <w:pStyle w:val="Akapitzlist"/>
        <w:widowControl w:val="0"/>
        <w:spacing w:after="0"/>
        <w:ind w:left="0"/>
        <w:jc w:val="both"/>
        <w:rPr>
          <w:rFonts w:ascii="Times New Roman" w:hAnsi="Times New Roman"/>
          <w:color w:val="000000"/>
          <w:sz w:val="23"/>
          <w:szCs w:val="23"/>
        </w:rPr>
      </w:pPr>
    </w:p>
    <w:p w:rsidR="00F04C29" w:rsidRPr="004027CA" w:rsidRDefault="00F04C29" w:rsidP="00F04C29">
      <w:pPr>
        <w:widowControl w:val="0"/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  <w:r w:rsidRPr="004027CA">
        <w:rPr>
          <w:rFonts w:ascii="Times New Roman" w:hAnsi="Times New Roman"/>
          <w:color w:val="000000"/>
          <w:sz w:val="23"/>
          <w:szCs w:val="23"/>
        </w:rPr>
        <w:t>17. Wszelkie poprawki lub zmiany w tekście oferty Wykonawcy muszą być własnoręczne parafowane przez osobę (osoby) podpisującą ofertę i opatrzone datami ich dokonania.</w:t>
      </w:r>
    </w:p>
    <w:p w:rsidR="00F04C29" w:rsidRPr="004027CA" w:rsidRDefault="00F04C29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18. Wszystkie koszty związane z przygotowaniem i złożeniem oferty ponosi Wykonawca.</w:t>
      </w:r>
    </w:p>
    <w:p w:rsidR="00F04C29" w:rsidRPr="004027CA" w:rsidRDefault="00F04C29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19. Zapraszający nie dopuszcza składania ofert częściowych.</w:t>
      </w:r>
    </w:p>
    <w:p w:rsidR="00F04C29" w:rsidRPr="004027CA" w:rsidRDefault="00F04C29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 w:rsidRPr="004027CA">
        <w:rPr>
          <w:rFonts w:ascii="Times New Roman" w:hAnsi="Times New Roman"/>
          <w:sz w:val="23"/>
          <w:szCs w:val="23"/>
        </w:rPr>
        <w:t xml:space="preserve">20. </w:t>
      </w:r>
      <w:r w:rsidRPr="004027CA">
        <w:rPr>
          <w:rFonts w:ascii="Times New Roman" w:hAnsi="Times New Roman"/>
          <w:sz w:val="23"/>
          <w:szCs w:val="23"/>
          <w:shd w:val="clear" w:color="auto" w:fill="FFFFFF"/>
        </w:rPr>
        <w:t xml:space="preserve">Zapraszający nie dopuszcza składania ofert równoważnych </w:t>
      </w:r>
    </w:p>
    <w:p w:rsidR="00F04C29" w:rsidRPr="004027CA" w:rsidRDefault="00F04C29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21. Zapraszający nie dopuszcza składania ofert wariantowych.</w:t>
      </w:r>
    </w:p>
    <w:p w:rsidR="00F04C29" w:rsidRPr="004027CA" w:rsidRDefault="00F04C29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22. Zapraszający nie przewiduje udzielania zamówień uzupełniających.</w:t>
      </w:r>
    </w:p>
    <w:p w:rsidR="00F04C29" w:rsidRPr="004027CA" w:rsidRDefault="00F04C29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23. Wszelkie pytania dotyczące zapisów niniejszego Zaproszenia do składania ofert proponuje się kierować na adres</w:t>
      </w:r>
      <w:r w:rsidRPr="004027CA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="00E03AB6" w:rsidRPr="00A26B2D">
          <w:rPr>
            <w:rStyle w:val="Hipercze"/>
            <w:rFonts w:ascii="Times New Roman" w:hAnsi="Times New Roman"/>
            <w:iCs/>
            <w:sz w:val="23"/>
            <w:szCs w:val="23"/>
          </w:rPr>
          <w:t>aifz2@awf.katowice.pl</w:t>
        </w:r>
      </w:hyperlink>
      <w:r w:rsidRPr="004027CA">
        <w:rPr>
          <w:rFonts w:ascii="Times New Roman" w:hAnsi="Times New Roman"/>
          <w:iCs/>
          <w:sz w:val="23"/>
          <w:szCs w:val="23"/>
        </w:rPr>
        <w:t xml:space="preserve">. </w:t>
      </w:r>
      <w:r w:rsidRPr="004027CA">
        <w:rPr>
          <w:rFonts w:ascii="Times New Roman" w:hAnsi="Times New Roman"/>
          <w:sz w:val="23"/>
          <w:szCs w:val="23"/>
        </w:rPr>
        <w:t xml:space="preserve">Proponuje się, aby Wykonawcy na wniosku kierowanym do Zapraszającego zawierającym prośbę o wyjaśnienia umieścili adres e – mail, na który Zapraszający może kierować odpowiedzi. Wykonawca kieruje zapytania w terminie do 2 dni od daty otrzymania zaproszenia i daty publikacji w BIP, </w:t>
      </w:r>
      <w:r w:rsidRPr="004027CA">
        <w:rPr>
          <w:rFonts w:ascii="Times New Roman" w:hAnsi="Times New Roman"/>
          <w:sz w:val="23"/>
          <w:szCs w:val="23"/>
          <w:shd w:val="clear" w:color="auto" w:fill="FFFFFF"/>
        </w:rPr>
        <w:t>Zapraszający udziela odpowiedzi w terminie 2 dni, nie później niż na dzień przed terminem składania ofert. Zapraszający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Pr="004027CA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24. Zamawiający dopuszcza możliwość wezwania wykonawcy w wyznaczonym terminie do udzielenia wyjaśnień treści złożonej oferty. </w:t>
      </w:r>
    </w:p>
    <w:p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 xml:space="preserve">25. Jeśli nie prowadzi to do istotnej zmiany treści złożonej oferty, w toku badania złożonych ofert Zamawiający dopuszcza możliwość wezwania wykonawcy do jednokrotnego uzupełnienia złożonej oferty o dane/ dokumenty niezbędne do jej oceny. </w:t>
      </w:r>
    </w:p>
    <w:p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26. </w:t>
      </w:r>
      <w:r w:rsidRPr="004027CA">
        <w:rPr>
          <w:rFonts w:ascii="Times New Roman" w:hAnsi="Times New Roman"/>
          <w:sz w:val="23"/>
          <w:szCs w:val="23"/>
        </w:rPr>
        <w:t xml:space="preserve">Zapraszający w trakcie weryfikacji ofert może: </w:t>
      </w:r>
    </w:p>
    <w:p w:rsidR="00F04C29" w:rsidRPr="004027CA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a) poprawić oczywiste omyłki pisarskie</w:t>
      </w:r>
    </w:p>
    <w:p w:rsidR="00F04C29" w:rsidRPr="004027CA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</w:p>
    <w:p w:rsidR="00F04C29" w:rsidRPr="004027CA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:rsidR="00F04C29" w:rsidRPr="004027CA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27. 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ofercie.</w:t>
      </w:r>
    </w:p>
    <w:p w:rsidR="00F04C29" w:rsidRPr="004027CA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28. Zapraszający zastrzega sobie prawo do unieważnienia postępowania bez podania przyczyny. </w:t>
      </w:r>
    </w:p>
    <w:p w:rsidR="00C66C6E" w:rsidRPr="004027CA" w:rsidRDefault="00C66C6E" w:rsidP="005E3735">
      <w:pPr>
        <w:suppressAutoHyphens w:val="0"/>
        <w:ind w:left="360" w:hanging="360"/>
        <w:jc w:val="both"/>
        <w:rPr>
          <w:rFonts w:ascii="Times New Roman" w:hAnsi="Times New Roman"/>
          <w:color w:val="000000" w:themeColor="text1"/>
          <w:sz w:val="23"/>
          <w:szCs w:val="23"/>
        </w:rPr>
      </w:pPr>
    </w:p>
    <w:p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:rsidR="00E814BD" w:rsidRPr="004027CA" w:rsidRDefault="008F4087" w:rsidP="008F4087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</w:t>
      </w:r>
      <w:r w:rsidR="009254C0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umowy stanowi </w:t>
      </w:r>
      <w:r w:rsidR="00B24EEC"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5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:rsidR="00E814BD" w:rsidRPr="00690B28" w:rsidRDefault="00E814BD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:rsidR="00225334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:rsidR="004027CA" w:rsidRDefault="004027CA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:rsidR="00E814BD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:rsidR="00225334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:rsidR="009D495E" w:rsidRPr="00690B28" w:rsidRDefault="009D495E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2. </w:t>
      </w:r>
      <w:r w:rsidR="00B24EEC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OPZ </w:t>
      </w:r>
    </w:p>
    <w:p w:rsidR="00225334" w:rsidRPr="00690B28" w:rsidRDefault="009D495E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3</w:t>
      </w:r>
      <w:r w:rsidR="002E57B8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. </w:t>
      </w:r>
      <w:r w:rsidR="00B24EEC">
        <w:rPr>
          <w:rFonts w:ascii="Times New Roman" w:hAnsi="Times New Roman"/>
          <w:color w:val="000000" w:themeColor="text1"/>
          <w:sz w:val="20"/>
          <w:szCs w:val="20"/>
        </w:rPr>
        <w:t>Oświadczenie o spełnianiu warunków udziału w postępowaniu</w:t>
      </w:r>
    </w:p>
    <w:p w:rsidR="00225334" w:rsidRPr="00690B28" w:rsidRDefault="009D495E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4</w:t>
      </w:r>
      <w:r w:rsidR="002E57B8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. </w:t>
      </w:r>
      <w:r w:rsidR="00225334" w:rsidRPr="00690B28">
        <w:rPr>
          <w:rFonts w:ascii="Times New Roman" w:hAnsi="Times New Roman"/>
          <w:color w:val="000000" w:themeColor="text1"/>
          <w:sz w:val="20"/>
          <w:szCs w:val="20"/>
        </w:rPr>
        <w:t>Oświadczenie o braku podstaw wykluczenia z postępowania</w:t>
      </w:r>
    </w:p>
    <w:p w:rsidR="00225334" w:rsidRPr="00690B28" w:rsidRDefault="009D495E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5</w:t>
      </w:r>
      <w:r w:rsidR="002E57B8"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p w:rsidR="00FA6C87" w:rsidRDefault="00FA6C87" w:rsidP="005E3735">
      <w:pPr>
        <w:spacing w:after="0"/>
        <w:jc w:val="both"/>
        <w:rPr>
          <w:rFonts w:ascii="Times New Roman" w:hAnsi="Times New Roman"/>
          <w:i/>
          <w:iCs/>
          <w:color w:val="000000" w:themeColor="text1"/>
          <w:sz w:val="20"/>
          <w:szCs w:val="20"/>
        </w:rPr>
      </w:pPr>
    </w:p>
    <w:p w:rsidR="00565AB6" w:rsidRPr="00690B28" w:rsidRDefault="00565AB6" w:rsidP="005E3735">
      <w:pPr>
        <w:spacing w:after="0"/>
        <w:jc w:val="both"/>
        <w:rPr>
          <w:rFonts w:ascii="Times New Roman" w:hAnsi="Times New Roman"/>
          <w:i/>
          <w:iCs/>
          <w:color w:val="000000" w:themeColor="text1"/>
          <w:sz w:val="20"/>
          <w:szCs w:val="20"/>
        </w:rPr>
      </w:pPr>
    </w:p>
    <w:sectPr w:rsidR="00565AB6" w:rsidRPr="00690B28" w:rsidSect="003A05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B7D65"/>
    <w:rsid w:val="001124C0"/>
    <w:rsid w:val="0012491F"/>
    <w:rsid w:val="001A4A1F"/>
    <w:rsid w:val="001D59D4"/>
    <w:rsid w:val="001F6AB0"/>
    <w:rsid w:val="00217A50"/>
    <w:rsid w:val="00225334"/>
    <w:rsid w:val="002502C9"/>
    <w:rsid w:val="0026035E"/>
    <w:rsid w:val="00262632"/>
    <w:rsid w:val="002C11F7"/>
    <w:rsid w:val="002E57B8"/>
    <w:rsid w:val="002F298B"/>
    <w:rsid w:val="00306640"/>
    <w:rsid w:val="0032647D"/>
    <w:rsid w:val="003279E8"/>
    <w:rsid w:val="00336748"/>
    <w:rsid w:val="003613F3"/>
    <w:rsid w:val="003A0571"/>
    <w:rsid w:val="003D4ED9"/>
    <w:rsid w:val="004027CA"/>
    <w:rsid w:val="00411770"/>
    <w:rsid w:val="00487D60"/>
    <w:rsid w:val="004E43EE"/>
    <w:rsid w:val="00545FA9"/>
    <w:rsid w:val="00565AB6"/>
    <w:rsid w:val="005E3735"/>
    <w:rsid w:val="005E3A99"/>
    <w:rsid w:val="00690B28"/>
    <w:rsid w:val="006D0146"/>
    <w:rsid w:val="006F0D4D"/>
    <w:rsid w:val="007B190D"/>
    <w:rsid w:val="007B7A10"/>
    <w:rsid w:val="007C602D"/>
    <w:rsid w:val="007D5145"/>
    <w:rsid w:val="00847133"/>
    <w:rsid w:val="00885380"/>
    <w:rsid w:val="00887477"/>
    <w:rsid w:val="008935D0"/>
    <w:rsid w:val="008E2288"/>
    <w:rsid w:val="008F4087"/>
    <w:rsid w:val="0090616D"/>
    <w:rsid w:val="009254C0"/>
    <w:rsid w:val="0093504F"/>
    <w:rsid w:val="009578DE"/>
    <w:rsid w:val="0097459F"/>
    <w:rsid w:val="00977DED"/>
    <w:rsid w:val="009B0B8C"/>
    <w:rsid w:val="009C6873"/>
    <w:rsid w:val="009D0BF9"/>
    <w:rsid w:val="009D495E"/>
    <w:rsid w:val="009E7CFC"/>
    <w:rsid w:val="00B24EEC"/>
    <w:rsid w:val="00B65481"/>
    <w:rsid w:val="00B77A7F"/>
    <w:rsid w:val="00B94EE5"/>
    <w:rsid w:val="00BF599C"/>
    <w:rsid w:val="00C66C6E"/>
    <w:rsid w:val="00C83FCB"/>
    <w:rsid w:val="00D12FEF"/>
    <w:rsid w:val="00D30FFD"/>
    <w:rsid w:val="00DA5948"/>
    <w:rsid w:val="00DD285B"/>
    <w:rsid w:val="00E03AB6"/>
    <w:rsid w:val="00E355C8"/>
    <w:rsid w:val="00E814BD"/>
    <w:rsid w:val="00E87978"/>
    <w:rsid w:val="00EC4268"/>
    <w:rsid w:val="00EF2F3E"/>
    <w:rsid w:val="00F04C29"/>
    <w:rsid w:val="00F12263"/>
    <w:rsid w:val="00F233B4"/>
    <w:rsid w:val="00F70368"/>
    <w:rsid w:val="00FA2777"/>
    <w:rsid w:val="00FA6C87"/>
    <w:rsid w:val="00FB35FE"/>
    <w:rsid w:val="00FD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3CF3D5-0F81-48EB-867E-2A37A3ACC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9B0B8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9B0B8C"/>
    <w:rPr>
      <w:rFonts w:ascii="Courier New" w:eastAsia="Times New Roman" w:hAnsi="Courier New" w:cs="Times New Roman"/>
      <w:sz w:val="20"/>
      <w:szCs w:val="20"/>
    </w:rPr>
  </w:style>
  <w:style w:type="paragraph" w:customStyle="1" w:styleId="Zawartotabeli">
    <w:name w:val="Zawartość tabeli"/>
    <w:basedOn w:val="Normalny"/>
    <w:rsid w:val="009B0B8C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2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1221</Words>
  <Characters>7331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Anna Gniezińska</cp:lastModifiedBy>
  <cp:revision>2</cp:revision>
  <cp:lastPrinted>2022-03-22T13:46:00Z</cp:lastPrinted>
  <dcterms:created xsi:type="dcterms:W3CDTF">2024-03-28T07:18:00Z</dcterms:created>
  <dcterms:modified xsi:type="dcterms:W3CDTF">2024-03-28T07:18:00Z</dcterms:modified>
</cp:coreProperties>
</file>