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D2CFC7" w14:textId="24AD5B79" w:rsidR="00D96468" w:rsidRDefault="00D96468" w:rsidP="00D96468">
      <w:pPr>
        <w:pStyle w:val="NormalnyWeb"/>
        <w:spacing w:before="240" w:beforeAutospacing="0" w:after="240" w:afterAutospacing="0"/>
        <w:ind w:left="360"/>
        <w:jc w:val="right"/>
        <w:rPr>
          <w:b/>
          <w:bCs/>
          <w:color w:val="000000"/>
          <w:sz w:val="22"/>
          <w:szCs w:val="22"/>
          <w:shd w:val="clear" w:color="auto" w:fill="FFFFFF"/>
        </w:rPr>
      </w:pPr>
      <w:bookmarkStart w:id="0" w:name="_GoBack"/>
      <w:bookmarkEnd w:id="0"/>
      <w:r>
        <w:rPr>
          <w:b/>
          <w:bCs/>
          <w:color w:val="000000"/>
          <w:sz w:val="22"/>
          <w:szCs w:val="22"/>
          <w:shd w:val="clear" w:color="auto" w:fill="FFFFFF"/>
        </w:rPr>
        <w:t>Załącznik nr 2 do Zaproszenia</w:t>
      </w:r>
    </w:p>
    <w:p w14:paraId="0571B327" w14:textId="1028D152" w:rsidR="0047447D" w:rsidRPr="008E479E" w:rsidRDefault="0047447D" w:rsidP="0047447D">
      <w:pPr>
        <w:pStyle w:val="NormalnyWeb"/>
        <w:spacing w:before="240" w:beforeAutospacing="0" w:after="240" w:afterAutospacing="0"/>
        <w:ind w:left="360"/>
        <w:jc w:val="center"/>
        <w:rPr>
          <w:sz w:val="22"/>
          <w:szCs w:val="22"/>
        </w:rPr>
      </w:pPr>
      <w:r w:rsidRPr="008E479E">
        <w:rPr>
          <w:b/>
          <w:bCs/>
          <w:color w:val="000000"/>
          <w:sz w:val="22"/>
          <w:szCs w:val="22"/>
          <w:shd w:val="clear" w:color="auto" w:fill="FFFFFF"/>
        </w:rPr>
        <w:t xml:space="preserve">OPIS PRZEDMIOTU ZAMÓWIENIA </w:t>
      </w:r>
    </w:p>
    <w:p w14:paraId="75F28827" w14:textId="77777777" w:rsidR="0047447D" w:rsidRPr="008E479E" w:rsidRDefault="0047447D" w:rsidP="0047447D">
      <w:pPr>
        <w:pStyle w:val="NormalnyWeb"/>
        <w:spacing w:before="240" w:beforeAutospacing="0" w:after="240" w:afterAutospacing="0"/>
        <w:ind w:left="360"/>
        <w:jc w:val="center"/>
        <w:rPr>
          <w:b/>
          <w:sz w:val="22"/>
          <w:szCs w:val="22"/>
        </w:rPr>
      </w:pPr>
      <w:r w:rsidRPr="008E479E">
        <w:rPr>
          <w:color w:val="000000"/>
          <w:sz w:val="22"/>
          <w:szCs w:val="22"/>
        </w:rPr>
        <w:t xml:space="preserve">na jednorazową dostawę materiałów </w:t>
      </w:r>
      <w:r w:rsidR="005E1440" w:rsidRPr="008E479E">
        <w:rPr>
          <w:color w:val="000000"/>
          <w:sz w:val="22"/>
          <w:szCs w:val="22"/>
        </w:rPr>
        <w:t xml:space="preserve">medycznych </w:t>
      </w:r>
      <w:r w:rsidRPr="008E479E">
        <w:rPr>
          <w:color w:val="000000"/>
          <w:sz w:val="22"/>
          <w:szCs w:val="22"/>
        </w:rPr>
        <w:t>jednorazowego użytku</w:t>
      </w:r>
    </w:p>
    <w:p w14:paraId="60185665" w14:textId="299AEA21" w:rsidR="005E1440" w:rsidRPr="00D96468" w:rsidRDefault="0047447D" w:rsidP="00D96468">
      <w:pPr>
        <w:pStyle w:val="NormalnyWeb"/>
        <w:spacing w:before="240" w:beforeAutospacing="0" w:after="240" w:afterAutospacing="0"/>
        <w:ind w:left="360"/>
        <w:jc w:val="both"/>
        <w:rPr>
          <w:sz w:val="22"/>
          <w:szCs w:val="22"/>
        </w:rPr>
      </w:pPr>
      <w:r w:rsidRPr="008E479E">
        <w:rPr>
          <w:color w:val="000000"/>
          <w:sz w:val="22"/>
          <w:szCs w:val="22"/>
        </w:rPr>
        <w:t>Przedmiotem zamówienia jest:</w:t>
      </w:r>
    </w:p>
    <w:p w14:paraId="20B7574E" w14:textId="77777777" w:rsidR="005E1440" w:rsidRPr="008E479E" w:rsidRDefault="005E1440" w:rsidP="0047447D">
      <w:pPr>
        <w:pStyle w:val="NormalnyWeb"/>
        <w:spacing w:before="0" w:beforeAutospacing="0" w:after="160" w:afterAutospacing="0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8E479E">
        <w:rPr>
          <w:b/>
          <w:bCs/>
          <w:color w:val="000000"/>
          <w:sz w:val="22"/>
          <w:szCs w:val="22"/>
        </w:rPr>
        <w:t>W ramach części 1</w:t>
      </w:r>
    </w:p>
    <w:p w14:paraId="349D136B" w14:textId="6394F3E4" w:rsidR="0047447D" w:rsidRDefault="0047447D" w:rsidP="00CB7388">
      <w:pPr>
        <w:pStyle w:val="NormalnyWeb"/>
        <w:spacing w:before="240" w:beforeAutospacing="0" w:after="24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8E479E">
        <w:rPr>
          <w:bCs/>
          <w:color w:val="000000"/>
          <w:sz w:val="22"/>
          <w:szCs w:val="22"/>
        </w:rPr>
        <w:t xml:space="preserve">Dostawa </w:t>
      </w:r>
      <w:r w:rsidR="00CB7388">
        <w:rPr>
          <w:bCs/>
          <w:color w:val="000000"/>
          <w:sz w:val="22"/>
          <w:szCs w:val="22"/>
        </w:rPr>
        <w:t xml:space="preserve">igieł iniekcyjnych </w:t>
      </w:r>
      <w:r w:rsidR="00CB7388" w:rsidRPr="008E479E">
        <w:rPr>
          <w:color w:val="000000"/>
          <w:sz w:val="22"/>
          <w:szCs w:val="22"/>
          <w:shd w:val="clear" w:color="auto" w:fill="FFFFFF"/>
        </w:rPr>
        <w:t>posi</w:t>
      </w:r>
      <w:r w:rsidR="00CB7388">
        <w:rPr>
          <w:color w:val="000000"/>
          <w:sz w:val="22"/>
          <w:szCs w:val="22"/>
          <w:shd w:val="clear" w:color="auto" w:fill="FFFFFF"/>
        </w:rPr>
        <w:t>adających następujące parametry:</w:t>
      </w:r>
    </w:p>
    <w:p w14:paraId="14EB3EA2" w14:textId="77777777" w:rsidR="00CB7388" w:rsidRDefault="00CB7388" w:rsidP="00CB7388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igły iniekcyjne metalowe jednorazowe</w:t>
      </w:r>
    </w:p>
    <w:p w14:paraId="1FCE8307" w14:textId="77777777" w:rsidR="00CB7388" w:rsidRDefault="00CB7388" w:rsidP="00CB7388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rozmiar: </w:t>
      </w:r>
      <w:r w:rsidRPr="00514118">
        <w:rPr>
          <w:rFonts w:ascii="Times New Roman" w:hAnsi="Times New Roman" w:cs="Times New Roman"/>
        </w:rPr>
        <w:t>0,9 x 25mm</w:t>
      </w:r>
    </w:p>
    <w:p w14:paraId="50856388" w14:textId="77777777" w:rsidR="00CB7388" w:rsidRDefault="00CB7388" w:rsidP="00CB7388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sterylne</w:t>
      </w:r>
    </w:p>
    <w:p w14:paraId="756EA48A" w14:textId="79D3B5E0" w:rsidR="00CB7388" w:rsidRDefault="00CB7388" w:rsidP="00CB7388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514118">
        <w:rPr>
          <w:rFonts w:ascii="Times New Roman" w:hAnsi="Times New Roman" w:cs="Times New Roman"/>
        </w:rPr>
        <w:t>transparentn</w:t>
      </w:r>
      <w:r>
        <w:rPr>
          <w:rFonts w:ascii="Times New Roman" w:hAnsi="Times New Roman" w:cs="Times New Roman"/>
        </w:rPr>
        <w:t>e</w:t>
      </w:r>
      <w:r w:rsidRPr="00514118">
        <w:rPr>
          <w:rFonts w:ascii="Times New Roman" w:hAnsi="Times New Roman" w:cs="Times New Roman"/>
        </w:rPr>
        <w:t xml:space="preserve"> nasadk</w:t>
      </w:r>
      <w:r>
        <w:rPr>
          <w:rFonts w:ascii="Times New Roman" w:hAnsi="Times New Roman" w:cs="Times New Roman"/>
        </w:rPr>
        <w:t xml:space="preserve">i zabarwione </w:t>
      </w:r>
      <w:r w:rsidRPr="00514118">
        <w:rPr>
          <w:rFonts w:ascii="Times New Roman" w:hAnsi="Times New Roman" w:cs="Times New Roman"/>
        </w:rPr>
        <w:t>zgodnie z kodem kolorów ISO 6009</w:t>
      </w:r>
    </w:p>
    <w:p w14:paraId="30AB2890" w14:textId="77777777" w:rsidR="00CB7388" w:rsidRDefault="00CB7388" w:rsidP="00CB7388">
      <w:pPr>
        <w:spacing w:line="276" w:lineRule="auto"/>
        <w:rPr>
          <w:rFonts w:ascii="Times New Roman" w:hAnsi="Times New Roman" w:cs="Times New Roman"/>
        </w:rPr>
      </w:pPr>
      <w:r w:rsidRPr="000F3301">
        <w:rPr>
          <w:rFonts w:ascii="Times New Roman" w:hAnsi="Times New Roman" w:cs="Times New Roman"/>
          <w:u w:val="single"/>
        </w:rPr>
        <w:t>Ilość:</w:t>
      </w:r>
      <w:r>
        <w:rPr>
          <w:rFonts w:ascii="Times New Roman" w:hAnsi="Times New Roman" w:cs="Times New Roman"/>
        </w:rPr>
        <w:t xml:space="preserve"> 300 sztuk</w:t>
      </w:r>
    </w:p>
    <w:p w14:paraId="18C079D2" w14:textId="5351C242" w:rsidR="005E1440" w:rsidRPr="008E479E" w:rsidRDefault="005E1440" w:rsidP="0047447D">
      <w:pP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14:paraId="2B0E2BC8" w14:textId="77777777" w:rsidR="005E1440" w:rsidRPr="008E479E" w:rsidRDefault="005E1440" w:rsidP="0047447D">
      <w:pPr>
        <w:rPr>
          <w:rFonts w:ascii="Times New Roman" w:hAnsi="Times New Roman" w:cs="Times New Roman"/>
          <w:b/>
        </w:rPr>
      </w:pPr>
      <w:r w:rsidRPr="008E479E">
        <w:rPr>
          <w:rFonts w:ascii="Times New Roman" w:hAnsi="Times New Roman" w:cs="Times New Roman"/>
          <w:b/>
        </w:rPr>
        <w:t>W ramach części 2</w:t>
      </w:r>
    </w:p>
    <w:p w14:paraId="3570A5B5" w14:textId="587E530D" w:rsidR="0047447D" w:rsidRPr="008E479E" w:rsidRDefault="005E1440" w:rsidP="0047447D">
      <w:pPr>
        <w:pStyle w:val="NormalnyWeb"/>
        <w:spacing w:before="240" w:beforeAutospacing="0" w:after="240" w:afterAutospacing="0"/>
        <w:jc w:val="both"/>
        <w:rPr>
          <w:sz w:val="22"/>
          <w:szCs w:val="22"/>
        </w:rPr>
      </w:pPr>
      <w:r w:rsidRPr="008E479E">
        <w:rPr>
          <w:color w:val="000000"/>
          <w:sz w:val="22"/>
          <w:szCs w:val="22"/>
        </w:rPr>
        <w:t>D</w:t>
      </w:r>
      <w:r w:rsidR="0047447D" w:rsidRPr="008E479E">
        <w:rPr>
          <w:color w:val="000000"/>
          <w:sz w:val="22"/>
          <w:szCs w:val="22"/>
        </w:rPr>
        <w:t xml:space="preserve">ostawa </w:t>
      </w:r>
      <w:r w:rsidR="00CB7388">
        <w:rPr>
          <w:color w:val="000000"/>
          <w:sz w:val="22"/>
          <w:szCs w:val="22"/>
        </w:rPr>
        <w:t xml:space="preserve">pojemników na mocz </w:t>
      </w:r>
      <w:r w:rsidR="0047447D" w:rsidRPr="008E479E">
        <w:rPr>
          <w:color w:val="000000"/>
          <w:sz w:val="22"/>
          <w:szCs w:val="22"/>
        </w:rPr>
        <w:t>o następujących właściwościach:</w:t>
      </w:r>
    </w:p>
    <w:p w14:paraId="4D15C241" w14:textId="77777777" w:rsidR="00CB7388" w:rsidRDefault="00CB7388" w:rsidP="00CB7388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pojemniki na mocz sterylne z nakrętką</w:t>
      </w:r>
    </w:p>
    <w:p w14:paraId="56CA0371" w14:textId="77777777" w:rsidR="00CB7388" w:rsidRDefault="00CB7388" w:rsidP="00CB7388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pojemność: 100 ml</w:t>
      </w:r>
    </w:p>
    <w:p w14:paraId="1EF2D900" w14:textId="14EE1105" w:rsidR="00CB7388" w:rsidRDefault="00CB7388" w:rsidP="00CB7388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spełniające wszystkie normy ISO i dyrektywy o wyrobach medycznych</w:t>
      </w:r>
    </w:p>
    <w:p w14:paraId="657B8B65" w14:textId="796AAF65" w:rsidR="00CB7388" w:rsidRDefault="00CB7388" w:rsidP="00CB7388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F101D">
        <w:rPr>
          <w:rFonts w:ascii="Times New Roman" w:hAnsi="Times New Roman" w:cs="Times New Roman"/>
        </w:rPr>
        <w:t>produkt jał</w:t>
      </w:r>
      <w:r>
        <w:rPr>
          <w:rFonts w:ascii="Times New Roman" w:hAnsi="Times New Roman" w:cs="Times New Roman"/>
        </w:rPr>
        <w:t>owy, nietoksyczny przeznaczony d</w:t>
      </w:r>
      <w:r w:rsidRPr="003F101D">
        <w:rPr>
          <w:rFonts w:ascii="Times New Roman" w:hAnsi="Times New Roman" w:cs="Times New Roman"/>
        </w:rPr>
        <w:t>o jednorazowego użycia</w:t>
      </w:r>
    </w:p>
    <w:p w14:paraId="3954E866" w14:textId="4BA335C4" w:rsidR="00CB7388" w:rsidRDefault="00CB7388" w:rsidP="00CB7388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materiał: tworzywo sztuczne</w:t>
      </w:r>
    </w:p>
    <w:p w14:paraId="09646DE5" w14:textId="77777777" w:rsidR="00CB7388" w:rsidRDefault="00CB7388" w:rsidP="00CB7388">
      <w:pPr>
        <w:spacing w:line="276" w:lineRule="auto"/>
        <w:rPr>
          <w:rFonts w:ascii="Times New Roman" w:hAnsi="Times New Roman" w:cs="Times New Roman"/>
        </w:rPr>
      </w:pPr>
      <w:r w:rsidRPr="003F101D">
        <w:rPr>
          <w:rFonts w:ascii="Times New Roman" w:hAnsi="Times New Roman" w:cs="Times New Roman"/>
          <w:u w:val="single"/>
        </w:rPr>
        <w:t>Ilość:</w:t>
      </w:r>
      <w:r>
        <w:rPr>
          <w:rFonts w:ascii="Times New Roman" w:hAnsi="Times New Roman" w:cs="Times New Roman"/>
        </w:rPr>
        <w:t xml:space="preserve"> 200 sztuk</w:t>
      </w:r>
    </w:p>
    <w:p w14:paraId="6CD89FB0" w14:textId="77777777" w:rsidR="00CB7388" w:rsidRDefault="00CB7388" w:rsidP="00CB7388">
      <w:pPr>
        <w:spacing w:line="276" w:lineRule="auto"/>
        <w:rPr>
          <w:rFonts w:ascii="Times New Roman" w:hAnsi="Times New Roman" w:cs="Times New Roman"/>
        </w:rPr>
      </w:pPr>
    </w:p>
    <w:p w14:paraId="4D73174D" w14:textId="77777777" w:rsidR="00CB7388" w:rsidRPr="0066180A" w:rsidRDefault="00CB7388" w:rsidP="00CB7388">
      <w:pPr>
        <w:spacing w:line="276" w:lineRule="auto"/>
        <w:rPr>
          <w:rFonts w:ascii="Times New Roman" w:hAnsi="Times New Roman" w:cs="Times New Roman"/>
        </w:rPr>
      </w:pPr>
    </w:p>
    <w:p w14:paraId="166A4D52" w14:textId="77777777" w:rsidR="0047447D" w:rsidRPr="005E1440" w:rsidRDefault="0047447D" w:rsidP="0047447D"/>
    <w:p w14:paraId="13C80810" w14:textId="4CDEA951" w:rsidR="00E228F0" w:rsidRDefault="00E228F0" w:rsidP="00CB7388">
      <w:pPr>
        <w:pStyle w:val="NormalnyWeb"/>
        <w:spacing w:before="0" w:beforeAutospacing="0" w:after="240" w:afterAutospacing="0"/>
        <w:ind w:left="720"/>
        <w:jc w:val="both"/>
        <w:textAlignment w:val="baseline"/>
      </w:pPr>
    </w:p>
    <w:sectPr w:rsidR="00E228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141F9"/>
    <w:multiLevelType w:val="multilevel"/>
    <w:tmpl w:val="54361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5F4FBC"/>
    <w:multiLevelType w:val="multilevel"/>
    <w:tmpl w:val="5EBCD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486AC6"/>
    <w:multiLevelType w:val="multilevel"/>
    <w:tmpl w:val="F7A62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47D"/>
    <w:rsid w:val="0047447D"/>
    <w:rsid w:val="00503955"/>
    <w:rsid w:val="005D716D"/>
    <w:rsid w:val="005E1440"/>
    <w:rsid w:val="008E479E"/>
    <w:rsid w:val="00CB7388"/>
    <w:rsid w:val="00CE00FB"/>
    <w:rsid w:val="00D64793"/>
    <w:rsid w:val="00D96468"/>
    <w:rsid w:val="00E22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892FB"/>
  <w15:chartTrackingRefBased/>
  <w15:docId w15:val="{B37286D7-95C3-4F51-8A1B-2D6344244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44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74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14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144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144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14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144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14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1440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5E14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 AWF</dc:creator>
  <cp:keywords/>
  <dc:description/>
  <cp:lastModifiedBy>Anna Gniezińska</cp:lastModifiedBy>
  <cp:revision>2</cp:revision>
  <dcterms:created xsi:type="dcterms:W3CDTF">2024-02-05T13:55:00Z</dcterms:created>
  <dcterms:modified xsi:type="dcterms:W3CDTF">2024-02-05T13:55:00Z</dcterms:modified>
</cp:coreProperties>
</file>