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1F7F71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C23FB10" w14:textId="23986413" w:rsidR="00E60259" w:rsidRDefault="00E60259" w:rsidP="001F7F71">
      <w:pPr>
        <w:ind w:left="709"/>
        <w:jc w:val="center"/>
        <w:rPr>
          <w:rFonts w:ascii="Times New Roman" w:hAnsi="Times New Roman"/>
          <w:b/>
          <w:sz w:val="23"/>
          <w:szCs w:val="23"/>
        </w:rPr>
      </w:pPr>
      <w:r w:rsidRPr="00E60259">
        <w:rPr>
          <w:rFonts w:ascii="Times New Roman" w:hAnsi="Times New Roman"/>
          <w:b/>
          <w:sz w:val="23"/>
          <w:szCs w:val="23"/>
        </w:rPr>
        <w:t xml:space="preserve">Roboty budowlane polegające </w:t>
      </w:r>
      <w:r w:rsidR="001F7F71">
        <w:rPr>
          <w:rFonts w:ascii="Times New Roman" w:hAnsi="Times New Roman"/>
          <w:b/>
          <w:sz w:val="23"/>
          <w:szCs w:val="23"/>
        </w:rPr>
        <w:t xml:space="preserve">na </w:t>
      </w:r>
      <w:r w:rsidRPr="00E60259">
        <w:rPr>
          <w:rFonts w:ascii="Times New Roman" w:hAnsi="Times New Roman"/>
          <w:b/>
          <w:sz w:val="23"/>
          <w:szCs w:val="23"/>
        </w:rPr>
        <w:t>częściowej wymianie stolarki okiennej budynku Domu Asystenta AWF Katowice przy ul. Raciborskiej 1, zgodnie z opracowaną specyfikacją techniczną</w:t>
      </w:r>
    </w:p>
    <w:p w14:paraId="4F78D540" w14:textId="4DDC735D" w:rsidR="005A7C18" w:rsidRPr="00B96EAE" w:rsidRDefault="00E83FE3" w:rsidP="007F0660">
      <w:pPr>
        <w:jc w:val="center"/>
        <w:rPr>
          <w:rFonts w:ascii="Times New Roman" w:hAnsi="Times New Roman"/>
          <w:b/>
          <w:sz w:val="23"/>
          <w:szCs w:val="23"/>
        </w:rPr>
      </w:pPr>
      <w:r w:rsidRPr="00E83FE3">
        <w:rPr>
          <w:rFonts w:ascii="Times New Roman" w:hAnsi="Times New Roman"/>
          <w:b/>
          <w:sz w:val="23"/>
          <w:szCs w:val="23"/>
        </w:rPr>
        <w:t xml:space="preserve">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E60259">
        <w:rPr>
          <w:rFonts w:ascii="Times New Roman" w:hAnsi="Times New Roman"/>
          <w:b/>
          <w:sz w:val="23"/>
          <w:szCs w:val="23"/>
          <w:shd w:val="clear" w:color="auto" w:fill="FFFFFF"/>
        </w:rPr>
        <w:t>ZSO/09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 będącym podmiotem zbiorowym, wobec którego sąd orzekł zakaz ubiegania się o zamówienia publiczne na podstawie ustawy z dnia 28 października 2002 r. o </w:t>
      </w:r>
      <w:bookmarkStart w:id="0" w:name="_GoBack"/>
      <w:r w:rsidRPr="007F7D08">
        <w:rPr>
          <w:rFonts w:ascii="Times New Roman" w:hAnsi="Times New Roman"/>
          <w:sz w:val="23"/>
          <w:szCs w:val="23"/>
        </w:rPr>
        <w:t>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 xml:space="preserve">ny zabronione pod groźbą kary </w:t>
      </w:r>
      <w:bookmarkEnd w:id="0"/>
      <w:r w:rsidR="004A2414" w:rsidRPr="007F7D08">
        <w:rPr>
          <w:rFonts w:ascii="Times New Roman" w:hAnsi="Times New Roman"/>
          <w:sz w:val="23"/>
          <w:szCs w:val="23"/>
        </w:rPr>
        <w:t>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1F7F71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C65A17"/>
    <w:rsid w:val="00D45B6C"/>
    <w:rsid w:val="00DF0543"/>
    <w:rsid w:val="00E2360D"/>
    <w:rsid w:val="00E60259"/>
    <w:rsid w:val="00E60658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1295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17</cp:revision>
  <dcterms:created xsi:type="dcterms:W3CDTF">2023-01-17T10:06:00Z</dcterms:created>
  <dcterms:modified xsi:type="dcterms:W3CDTF">2023-03-29T08:17:00Z</dcterms:modified>
</cp:coreProperties>
</file>