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E0C78" w14:textId="0322878D" w:rsidR="00B15765" w:rsidRDefault="00B15765" w:rsidP="00B15765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do Zaproszenia</w:t>
      </w:r>
    </w:p>
    <w:p w14:paraId="7BE45F22" w14:textId="3E9D4867" w:rsidR="00B15765" w:rsidRDefault="00B15765" w:rsidP="00B1576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Opis przedmiotu zamówienia</w:t>
      </w:r>
    </w:p>
    <w:p w14:paraId="2561466A" w14:textId="77777777" w:rsidR="00B15765" w:rsidRDefault="00B15765" w:rsidP="00E61B23">
      <w:pPr>
        <w:rPr>
          <w:rFonts w:ascii="Times New Roman" w:hAnsi="Times New Roman" w:cs="Times New Roman"/>
          <w:b/>
        </w:rPr>
      </w:pPr>
    </w:p>
    <w:p w14:paraId="349DD146" w14:textId="4B140CEB" w:rsidR="00E61B23" w:rsidRPr="00B15765" w:rsidRDefault="005A1A29" w:rsidP="00E61B23">
      <w:pPr>
        <w:rPr>
          <w:rFonts w:ascii="Times New Roman" w:hAnsi="Times New Roman" w:cs="Times New Roman"/>
          <w:b/>
        </w:rPr>
      </w:pPr>
      <w:r w:rsidRPr="00B15765">
        <w:rPr>
          <w:rFonts w:ascii="Times New Roman" w:hAnsi="Times New Roman" w:cs="Times New Roman"/>
          <w:b/>
        </w:rPr>
        <w:t xml:space="preserve">Część 1. Dostawa zamrażarki niskotemperaturowej w zestawie z </w:t>
      </w:r>
      <w:r w:rsidR="00405B9B" w:rsidRPr="00B15765">
        <w:rPr>
          <w:rFonts w:ascii="Times New Roman" w:hAnsi="Times New Roman" w:cs="Times New Roman"/>
          <w:b/>
        </w:rPr>
        <w:t xml:space="preserve">20 kompatybilnymi statywami oraz systemem </w:t>
      </w:r>
      <w:proofErr w:type="spellStart"/>
      <w:r w:rsidR="00405B9B" w:rsidRPr="00B15765">
        <w:rPr>
          <w:rFonts w:ascii="Times New Roman" w:hAnsi="Times New Roman" w:cs="Times New Roman"/>
          <w:b/>
        </w:rPr>
        <w:t>back-up</w:t>
      </w:r>
      <w:proofErr w:type="spellEnd"/>
      <w:r w:rsidR="00405B9B" w:rsidRPr="00B15765">
        <w:rPr>
          <w:rFonts w:ascii="Times New Roman" w:hAnsi="Times New Roman" w:cs="Times New Roman"/>
          <w:b/>
        </w:rPr>
        <w:t xml:space="preserve"> CO2</w:t>
      </w:r>
    </w:p>
    <w:p w14:paraId="25724279" w14:textId="0182C48D" w:rsidR="00E61B23" w:rsidRPr="00B15765" w:rsidRDefault="00405B9B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OPIS:</w:t>
      </w:r>
    </w:p>
    <w:p w14:paraId="2B6CDFD8" w14:textId="133F5954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pojemność 740 litrów</w:t>
      </w:r>
      <w:bookmarkStart w:id="0" w:name="_GoBack"/>
      <w:bookmarkEnd w:id="0"/>
    </w:p>
    <w:p w14:paraId="0AD42AAD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zakres temperatury -50°C - -86°C</w:t>
      </w:r>
    </w:p>
    <w:p w14:paraId="14978F22" w14:textId="59616CC0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możliwość wyboru opcji drzwi lewo- lub prawostronnych</w:t>
      </w:r>
    </w:p>
    <w:p w14:paraId="00FFE0CA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wbudowaną pamięć i system archiwizacji danych (w tym monitorowanie wszystkich</w:t>
      </w:r>
    </w:p>
    <w:p w14:paraId="29E9B83B" w14:textId="58AAF845" w:rsidR="00E61B23" w:rsidRPr="00B15765" w:rsidRDefault="00E61B23" w:rsidP="00882E89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zdarzeń i parametrów) umożliwiaj</w:t>
      </w:r>
      <w:r w:rsidR="005A1A29" w:rsidRPr="00B15765">
        <w:rPr>
          <w:rFonts w:ascii="Times New Roman" w:hAnsi="Times New Roman" w:cs="Times New Roman"/>
        </w:rPr>
        <w:t>ący podgląd historii zamrażarki</w:t>
      </w:r>
      <w:r w:rsidRPr="00B15765">
        <w:rPr>
          <w:rFonts w:ascii="Times New Roman" w:hAnsi="Times New Roman" w:cs="Times New Roman"/>
        </w:rPr>
        <w:t xml:space="preserve"> </w:t>
      </w:r>
    </w:p>
    <w:p w14:paraId="064D665C" w14:textId="0335617D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możliwość zgrywania danych bezpośrednio z urządzenia</w:t>
      </w:r>
    </w:p>
    <w:p w14:paraId="141B41CA" w14:textId="713E38BA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port BMS umożliwiający podłączenie zamrażarki do zewnętrznego systemu</w:t>
      </w:r>
      <w:r w:rsidR="00405B9B" w:rsidRPr="00B15765">
        <w:rPr>
          <w:rFonts w:ascii="Times New Roman" w:hAnsi="Times New Roman" w:cs="Times New Roman"/>
        </w:rPr>
        <w:t xml:space="preserve"> </w:t>
      </w:r>
      <w:r w:rsidRPr="00B15765">
        <w:rPr>
          <w:rFonts w:ascii="Times New Roman" w:hAnsi="Times New Roman" w:cs="Times New Roman"/>
        </w:rPr>
        <w:t>alarmowego</w:t>
      </w:r>
    </w:p>
    <w:p w14:paraId="568967F9" w14:textId="2729586D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możliwość podłączenia do dodatkowych zewnętrznych</w:t>
      </w:r>
      <w:r w:rsidR="005A1A29" w:rsidRPr="00B15765">
        <w:rPr>
          <w:rFonts w:ascii="Times New Roman" w:hAnsi="Times New Roman" w:cs="Times New Roman"/>
        </w:rPr>
        <w:t xml:space="preserve"> </w:t>
      </w:r>
      <w:r w:rsidRPr="00B15765">
        <w:rPr>
          <w:rFonts w:ascii="Times New Roman" w:hAnsi="Times New Roman" w:cs="Times New Roman"/>
        </w:rPr>
        <w:t>systemów m</w:t>
      </w:r>
      <w:r w:rsidR="00405B9B" w:rsidRPr="00B15765">
        <w:rPr>
          <w:rFonts w:ascii="Times New Roman" w:hAnsi="Times New Roman" w:cs="Times New Roman"/>
        </w:rPr>
        <w:t xml:space="preserve">onitorujących i archiwizujących </w:t>
      </w:r>
      <w:r w:rsidRPr="00B15765">
        <w:rPr>
          <w:rFonts w:ascii="Times New Roman" w:hAnsi="Times New Roman" w:cs="Times New Roman"/>
        </w:rPr>
        <w:t>dane</w:t>
      </w:r>
    </w:p>
    <w:p w14:paraId="2E292BDD" w14:textId="35D2545D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5A1A29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>wyświetlanie temperatury, ustawień alarmu, temperatury otoczenia</w:t>
      </w:r>
      <w:r w:rsidR="005A1A29" w:rsidRPr="00B15765">
        <w:rPr>
          <w:rFonts w:ascii="Times New Roman" w:hAnsi="Times New Roman" w:cs="Times New Roman"/>
        </w:rPr>
        <w:t xml:space="preserve"> </w:t>
      </w:r>
      <w:r w:rsidR="00405B9B" w:rsidRPr="00B15765">
        <w:rPr>
          <w:rFonts w:ascii="Times New Roman" w:hAnsi="Times New Roman" w:cs="Times New Roman"/>
        </w:rPr>
        <w:t>oraz alarmów</w:t>
      </w:r>
    </w:p>
    <w:p w14:paraId="04420856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umożliwiająca powrót do nastawionych parametrów po utracie i przywróceniu zasilania</w:t>
      </w:r>
    </w:p>
    <w:p w14:paraId="514415D3" w14:textId="20B8E903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 posiadająca wewnętrzny czujnik temperatury dla</w:t>
      </w:r>
      <w:r w:rsidR="00405B9B" w:rsidRPr="00B15765">
        <w:rPr>
          <w:rFonts w:ascii="Times New Roman" w:hAnsi="Times New Roman" w:cs="Times New Roman"/>
        </w:rPr>
        <w:t xml:space="preserve"> </w:t>
      </w:r>
      <w:r w:rsidRPr="00B15765">
        <w:rPr>
          <w:rFonts w:ascii="Times New Roman" w:hAnsi="Times New Roman" w:cs="Times New Roman"/>
        </w:rPr>
        <w:t>uzyskiwania wiarygodnych odczytów temperatury w komorze</w:t>
      </w:r>
    </w:p>
    <w:p w14:paraId="5EF139BC" w14:textId="4DCB6505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posiadająca automatyczny port wyrównujący ciśnienie w zamrażarce </w:t>
      </w:r>
    </w:p>
    <w:p w14:paraId="0F7CD61C" w14:textId="32EF73E1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poziom hałasu przy -80 </w:t>
      </w:r>
      <w:proofErr w:type="spellStart"/>
      <w:r w:rsidRPr="00B15765">
        <w:rPr>
          <w:rFonts w:ascii="Times New Roman" w:hAnsi="Times New Roman" w:cs="Times New Roman"/>
        </w:rPr>
        <w:t>st.C</w:t>
      </w:r>
      <w:proofErr w:type="spellEnd"/>
      <w:r w:rsidRPr="00B15765">
        <w:rPr>
          <w:rFonts w:ascii="Times New Roman" w:hAnsi="Times New Roman" w:cs="Times New Roman"/>
        </w:rPr>
        <w:t xml:space="preserve"> do</w:t>
      </w:r>
      <w:r w:rsidR="00B15765">
        <w:rPr>
          <w:rFonts w:ascii="Times New Roman" w:hAnsi="Times New Roman" w:cs="Times New Roman"/>
        </w:rPr>
        <w:t xml:space="preserve"> </w:t>
      </w:r>
      <w:r w:rsidRPr="00B15765">
        <w:rPr>
          <w:rFonts w:ascii="Times New Roman" w:hAnsi="Times New Roman" w:cs="Times New Roman"/>
        </w:rPr>
        <w:t xml:space="preserve">41,3 </w:t>
      </w:r>
      <w:proofErr w:type="spellStart"/>
      <w:r w:rsidRPr="00B15765">
        <w:rPr>
          <w:rFonts w:ascii="Times New Roman" w:hAnsi="Times New Roman" w:cs="Times New Roman"/>
        </w:rPr>
        <w:t>dB</w:t>
      </w:r>
      <w:proofErr w:type="spellEnd"/>
      <w:r w:rsidRPr="00B15765">
        <w:rPr>
          <w:rFonts w:ascii="Times New Roman" w:hAnsi="Times New Roman" w:cs="Times New Roman"/>
        </w:rPr>
        <w:t xml:space="preserve"> </w:t>
      </w:r>
    </w:p>
    <w:p w14:paraId="432E9A82" w14:textId="0BE4EE28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B01CB6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>wymienny filtr powietrza</w:t>
      </w:r>
      <w:r w:rsidR="00B01CB6" w:rsidRPr="00B15765">
        <w:rPr>
          <w:rFonts w:ascii="Times New Roman" w:hAnsi="Times New Roman" w:cs="Times New Roman"/>
        </w:rPr>
        <w:t xml:space="preserve"> do samodzielnej instalacji</w:t>
      </w:r>
      <w:r w:rsidRPr="00B15765">
        <w:rPr>
          <w:rFonts w:ascii="Times New Roman" w:hAnsi="Times New Roman" w:cs="Times New Roman"/>
        </w:rPr>
        <w:t xml:space="preserve"> </w:t>
      </w:r>
    </w:p>
    <w:p w14:paraId="4D90218C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możliwość wyposażenia w</w:t>
      </w:r>
      <w:r w:rsidR="00882E89" w:rsidRPr="00B15765">
        <w:rPr>
          <w:rFonts w:ascii="Times New Roman" w:hAnsi="Times New Roman" w:cs="Times New Roman"/>
        </w:rPr>
        <w:t xml:space="preserve"> min.</w:t>
      </w:r>
      <w:r w:rsidRPr="00B15765">
        <w:rPr>
          <w:rFonts w:ascii="Times New Roman" w:hAnsi="Times New Roman" w:cs="Times New Roman"/>
        </w:rPr>
        <w:t xml:space="preserve"> 30 statywów szufladowych lub z dostępem od boku</w:t>
      </w:r>
    </w:p>
    <w:p w14:paraId="2D63E52E" w14:textId="46C91C29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5A1A29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>5 częściow</w:t>
      </w:r>
      <w:r w:rsidR="005A1A29" w:rsidRPr="00B15765">
        <w:rPr>
          <w:rFonts w:ascii="Times New Roman" w:hAnsi="Times New Roman" w:cs="Times New Roman"/>
        </w:rPr>
        <w:t>ą</w:t>
      </w:r>
      <w:r w:rsidRPr="00B15765">
        <w:rPr>
          <w:rFonts w:ascii="Times New Roman" w:hAnsi="Times New Roman" w:cs="Times New Roman"/>
        </w:rPr>
        <w:t xml:space="preserve"> komor</w:t>
      </w:r>
      <w:r w:rsidR="005A1A29" w:rsidRPr="00B15765">
        <w:rPr>
          <w:rFonts w:ascii="Times New Roman" w:hAnsi="Times New Roman" w:cs="Times New Roman"/>
        </w:rPr>
        <w:t xml:space="preserve">ę </w:t>
      </w:r>
      <w:r w:rsidRPr="00B15765">
        <w:rPr>
          <w:rFonts w:ascii="Times New Roman" w:hAnsi="Times New Roman" w:cs="Times New Roman"/>
        </w:rPr>
        <w:t>wyposażon</w:t>
      </w:r>
      <w:r w:rsidR="005A1A29" w:rsidRPr="00B15765">
        <w:rPr>
          <w:rFonts w:ascii="Times New Roman" w:hAnsi="Times New Roman" w:cs="Times New Roman"/>
        </w:rPr>
        <w:t>ą</w:t>
      </w:r>
      <w:r w:rsidRPr="00B15765">
        <w:rPr>
          <w:rFonts w:ascii="Times New Roman" w:hAnsi="Times New Roman" w:cs="Times New Roman"/>
        </w:rPr>
        <w:t xml:space="preserve"> w 4 półki o obciążeniu </w:t>
      </w:r>
      <w:r w:rsidR="005A1A29" w:rsidRPr="00B15765">
        <w:rPr>
          <w:rFonts w:ascii="Times New Roman" w:hAnsi="Times New Roman" w:cs="Times New Roman"/>
        </w:rPr>
        <w:t xml:space="preserve">do </w:t>
      </w:r>
      <w:r w:rsidRPr="00B15765">
        <w:rPr>
          <w:rFonts w:ascii="Times New Roman" w:hAnsi="Times New Roman" w:cs="Times New Roman"/>
        </w:rPr>
        <w:t>150 kg</w:t>
      </w:r>
    </w:p>
    <w:p w14:paraId="6C5BF012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</w:t>
      </w:r>
      <w:r w:rsidR="00882E89" w:rsidRPr="00B15765">
        <w:rPr>
          <w:rFonts w:ascii="Times New Roman" w:hAnsi="Times New Roman" w:cs="Times New Roman"/>
        </w:rPr>
        <w:t>jąca</w:t>
      </w:r>
      <w:r w:rsidRPr="00B15765">
        <w:rPr>
          <w:rFonts w:ascii="Times New Roman" w:hAnsi="Times New Roman" w:cs="Times New Roman"/>
        </w:rPr>
        <w:t xml:space="preserve"> 3 oddzielne drzwi wewnętrzne, izolowane i uszczelnione</w:t>
      </w:r>
    </w:p>
    <w:p w14:paraId="1E15E4FE" w14:textId="77777777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możliwość umieszczenie 6 statywów na półce</w:t>
      </w:r>
    </w:p>
    <w:p w14:paraId="2190E949" w14:textId="2DCE7F01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882E89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>półki ze szczelinami wentylacyjnymi zapewniającymi szybkie i równomierne</w:t>
      </w:r>
      <w:r w:rsidR="00405B9B" w:rsidRPr="00B15765">
        <w:rPr>
          <w:rFonts w:ascii="Times New Roman" w:hAnsi="Times New Roman" w:cs="Times New Roman"/>
        </w:rPr>
        <w:t xml:space="preserve"> </w:t>
      </w:r>
      <w:r w:rsidRPr="00B15765">
        <w:rPr>
          <w:rFonts w:ascii="Times New Roman" w:hAnsi="Times New Roman" w:cs="Times New Roman"/>
        </w:rPr>
        <w:t>wyrównywanie temperatury</w:t>
      </w:r>
    </w:p>
    <w:p w14:paraId="3C01BE3B" w14:textId="489BEAB3" w:rsidR="00E61B23" w:rsidRPr="00B15765" w:rsidRDefault="00882E89" w:rsidP="00882E89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-posiadająca </w:t>
      </w:r>
      <w:r w:rsidR="00E61B23" w:rsidRPr="00B15765">
        <w:rPr>
          <w:rFonts w:ascii="Times New Roman" w:hAnsi="Times New Roman" w:cs="Times New Roman"/>
        </w:rPr>
        <w:t>uszczelk</w:t>
      </w:r>
      <w:r w:rsidRPr="00B15765">
        <w:rPr>
          <w:rFonts w:ascii="Times New Roman" w:hAnsi="Times New Roman" w:cs="Times New Roman"/>
        </w:rPr>
        <w:t>ę</w:t>
      </w:r>
      <w:r w:rsidR="00E61B23" w:rsidRPr="00B15765">
        <w:rPr>
          <w:rFonts w:ascii="Times New Roman" w:hAnsi="Times New Roman" w:cs="Times New Roman"/>
        </w:rPr>
        <w:t xml:space="preserve"> zapobiegając</w:t>
      </w:r>
      <w:r w:rsidRPr="00B15765">
        <w:rPr>
          <w:rFonts w:ascii="Times New Roman" w:hAnsi="Times New Roman" w:cs="Times New Roman"/>
        </w:rPr>
        <w:t>ą</w:t>
      </w:r>
      <w:r w:rsidR="00E61B23" w:rsidRPr="00B15765">
        <w:rPr>
          <w:rFonts w:ascii="Times New Roman" w:hAnsi="Times New Roman" w:cs="Times New Roman"/>
        </w:rPr>
        <w:t xml:space="preserve"> gromadzeniu się lodu</w:t>
      </w:r>
    </w:p>
    <w:p w14:paraId="239C9F95" w14:textId="004994CD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882E89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 xml:space="preserve">wbudowane kółka </w:t>
      </w:r>
      <w:r w:rsidR="00882E89" w:rsidRPr="00B15765">
        <w:rPr>
          <w:rFonts w:ascii="Times New Roman" w:hAnsi="Times New Roman" w:cs="Times New Roman"/>
        </w:rPr>
        <w:t>do transportu zamrażarki</w:t>
      </w:r>
    </w:p>
    <w:p w14:paraId="748BD339" w14:textId="49A71D7E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maks. zużycie energii przy -80 </w:t>
      </w:r>
      <w:proofErr w:type="spellStart"/>
      <w:r w:rsidRPr="00B15765">
        <w:rPr>
          <w:rFonts w:ascii="Times New Roman" w:hAnsi="Times New Roman" w:cs="Times New Roman"/>
        </w:rPr>
        <w:t>st.C</w:t>
      </w:r>
      <w:proofErr w:type="spellEnd"/>
      <w:r w:rsidRPr="00B15765">
        <w:rPr>
          <w:rFonts w:ascii="Times New Roman" w:hAnsi="Times New Roman" w:cs="Times New Roman"/>
        </w:rPr>
        <w:t xml:space="preserve"> </w:t>
      </w:r>
      <w:r w:rsidR="00882E89" w:rsidRPr="00B15765">
        <w:rPr>
          <w:rFonts w:ascii="Times New Roman" w:hAnsi="Times New Roman" w:cs="Times New Roman"/>
        </w:rPr>
        <w:t xml:space="preserve">do </w:t>
      </w:r>
      <w:r w:rsidRPr="00B15765">
        <w:rPr>
          <w:rFonts w:ascii="Times New Roman" w:hAnsi="Times New Roman" w:cs="Times New Roman"/>
        </w:rPr>
        <w:t>10,5 kWh/dzień</w:t>
      </w:r>
    </w:p>
    <w:p w14:paraId="1302D7E7" w14:textId="7EC4C53C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maks. wydzielanie ciepła przy -80 </w:t>
      </w:r>
      <w:proofErr w:type="spellStart"/>
      <w:r w:rsidRPr="00B15765">
        <w:rPr>
          <w:rFonts w:ascii="Times New Roman" w:hAnsi="Times New Roman" w:cs="Times New Roman"/>
        </w:rPr>
        <w:t>st.C</w:t>
      </w:r>
      <w:proofErr w:type="spellEnd"/>
      <w:r w:rsidRPr="00B15765">
        <w:rPr>
          <w:rFonts w:ascii="Times New Roman" w:hAnsi="Times New Roman" w:cs="Times New Roman"/>
        </w:rPr>
        <w:t xml:space="preserve"> </w:t>
      </w:r>
      <w:r w:rsidR="00882E89" w:rsidRPr="00B15765">
        <w:rPr>
          <w:rFonts w:ascii="Times New Roman" w:hAnsi="Times New Roman" w:cs="Times New Roman"/>
        </w:rPr>
        <w:t xml:space="preserve">do </w:t>
      </w:r>
      <w:r w:rsidRPr="00B15765">
        <w:rPr>
          <w:rFonts w:ascii="Times New Roman" w:hAnsi="Times New Roman" w:cs="Times New Roman"/>
        </w:rPr>
        <w:t>438 W</w:t>
      </w:r>
    </w:p>
    <w:p w14:paraId="6F21638D" w14:textId="5DCF9631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wymiary zewnętrzne (</w:t>
      </w:r>
      <w:proofErr w:type="spellStart"/>
      <w:r w:rsidRPr="00B15765">
        <w:rPr>
          <w:rFonts w:ascii="Times New Roman" w:hAnsi="Times New Roman" w:cs="Times New Roman"/>
        </w:rPr>
        <w:t>WxSxG</w:t>
      </w:r>
      <w:proofErr w:type="spellEnd"/>
      <w:r w:rsidRPr="00B15765">
        <w:rPr>
          <w:rFonts w:ascii="Times New Roman" w:hAnsi="Times New Roman" w:cs="Times New Roman"/>
        </w:rPr>
        <w:t xml:space="preserve">) </w:t>
      </w:r>
      <w:r w:rsidR="00882E89" w:rsidRPr="00B15765">
        <w:rPr>
          <w:rFonts w:ascii="Times New Roman" w:hAnsi="Times New Roman" w:cs="Times New Roman"/>
        </w:rPr>
        <w:t>maksymalnie</w:t>
      </w:r>
      <w:r w:rsidRPr="00B15765">
        <w:rPr>
          <w:rFonts w:ascii="Times New Roman" w:hAnsi="Times New Roman" w:cs="Times New Roman"/>
        </w:rPr>
        <w:t xml:space="preserve"> 197,3 x 111,0 x 98,0 cm</w:t>
      </w:r>
    </w:p>
    <w:p w14:paraId="6EF4FF9F" w14:textId="7FC1B854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wymiary wewnętrzne (</w:t>
      </w:r>
      <w:proofErr w:type="spellStart"/>
      <w:r w:rsidRPr="00B15765">
        <w:rPr>
          <w:rFonts w:ascii="Times New Roman" w:hAnsi="Times New Roman" w:cs="Times New Roman"/>
        </w:rPr>
        <w:t>WxSxG</w:t>
      </w:r>
      <w:proofErr w:type="spellEnd"/>
      <w:r w:rsidRPr="00B15765">
        <w:rPr>
          <w:rFonts w:ascii="Times New Roman" w:hAnsi="Times New Roman" w:cs="Times New Roman"/>
        </w:rPr>
        <w:t xml:space="preserve">) </w:t>
      </w:r>
      <w:r w:rsidR="00882E89" w:rsidRPr="00B15765">
        <w:rPr>
          <w:rFonts w:ascii="Times New Roman" w:hAnsi="Times New Roman" w:cs="Times New Roman"/>
        </w:rPr>
        <w:t>maksymalnie</w:t>
      </w:r>
      <w:r w:rsidRPr="00B15765">
        <w:rPr>
          <w:rFonts w:ascii="Times New Roman" w:hAnsi="Times New Roman" w:cs="Times New Roman"/>
        </w:rPr>
        <w:t xml:space="preserve"> 139,0 x 86,5 x 62,2 cm</w:t>
      </w:r>
    </w:p>
    <w:p w14:paraId="763A0A7B" w14:textId="1428AC9B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lastRenderedPageBreak/>
        <w:t xml:space="preserve">- </w:t>
      </w:r>
      <w:r w:rsidR="00405B9B" w:rsidRPr="00B15765">
        <w:rPr>
          <w:rFonts w:ascii="Times New Roman" w:hAnsi="Times New Roman" w:cs="Times New Roman"/>
        </w:rPr>
        <w:t xml:space="preserve">dostarczona </w:t>
      </w:r>
      <w:r w:rsidR="00882E89" w:rsidRPr="00B15765">
        <w:rPr>
          <w:rFonts w:ascii="Times New Roman" w:hAnsi="Times New Roman" w:cs="Times New Roman"/>
        </w:rPr>
        <w:t>w zestawie</w:t>
      </w:r>
      <w:r w:rsidRPr="00B15765">
        <w:rPr>
          <w:rFonts w:ascii="Times New Roman" w:hAnsi="Times New Roman" w:cs="Times New Roman"/>
        </w:rPr>
        <w:t xml:space="preserve"> </w:t>
      </w:r>
      <w:r w:rsidR="00405B9B" w:rsidRPr="00B15765">
        <w:rPr>
          <w:rFonts w:ascii="Times New Roman" w:hAnsi="Times New Roman" w:cs="Times New Roman"/>
        </w:rPr>
        <w:t xml:space="preserve">z </w:t>
      </w:r>
      <w:r w:rsidRPr="00B15765">
        <w:rPr>
          <w:rFonts w:ascii="Times New Roman" w:hAnsi="Times New Roman" w:cs="Times New Roman"/>
        </w:rPr>
        <w:t>system</w:t>
      </w:r>
      <w:r w:rsidR="00405B9B" w:rsidRPr="00B15765">
        <w:rPr>
          <w:rFonts w:ascii="Times New Roman" w:hAnsi="Times New Roman" w:cs="Times New Roman"/>
        </w:rPr>
        <w:t xml:space="preserve">em </w:t>
      </w:r>
      <w:proofErr w:type="spellStart"/>
      <w:r w:rsidRPr="00B15765">
        <w:rPr>
          <w:rFonts w:ascii="Times New Roman" w:hAnsi="Times New Roman" w:cs="Times New Roman"/>
        </w:rPr>
        <w:t>back-up</w:t>
      </w:r>
      <w:proofErr w:type="spellEnd"/>
      <w:r w:rsidRPr="00B15765">
        <w:rPr>
          <w:rFonts w:ascii="Times New Roman" w:hAnsi="Times New Roman" w:cs="Times New Roman"/>
        </w:rPr>
        <w:t xml:space="preserve"> CO2 pozwalający</w:t>
      </w:r>
      <w:r w:rsidR="00405B9B" w:rsidRPr="00B15765">
        <w:rPr>
          <w:rFonts w:ascii="Times New Roman" w:hAnsi="Times New Roman" w:cs="Times New Roman"/>
        </w:rPr>
        <w:t>m</w:t>
      </w:r>
      <w:r w:rsidRPr="00B15765">
        <w:rPr>
          <w:rFonts w:ascii="Times New Roman" w:hAnsi="Times New Roman" w:cs="Times New Roman"/>
        </w:rPr>
        <w:t xml:space="preserve"> utrzymać temperaturę od-50 °C do -70 °C</w:t>
      </w:r>
    </w:p>
    <w:p w14:paraId="2BB10D71" w14:textId="7850ADDD" w:rsidR="00882E89" w:rsidRPr="00B15765" w:rsidRDefault="00882E89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B15765">
        <w:rPr>
          <w:rFonts w:ascii="Times New Roman" w:hAnsi="Times New Roman" w:cs="Times New Roman"/>
        </w:rPr>
        <w:t xml:space="preserve">dostarczona w zestawie z </w:t>
      </w:r>
      <w:r w:rsidR="005A1A29" w:rsidRPr="00B15765">
        <w:rPr>
          <w:rFonts w:ascii="Times New Roman" w:hAnsi="Times New Roman" w:cs="Times New Roman"/>
        </w:rPr>
        <w:t>20 kompatybilnymi z zamrażarką statywami</w:t>
      </w:r>
      <w:r w:rsidRPr="00B15765">
        <w:rPr>
          <w:rFonts w:ascii="Times New Roman" w:hAnsi="Times New Roman" w:cs="Times New Roman"/>
        </w:rPr>
        <w:t xml:space="preserve"> </w:t>
      </w:r>
    </w:p>
    <w:p w14:paraId="425D6C29" w14:textId="4A2AF8FC" w:rsidR="00E61B23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</w:t>
      </w:r>
      <w:r w:rsidR="00882E89" w:rsidRPr="00B15765">
        <w:rPr>
          <w:rFonts w:ascii="Times New Roman" w:hAnsi="Times New Roman" w:cs="Times New Roman"/>
        </w:rPr>
        <w:t>posiadająca</w:t>
      </w:r>
      <w:r w:rsidRPr="00B15765">
        <w:rPr>
          <w:rFonts w:ascii="Times New Roman" w:hAnsi="Times New Roman" w:cs="Times New Roman"/>
        </w:rPr>
        <w:t xml:space="preserve"> gwarancj</w:t>
      </w:r>
      <w:r w:rsidR="00882E89" w:rsidRPr="00B15765">
        <w:rPr>
          <w:rFonts w:ascii="Times New Roman" w:hAnsi="Times New Roman" w:cs="Times New Roman"/>
        </w:rPr>
        <w:t xml:space="preserve">ę min. </w:t>
      </w:r>
      <w:r w:rsidRPr="00B15765">
        <w:rPr>
          <w:rFonts w:ascii="Times New Roman" w:hAnsi="Times New Roman" w:cs="Times New Roman"/>
        </w:rPr>
        <w:t xml:space="preserve">5 lat </w:t>
      </w:r>
    </w:p>
    <w:p w14:paraId="150B3F02" w14:textId="52B6BDDF" w:rsidR="00B754B7" w:rsidRPr="00B15765" w:rsidRDefault="00E61B23" w:rsidP="00E61B23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</w:t>
      </w:r>
      <w:r w:rsidR="00882E89" w:rsidRPr="00B15765">
        <w:rPr>
          <w:rFonts w:ascii="Times New Roman" w:hAnsi="Times New Roman" w:cs="Times New Roman"/>
        </w:rPr>
        <w:t xml:space="preserve">posiadająca </w:t>
      </w:r>
      <w:r w:rsidRPr="00B15765">
        <w:rPr>
          <w:rFonts w:ascii="Times New Roman" w:hAnsi="Times New Roman" w:cs="Times New Roman"/>
        </w:rPr>
        <w:t>autoryzowany serwis producenta na terenie Polski</w:t>
      </w:r>
    </w:p>
    <w:p w14:paraId="4AA541EA" w14:textId="77777777" w:rsidR="00405B9B" w:rsidRPr="00B15765" w:rsidRDefault="00405B9B" w:rsidP="00E61B23">
      <w:pPr>
        <w:rPr>
          <w:rFonts w:ascii="Times New Roman" w:hAnsi="Times New Roman" w:cs="Times New Roman"/>
        </w:rPr>
      </w:pPr>
    </w:p>
    <w:p w14:paraId="26AAF963" w14:textId="061639D3" w:rsidR="00405B9B" w:rsidRPr="00B15765" w:rsidRDefault="00405B9B" w:rsidP="00405B9B">
      <w:pPr>
        <w:rPr>
          <w:rFonts w:ascii="Times New Roman" w:hAnsi="Times New Roman" w:cs="Times New Roman"/>
          <w:b/>
        </w:rPr>
      </w:pPr>
      <w:r w:rsidRPr="00B15765">
        <w:rPr>
          <w:rFonts w:ascii="Times New Roman" w:hAnsi="Times New Roman" w:cs="Times New Roman"/>
          <w:b/>
        </w:rPr>
        <w:t>Część 2. Dostawa szafy chłodniczej – 1 szt.</w:t>
      </w:r>
    </w:p>
    <w:p w14:paraId="082E033D" w14:textId="7DFE3614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OPIS:</w:t>
      </w:r>
    </w:p>
    <w:p w14:paraId="683EFE72" w14:textId="19CC7B04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poj</w:t>
      </w:r>
      <w:r w:rsidR="0018066E" w:rsidRPr="00B15765">
        <w:rPr>
          <w:rFonts w:ascii="Times New Roman" w:hAnsi="Times New Roman" w:cs="Times New Roman"/>
        </w:rPr>
        <w:t>emność: od 13</w:t>
      </w:r>
      <w:r w:rsidRPr="00B15765">
        <w:rPr>
          <w:rFonts w:ascii="Times New Roman" w:hAnsi="Times New Roman" w:cs="Times New Roman"/>
        </w:rPr>
        <w:t>00 do 1400 litrów</w:t>
      </w:r>
    </w:p>
    <w:p w14:paraId="53B43999" w14:textId="50EDBA7E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napięcie: 220-240V/50 </w:t>
      </w:r>
      <w:proofErr w:type="spellStart"/>
      <w:r w:rsidRPr="00B15765">
        <w:rPr>
          <w:rFonts w:ascii="Times New Roman" w:hAnsi="Times New Roman" w:cs="Times New Roman"/>
        </w:rPr>
        <w:t>Hz</w:t>
      </w:r>
      <w:proofErr w:type="spellEnd"/>
    </w:p>
    <w:p w14:paraId="441288C9" w14:textId="7D667D37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 - możliwość nastawiania temperatury od -2 °C do 8 °C </w:t>
      </w:r>
    </w:p>
    <w:p w14:paraId="16165792" w14:textId="7928859E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posiadająca opcję automatycznego </w:t>
      </w:r>
      <w:proofErr w:type="spellStart"/>
      <w:r w:rsidRPr="00B15765">
        <w:rPr>
          <w:rFonts w:ascii="Times New Roman" w:hAnsi="Times New Roman" w:cs="Times New Roman"/>
        </w:rPr>
        <w:t>odszraniania</w:t>
      </w:r>
      <w:proofErr w:type="spellEnd"/>
    </w:p>
    <w:p w14:paraId="00583B14" w14:textId="330CDCF7" w:rsidR="00E960FD" w:rsidRPr="00B15765" w:rsidRDefault="00E960FD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wbudowane kółka do transportu</w:t>
      </w:r>
    </w:p>
    <w:p w14:paraId="54981A59" w14:textId="42284992" w:rsidR="0018066E" w:rsidRPr="00B15765" w:rsidRDefault="0018066E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przeszklone drzwi</w:t>
      </w:r>
    </w:p>
    <w:p w14:paraId="722A39A1" w14:textId="721A9643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posiadająca co najmniej 4 półki</w:t>
      </w:r>
    </w:p>
    <w:p w14:paraId="58F1BB2A" w14:textId="7F944E7F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 xml:space="preserve">- nośność półek: co najmniej 25 kg </w:t>
      </w:r>
    </w:p>
    <w:p w14:paraId="4CA626D4" w14:textId="73E08B24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gwarancja: min. 2 lata</w:t>
      </w:r>
    </w:p>
    <w:p w14:paraId="1D2C746D" w14:textId="3A7BB3E9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szerokość: od 1000 do 1450 mm</w:t>
      </w:r>
    </w:p>
    <w:p w14:paraId="4D7B322B" w14:textId="5532DD1D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głębokość: od 600 do 900 mm</w:t>
      </w:r>
    </w:p>
    <w:p w14:paraId="0A407AC9" w14:textId="623A1AC7" w:rsidR="00405B9B" w:rsidRPr="00B15765" w:rsidRDefault="00405B9B" w:rsidP="00405B9B">
      <w:pPr>
        <w:rPr>
          <w:rFonts w:ascii="Times New Roman" w:hAnsi="Times New Roman" w:cs="Times New Roman"/>
        </w:rPr>
      </w:pPr>
      <w:r w:rsidRPr="00B15765">
        <w:rPr>
          <w:rFonts w:ascii="Times New Roman" w:hAnsi="Times New Roman" w:cs="Times New Roman"/>
        </w:rPr>
        <w:t>- wysokość: od 1800 do 2100 mm</w:t>
      </w:r>
    </w:p>
    <w:p w14:paraId="40DE9C87" w14:textId="77777777" w:rsidR="00405B9B" w:rsidRDefault="00405B9B" w:rsidP="00E61B23"/>
    <w:sectPr w:rsidR="00405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23"/>
    <w:rsid w:val="0018066E"/>
    <w:rsid w:val="00405B9B"/>
    <w:rsid w:val="005A1A29"/>
    <w:rsid w:val="00701CA0"/>
    <w:rsid w:val="00882E89"/>
    <w:rsid w:val="00960BB6"/>
    <w:rsid w:val="00B01CB6"/>
    <w:rsid w:val="00B15765"/>
    <w:rsid w:val="00B754B7"/>
    <w:rsid w:val="00D03A3B"/>
    <w:rsid w:val="00E21399"/>
    <w:rsid w:val="00E61B23"/>
    <w:rsid w:val="00E960FD"/>
    <w:rsid w:val="00F5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0A8DF"/>
  <w15:chartTrackingRefBased/>
  <w15:docId w15:val="{1197F4E6-89A5-4994-9F9F-0E04F4177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61B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1B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1B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1B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1B2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1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1B2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B157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7</cp:revision>
  <dcterms:created xsi:type="dcterms:W3CDTF">2022-11-09T13:47:00Z</dcterms:created>
  <dcterms:modified xsi:type="dcterms:W3CDTF">2022-11-22T20:10:00Z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f32be145afb33963b4ee3539c46c20a5dbcda2d8d32690a6b0c3c292b214370e</vt:lpwstr>
  </property>
</Properties>
</file>