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4FB7A" w14:textId="1FCE8E50" w:rsidR="003E36EC" w:rsidRPr="008B16F4" w:rsidRDefault="003E36EC" w:rsidP="003E36EC">
      <w:pPr>
        <w:spacing w:line="240" w:lineRule="auto"/>
        <w:jc w:val="right"/>
        <w:rPr>
          <w:rFonts w:ascii="Times New Roman" w:hAnsi="Times New Roman" w:cs="Times New Roman"/>
        </w:rPr>
      </w:pPr>
      <w:r w:rsidRPr="008B16F4">
        <w:rPr>
          <w:rFonts w:ascii="Times New Roman" w:hAnsi="Times New Roman" w:cs="Times New Roman"/>
        </w:rPr>
        <w:t xml:space="preserve">Załącznik nr 2 </w:t>
      </w:r>
      <w:r w:rsidR="008B16F4">
        <w:rPr>
          <w:rFonts w:ascii="Times New Roman" w:hAnsi="Times New Roman" w:cs="Times New Roman"/>
        </w:rPr>
        <w:t xml:space="preserve">do SWZ - </w:t>
      </w:r>
      <w:r w:rsidRPr="008B16F4">
        <w:rPr>
          <w:rFonts w:ascii="Times New Roman" w:hAnsi="Times New Roman" w:cs="Times New Roman"/>
        </w:rPr>
        <w:t>O</w:t>
      </w:r>
      <w:r w:rsidR="008B16F4">
        <w:rPr>
          <w:rFonts w:ascii="Times New Roman" w:hAnsi="Times New Roman" w:cs="Times New Roman"/>
        </w:rPr>
        <w:t>pis Przedmiotu Zamówienia (OPZ)</w:t>
      </w:r>
      <w:bookmarkStart w:id="0" w:name="_GoBack"/>
      <w:bookmarkEnd w:id="0"/>
    </w:p>
    <w:p w14:paraId="3103AF10" w14:textId="77777777" w:rsidR="003E36EC" w:rsidRPr="008B16F4" w:rsidRDefault="003E36EC">
      <w:pPr>
        <w:rPr>
          <w:rFonts w:ascii="Times New Roman" w:hAnsi="Times New Roman" w:cs="Times New Roman"/>
          <w:b/>
          <w:bCs/>
        </w:rPr>
      </w:pPr>
    </w:p>
    <w:p w14:paraId="7020A8D3" w14:textId="50080E0F" w:rsidR="008D4B7A" w:rsidRPr="008B16F4" w:rsidRDefault="008B16F4" w:rsidP="003E36EC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</w:t>
      </w:r>
      <w:r w:rsidR="00454121" w:rsidRPr="008B16F4">
        <w:rPr>
          <w:rFonts w:ascii="Times New Roman" w:hAnsi="Times New Roman" w:cs="Times New Roman"/>
          <w:b/>
          <w:bCs/>
        </w:rPr>
        <w:t>akres obowiązków - Zespół Inspektorów Nadzoru Inwestorskiego</w:t>
      </w:r>
    </w:p>
    <w:p w14:paraId="0C6D7E7B" w14:textId="77777777" w:rsidR="003E36EC" w:rsidRPr="008B16F4" w:rsidRDefault="003E36EC" w:rsidP="003E36EC">
      <w:pPr>
        <w:jc w:val="center"/>
        <w:rPr>
          <w:rFonts w:ascii="Times New Roman" w:hAnsi="Times New Roman" w:cs="Times New Roman"/>
          <w:b/>
          <w:bCs/>
        </w:rPr>
      </w:pPr>
    </w:p>
    <w:p w14:paraId="4CA8BE2D" w14:textId="3FC83B63" w:rsidR="00892D73" w:rsidRPr="008B16F4" w:rsidRDefault="00892D73" w:rsidP="00892D73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</w:pPr>
      <w:r w:rsidRPr="008B16F4"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Wypełnianie obowiązków właściwych dla Inspektora Nadzoru Inwestorskiego zgodnie z wymogami Ustawy z dnia 7 lipca 1994 r. Prawo Budowlane (</w:t>
      </w:r>
      <w:proofErr w:type="spellStart"/>
      <w:r w:rsidR="003E36EC" w:rsidRPr="008B16F4"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t.j</w:t>
      </w:r>
      <w:proofErr w:type="spellEnd"/>
      <w:r w:rsidR="003E36EC" w:rsidRPr="008B16F4"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 xml:space="preserve">. </w:t>
      </w:r>
      <w:r w:rsidRPr="008B16F4"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 xml:space="preserve">Dz. U. z </w:t>
      </w:r>
      <w:r w:rsidR="003E36EC" w:rsidRPr="008B16F4"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2021r.,</w:t>
      </w:r>
      <w:r w:rsidRPr="008B16F4"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 xml:space="preserve"> poz. </w:t>
      </w:r>
      <w:r w:rsidR="003E36EC" w:rsidRPr="008B16F4"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2351</w:t>
      </w:r>
      <w:r w:rsidRPr="008B16F4"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 xml:space="preserve"> z </w:t>
      </w:r>
      <w:proofErr w:type="spellStart"/>
      <w:r w:rsidRPr="008B16F4"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późn</w:t>
      </w:r>
      <w:proofErr w:type="spellEnd"/>
      <w:r w:rsidRPr="008B16F4"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. zm.).</w:t>
      </w:r>
    </w:p>
    <w:p w14:paraId="09F087AE" w14:textId="77777777" w:rsidR="00CF3923" w:rsidRPr="008B16F4" w:rsidRDefault="00CF3923" w:rsidP="00CF3923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color w:val="000000" w:themeColor="text1"/>
          <w:sz w:val="22"/>
          <w:szCs w:val="22"/>
          <w:lang w:eastAsia="pl-PL"/>
        </w:rPr>
        <w:t>Zapewnienie odpowiedniego personelu; uprawnionej osoby do nadzorowania prac konstrukcyjno-budowlanych oraz drogowych, która będzie obecna na placu budowy, co najmniej 2 razy w tygodniu oraz w ciągu 24 godzin od telefonicznego uzasadnionego zgłoszenia przez Wykonawcę lub Inwestora.</w:t>
      </w:r>
    </w:p>
    <w:p w14:paraId="6B91DD86" w14:textId="77777777" w:rsidR="00CF3923" w:rsidRPr="008B16F4" w:rsidRDefault="00CF3923" w:rsidP="00CF3923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color w:val="000000" w:themeColor="text1"/>
          <w:sz w:val="22"/>
          <w:szCs w:val="22"/>
          <w:lang w:eastAsia="pl-PL"/>
        </w:rPr>
        <w:t>Zapewnienie odpowiedniego personelu; uprawnionej osoby do nadzorowania prac z zakresu instalacji sanitarnych, która będzie obecna na placu budowy co najmniej 2 razy w tygodniu oraz w ciągu 24 godzin od telefonicznego, uzasadnionego zgłoszenia przez Wykonawcę lub Inwestora.</w:t>
      </w:r>
    </w:p>
    <w:p w14:paraId="3563AD26" w14:textId="1B49D323" w:rsidR="00CF3923" w:rsidRPr="008B16F4" w:rsidRDefault="00CF3923" w:rsidP="00CF3923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color w:val="000000" w:themeColor="text1"/>
          <w:sz w:val="22"/>
          <w:szCs w:val="22"/>
          <w:lang w:eastAsia="pl-PL"/>
        </w:rPr>
        <w:t>Zapewnienie odpowiedniego personelu; uprawnionej osoby do nadzorowania prac z zakresu instalacji elektrycznych i słaboprądowych, która będzie obecna na placu budowy</w:t>
      </w:r>
      <w:r w:rsidRPr="008B16F4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8B16F4">
        <w:rPr>
          <w:rFonts w:ascii="Times New Roman" w:hAnsi="Times New Roman" w:cs="Times New Roman"/>
          <w:color w:val="000000" w:themeColor="text1"/>
          <w:sz w:val="22"/>
          <w:szCs w:val="22"/>
          <w:lang w:eastAsia="pl-PL"/>
        </w:rPr>
        <w:t>co najmniej 2 razy w tygodniu oraz w ciągu 24 godzin od telefonicznego, uzasadnionego zgłoszenia przez Wykonawcę lub Inwestora.</w:t>
      </w:r>
    </w:p>
    <w:p w14:paraId="7A35AB78" w14:textId="0043701C" w:rsidR="000F4650" w:rsidRPr="008B16F4" w:rsidRDefault="000F4650" w:rsidP="00CF3923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</w:pPr>
      <w:r w:rsidRPr="008B16F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Udział w cotygodniowych naradach koordynacyjnych na budowie w trakcie prowadzenia robót przez Wykonawcę lub w cotygodniowych spotkaniach koordynacyjnych w biurze Inwestora</w:t>
      </w:r>
      <w:r w:rsidR="001D5692" w:rsidRPr="008B16F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>.</w:t>
      </w:r>
    </w:p>
    <w:p w14:paraId="15D5B00A" w14:textId="7135F84C" w:rsidR="00332D6B" w:rsidRPr="008B16F4" w:rsidRDefault="002A488B" w:rsidP="002A488B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</w:pPr>
      <w:r w:rsidRPr="008B16F4">
        <w:rPr>
          <w:rFonts w:ascii="Times New Roman" w:hAnsi="Times New Roman" w:cs="Times New Roman"/>
          <w:sz w:val="22"/>
          <w:szCs w:val="22"/>
        </w:rPr>
        <w:t xml:space="preserve">Kontrola zgodności realizacji budowy z </w:t>
      </w:r>
      <w:r w:rsidR="001D5692" w:rsidRPr="008B16F4">
        <w:rPr>
          <w:rFonts w:ascii="Times New Roman" w:hAnsi="Times New Roman" w:cs="Times New Roman"/>
          <w:sz w:val="22"/>
          <w:szCs w:val="22"/>
        </w:rPr>
        <w:t xml:space="preserve">dokumentacją </w:t>
      </w:r>
      <w:r w:rsidRPr="008B16F4">
        <w:rPr>
          <w:rFonts w:ascii="Times New Roman" w:hAnsi="Times New Roman" w:cs="Times New Roman"/>
          <w:sz w:val="22"/>
          <w:szCs w:val="22"/>
        </w:rPr>
        <w:t>projekt</w:t>
      </w:r>
      <w:r w:rsidR="001D5692" w:rsidRPr="008B16F4">
        <w:rPr>
          <w:rFonts w:ascii="Times New Roman" w:hAnsi="Times New Roman" w:cs="Times New Roman"/>
          <w:sz w:val="22"/>
          <w:szCs w:val="22"/>
        </w:rPr>
        <w:t xml:space="preserve">ową, warunkami pozwolenia na budowę lub zgłoszenia robót, innymi wiążącymi Inwestora </w:t>
      </w:r>
      <w:r w:rsidR="000C02DD" w:rsidRPr="008B16F4">
        <w:rPr>
          <w:rFonts w:ascii="Times New Roman" w:hAnsi="Times New Roman" w:cs="Times New Roman"/>
          <w:sz w:val="22"/>
          <w:szCs w:val="22"/>
        </w:rPr>
        <w:t xml:space="preserve">wydanymi </w:t>
      </w:r>
      <w:r w:rsidR="001D5692" w:rsidRPr="008B16F4">
        <w:rPr>
          <w:rFonts w:ascii="Times New Roman" w:hAnsi="Times New Roman" w:cs="Times New Roman"/>
          <w:sz w:val="22"/>
          <w:szCs w:val="22"/>
        </w:rPr>
        <w:t>warunkami</w:t>
      </w:r>
      <w:r w:rsidR="000C02DD" w:rsidRPr="008B16F4">
        <w:rPr>
          <w:rFonts w:ascii="Times New Roman" w:hAnsi="Times New Roman" w:cs="Times New Roman"/>
          <w:sz w:val="22"/>
          <w:szCs w:val="22"/>
        </w:rPr>
        <w:t xml:space="preserve"> / uzgodnieniami</w:t>
      </w:r>
      <w:r w:rsidR="001D5692" w:rsidRPr="008B16F4">
        <w:rPr>
          <w:rFonts w:ascii="Times New Roman" w:hAnsi="Times New Roman" w:cs="Times New Roman"/>
          <w:sz w:val="22"/>
          <w:szCs w:val="22"/>
        </w:rPr>
        <w:t xml:space="preserve"> w tym warunkami technicznymi wydanymi przez gestorów sieci</w:t>
      </w:r>
      <w:r w:rsidRPr="008B16F4">
        <w:rPr>
          <w:rFonts w:ascii="Times New Roman" w:hAnsi="Times New Roman" w:cs="Times New Roman"/>
          <w:sz w:val="22"/>
          <w:szCs w:val="22"/>
        </w:rPr>
        <w:t>, przepisami i obowiązującymi Polskimi Normami oraz zasadami wiedzy technicznej.</w:t>
      </w:r>
    </w:p>
    <w:p w14:paraId="4F54EA94" w14:textId="1EBF961B" w:rsidR="00332D6B" w:rsidRPr="008B16F4" w:rsidRDefault="00332D6B" w:rsidP="00332D6B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</w:pPr>
      <w:r w:rsidRPr="008B16F4"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 xml:space="preserve">Kontrola zgodności i kompletności wyrobów budowlanych, materiałów i urządzeń technicznych z </w:t>
      </w:r>
      <w:r w:rsidR="000C02DD" w:rsidRPr="008B16F4"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 xml:space="preserve">dokumentacją projektową </w:t>
      </w:r>
      <w:r w:rsidRPr="008B16F4"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oraz zasadami wiedzy technicznej na etapie ich wbudowania.</w:t>
      </w:r>
    </w:p>
    <w:p w14:paraId="0D60AE8D" w14:textId="58E4C5F9" w:rsidR="00332D6B" w:rsidRPr="008B16F4" w:rsidRDefault="00332D6B" w:rsidP="00332D6B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</w:pPr>
      <w:r w:rsidRPr="008B16F4"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 xml:space="preserve">Kontrola jakości wykonywanych robót oraz zatwierdzanie materiałów i urządzeń technicznych nieuszczegółowionych w </w:t>
      </w:r>
      <w:r w:rsidR="001D5692" w:rsidRPr="008B16F4"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 xml:space="preserve">dokumentacji projektowej </w:t>
      </w:r>
      <w:r w:rsidRPr="008B16F4">
        <w:rPr>
          <w:rStyle w:val="Bodytext3NotBoldNotItalic"/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pod kątem zgodności ich z Prawem Budowlanym (karty materiałowe).</w:t>
      </w:r>
    </w:p>
    <w:p w14:paraId="756D77CB" w14:textId="5B8BC616" w:rsidR="00332D6B" w:rsidRPr="008B16F4" w:rsidRDefault="00332D6B" w:rsidP="00332D6B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>Sprawdzenie i odbiór robót budowlanych ulegających zakryciu.</w:t>
      </w:r>
    </w:p>
    <w:p w14:paraId="2D2DA6FB" w14:textId="6BD8676A" w:rsidR="006E3A43" w:rsidRPr="008B16F4" w:rsidRDefault="00AC75CB" w:rsidP="006E3A43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 xml:space="preserve">Kontrola zgodności postępu prac z harmonogramem inwestycji a w razie opóźnień egzekwowanie od </w:t>
      </w:r>
      <w:r w:rsidR="006F7ADA" w:rsidRPr="008B16F4">
        <w:rPr>
          <w:rFonts w:ascii="Times New Roman" w:hAnsi="Times New Roman" w:cs="Times New Roman"/>
          <w:sz w:val="22"/>
          <w:szCs w:val="22"/>
        </w:rPr>
        <w:t>W</w:t>
      </w:r>
      <w:r w:rsidRPr="008B16F4">
        <w:rPr>
          <w:rFonts w:ascii="Times New Roman" w:hAnsi="Times New Roman" w:cs="Times New Roman"/>
          <w:sz w:val="22"/>
          <w:szCs w:val="22"/>
        </w:rPr>
        <w:t>ykonawcy realizacji niwelowania opóźnień</w:t>
      </w:r>
      <w:r w:rsidR="006E3A43" w:rsidRPr="008B16F4">
        <w:rPr>
          <w:rFonts w:ascii="Times New Roman" w:hAnsi="Times New Roman" w:cs="Times New Roman"/>
          <w:sz w:val="22"/>
          <w:szCs w:val="22"/>
        </w:rPr>
        <w:t>.</w:t>
      </w:r>
    </w:p>
    <w:p w14:paraId="0DBC1BFF" w14:textId="6448FF7D" w:rsidR="006E3A43" w:rsidRPr="008B16F4" w:rsidRDefault="006E3A43" w:rsidP="006E3A43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>Ochrona interesów Inwestora podczas procesu budowlanego.</w:t>
      </w:r>
    </w:p>
    <w:p w14:paraId="66065B5E" w14:textId="760239E0" w:rsidR="006E3A43" w:rsidRPr="008B16F4" w:rsidRDefault="006E3A43" w:rsidP="006E3A43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 xml:space="preserve">Opiniowanie dokumentacji projektowej, a w razie jej niekompletności lub niejasności informowanie </w:t>
      </w:r>
      <w:r w:rsidR="000C02DD" w:rsidRPr="008B16F4">
        <w:rPr>
          <w:rFonts w:ascii="Times New Roman" w:hAnsi="Times New Roman" w:cs="Times New Roman"/>
          <w:sz w:val="22"/>
          <w:szCs w:val="22"/>
        </w:rPr>
        <w:t xml:space="preserve">Inwestora oraz Projektanta (sprawującego nadzór autorski ) </w:t>
      </w:r>
      <w:r w:rsidRPr="008B16F4">
        <w:rPr>
          <w:rFonts w:ascii="Times New Roman" w:hAnsi="Times New Roman" w:cs="Times New Roman"/>
          <w:sz w:val="22"/>
          <w:szCs w:val="22"/>
        </w:rPr>
        <w:t>o konieczności wprowadzenia uzupełnień lub poprawek.</w:t>
      </w:r>
    </w:p>
    <w:p w14:paraId="392E21F4" w14:textId="2243247F" w:rsidR="006E3A43" w:rsidRPr="008B16F4" w:rsidRDefault="006E3A43" w:rsidP="006E3A43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 xml:space="preserve">W porozumieniu z Inwestorem i </w:t>
      </w:r>
      <w:r w:rsidR="00CC7FBB" w:rsidRPr="008B16F4">
        <w:rPr>
          <w:rFonts w:ascii="Times New Roman" w:hAnsi="Times New Roman" w:cs="Times New Roman"/>
          <w:sz w:val="22"/>
          <w:szCs w:val="22"/>
        </w:rPr>
        <w:t>P</w:t>
      </w:r>
      <w:r w:rsidRPr="008B16F4">
        <w:rPr>
          <w:rFonts w:ascii="Times New Roman" w:hAnsi="Times New Roman" w:cs="Times New Roman"/>
          <w:sz w:val="22"/>
          <w:szCs w:val="22"/>
        </w:rPr>
        <w:t>rojektantem, proponowanie ewentualnych zmian technicznych polepszających funkcję lub estetykę.</w:t>
      </w:r>
    </w:p>
    <w:p w14:paraId="65C7F1E4" w14:textId="24F29965" w:rsidR="000E2377" w:rsidRPr="008B16F4" w:rsidRDefault="006E3A43" w:rsidP="000E2377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lastRenderedPageBreak/>
        <w:t>Rozpatrywanie wraz z Inwestorem i Projektantem zgłaszanych przez Wykonawcę rozwiązań zamiennych, a po ich ewentualnym uzgodnieniu i zatwierdzeniu przez Inwestora, nadzorowanie ich wykonania</w:t>
      </w:r>
      <w:r w:rsidR="000E2377" w:rsidRPr="008B16F4">
        <w:rPr>
          <w:rFonts w:ascii="Times New Roman" w:hAnsi="Times New Roman" w:cs="Times New Roman"/>
          <w:sz w:val="22"/>
          <w:szCs w:val="22"/>
        </w:rPr>
        <w:t>.</w:t>
      </w:r>
    </w:p>
    <w:p w14:paraId="21103E1F" w14:textId="0903C83B" w:rsidR="000E2377" w:rsidRPr="008B16F4" w:rsidRDefault="000E2377" w:rsidP="000E2377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>K</w:t>
      </w:r>
      <w:r w:rsidR="006E3A43" w:rsidRPr="008B16F4">
        <w:rPr>
          <w:rFonts w:ascii="Times New Roman" w:hAnsi="Times New Roman" w:cs="Times New Roman"/>
          <w:sz w:val="22"/>
          <w:szCs w:val="22"/>
        </w:rPr>
        <w:t>ontrola budowy zaplecza</w:t>
      </w:r>
      <w:r w:rsidRPr="008B16F4">
        <w:rPr>
          <w:rFonts w:ascii="Times New Roman" w:hAnsi="Times New Roman" w:cs="Times New Roman"/>
          <w:sz w:val="22"/>
          <w:szCs w:val="22"/>
        </w:rPr>
        <w:t xml:space="preserve"> technicznego</w:t>
      </w:r>
      <w:r w:rsidR="006E3A43" w:rsidRPr="008B16F4">
        <w:rPr>
          <w:rFonts w:ascii="Times New Roman" w:hAnsi="Times New Roman" w:cs="Times New Roman"/>
          <w:sz w:val="22"/>
          <w:szCs w:val="22"/>
        </w:rPr>
        <w:t>, przyłączy</w:t>
      </w:r>
      <w:r w:rsidRPr="008B16F4">
        <w:rPr>
          <w:rFonts w:ascii="Times New Roman" w:hAnsi="Times New Roman" w:cs="Times New Roman"/>
          <w:sz w:val="22"/>
          <w:szCs w:val="22"/>
        </w:rPr>
        <w:t xml:space="preserve"> tymczasowych obsługujących budowę i zaplecze budowy.</w:t>
      </w:r>
    </w:p>
    <w:p w14:paraId="654B318D" w14:textId="4FD76585" w:rsidR="000E2377" w:rsidRPr="008B16F4" w:rsidRDefault="000E2377" w:rsidP="000E2377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>S</w:t>
      </w:r>
      <w:r w:rsidR="006E3A43" w:rsidRPr="008B16F4">
        <w:rPr>
          <w:rFonts w:ascii="Times New Roman" w:hAnsi="Times New Roman" w:cs="Times New Roman"/>
          <w:sz w:val="22"/>
          <w:szCs w:val="22"/>
        </w:rPr>
        <w:t xml:space="preserve">prawdzenie oznakowanie terenu budowy, planu BIOZ, oraz </w:t>
      </w:r>
      <w:r w:rsidR="00356667" w:rsidRPr="008B16F4">
        <w:rPr>
          <w:rFonts w:ascii="Times New Roman" w:hAnsi="Times New Roman" w:cs="Times New Roman"/>
          <w:sz w:val="22"/>
          <w:szCs w:val="22"/>
        </w:rPr>
        <w:t xml:space="preserve">zastosowanych </w:t>
      </w:r>
      <w:r w:rsidR="006E3A43" w:rsidRPr="008B16F4">
        <w:rPr>
          <w:rFonts w:ascii="Times New Roman" w:hAnsi="Times New Roman" w:cs="Times New Roman"/>
          <w:sz w:val="22"/>
          <w:szCs w:val="22"/>
        </w:rPr>
        <w:t>niezbędnych środków BHP</w:t>
      </w:r>
      <w:r w:rsidRPr="008B16F4">
        <w:rPr>
          <w:rFonts w:ascii="Times New Roman" w:hAnsi="Times New Roman" w:cs="Times New Roman"/>
          <w:sz w:val="22"/>
          <w:szCs w:val="22"/>
        </w:rPr>
        <w:t>.</w:t>
      </w:r>
    </w:p>
    <w:p w14:paraId="079B22CA" w14:textId="79740945" w:rsidR="000E2377" w:rsidRPr="008B16F4" w:rsidRDefault="000E2377" w:rsidP="000E2377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>D</w:t>
      </w:r>
      <w:r w:rsidR="006E3A43" w:rsidRPr="008B16F4">
        <w:rPr>
          <w:rFonts w:ascii="Times New Roman" w:hAnsi="Times New Roman" w:cs="Times New Roman"/>
          <w:sz w:val="22"/>
          <w:szCs w:val="22"/>
        </w:rPr>
        <w:t>okonywanie odpowiednich wpisów do dziennika budowy</w:t>
      </w:r>
      <w:r w:rsidRPr="008B16F4">
        <w:rPr>
          <w:rFonts w:ascii="Times New Roman" w:hAnsi="Times New Roman" w:cs="Times New Roman"/>
          <w:sz w:val="22"/>
          <w:szCs w:val="22"/>
        </w:rPr>
        <w:t>.</w:t>
      </w:r>
      <w:r w:rsidR="00DF6285" w:rsidRPr="008B16F4">
        <w:rPr>
          <w:rFonts w:ascii="Times New Roman" w:hAnsi="Times New Roman" w:cs="Times New Roman"/>
          <w:sz w:val="22"/>
          <w:szCs w:val="22"/>
        </w:rPr>
        <w:t xml:space="preserve"> Kontrolowanie regularności wpisów realizowanych przez Kierownika Budowy (Kierowników Robót) działających z ramienia Wykonawcy.</w:t>
      </w:r>
    </w:p>
    <w:p w14:paraId="78724C90" w14:textId="6160D6B2" w:rsidR="00C516CD" w:rsidRPr="008B16F4" w:rsidRDefault="0058240A" w:rsidP="00C516CD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 xml:space="preserve">Regularne </w:t>
      </w:r>
      <w:r w:rsidR="006E3A43" w:rsidRPr="008B16F4">
        <w:rPr>
          <w:rFonts w:ascii="Times New Roman" w:hAnsi="Times New Roman" w:cs="Times New Roman"/>
          <w:sz w:val="22"/>
          <w:szCs w:val="22"/>
        </w:rPr>
        <w:t>sprawdzanie jakości wykonywanych robót, wbudowanych wyrobów budowlanych, a w szczególności zapobieganie zastosowaniu wyrobów budowlanych wadliwych i nie dopuszczonych do obrotu i stosowania w budownictwie</w:t>
      </w:r>
      <w:r w:rsidR="00C516CD" w:rsidRPr="008B16F4">
        <w:rPr>
          <w:rFonts w:ascii="Times New Roman" w:hAnsi="Times New Roman" w:cs="Times New Roman"/>
          <w:sz w:val="22"/>
          <w:szCs w:val="22"/>
        </w:rPr>
        <w:t>.</w:t>
      </w:r>
    </w:p>
    <w:p w14:paraId="2097D560" w14:textId="65B845E6" w:rsidR="00C516CD" w:rsidRPr="008B16F4" w:rsidRDefault="00C516CD" w:rsidP="00C516CD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>U</w:t>
      </w:r>
      <w:r w:rsidR="006E3A43" w:rsidRPr="008B16F4">
        <w:rPr>
          <w:rFonts w:ascii="Times New Roman" w:hAnsi="Times New Roman" w:cs="Times New Roman"/>
          <w:sz w:val="22"/>
          <w:szCs w:val="22"/>
        </w:rPr>
        <w:t>czestniczenie w próbach i odbiorach technicznych elementów budynku, instalacji, urządzeń technicznych</w:t>
      </w:r>
      <w:r w:rsidRPr="008B16F4">
        <w:rPr>
          <w:rFonts w:ascii="Times New Roman" w:hAnsi="Times New Roman" w:cs="Times New Roman"/>
          <w:sz w:val="22"/>
          <w:szCs w:val="22"/>
        </w:rPr>
        <w:t>.</w:t>
      </w:r>
      <w:r w:rsidR="00A30E55" w:rsidRPr="008B16F4">
        <w:rPr>
          <w:rFonts w:ascii="Times New Roman" w:hAnsi="Times New Roman" w:cs="Times New Roman"/>
          <w:sz w:val="22"/>
          <w:szCs w:val="22"/>
        </w:rPr>
        <w:t xml:space="preserve"> Uczestniczenie w odbiorach końcowych robót wykonanych przez Wykonawcę oraz wszystkich podwykonawców działających na bezpośrednie zlecenie Inwestora.</w:t>
      </w:r>
    </w:p>
    <w:p w14:paraId="695E8229" w14:textId="13A00963" w:rsidR="00A30E55" w:rsidRPr="008B16F4" w:rsidRDefault="00A30E55" w:rsidP="00A30E55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bCs/>
          <w:iCs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>Asystowanie Inwestorowi w czynnościach odbioru końcowego oraz procesie uzyskiwania pozwolenia na użytkowanie lub w procesie przygotowania odpowiedniego zawiadomienia o zakończeniu robót.</w:t>
      </w:r>
    </w:p>
    <w:p w14:paraId="774DD943" w14:textId="77777777" w:rsidR="00C516CD" w:rsidRPr="008B16F4" w:rsidRDefault="00C516CD" w:rsidP="00C516CD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>K</w:t>
      </w:r>
      <w:r w:rsidR="006E3A43" w:rsidRPr="008B16F4">
        <w:rPr>
          <w:rFonts w:ascii="Times New Roman" w:hAnsi="Times New Roman" w:cs="Times New Roman"/>
          <w:sz w:val="22"/>
          <w:szCs w:val="22"/>
        </w:rPr>
        <w:t>ontrolowanie nadzorowanych przez siebie robót również w zakresie przestrzegania przepisów i zasad bezpiecznych warunków pracy</w:t>
      </w:r>
      <w:r w:rsidRPr="008B16F4">
        <w:rPr>
          <w:rFonts w:ascii="Times New Roman" w:hAnsi="Times New Roman" w:cs="Times New Roman"/>
          <w:sz w:val="22"/>
          <w:szCs w:val="22"/>
        </w:rPr>
        <w:t>.</w:t>
      </w:r>
    </w:p>
    <w:p w14:paraId="6B8A1D19" w14:textId="61ABED43" w:rsidR="00C516CD" w:rsidRPr="008B16F4" w:rsidRDefault="00C516CD" w:rsidP="00C516CD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>K</w:t>
      </w:r>
      <w:r w:rsidR="006E3A43" w:rsidRPr="008B16F4">
        <w:rPr>
          <w:rFonts w:ascii="Times New Roman" w:hAnsi="Times New Roman" w:cs="Times New Roman"/>
          <w:sz w:val="22"/>
          <w:szCs w:val="22"/>
        </w:rPr>
        <w:t xml:space="preserve">ontrolowanie zasadności zgłaszanych przez </w:t>
      </w:r>
      <w:r w:rsidR="00A30E55" w:rsidRPr="008B16F4">
        <w:rPr>
          <w:rFonts w:ascii="Times New Roman" w:hAnsi="Times New Roman" w:cs="Times New Roman"/>
          <w:sz w:val="22"/>
          <w:szCs w:val="22"/>
        </w:rPr>
        <w:t>W</w:t>
      </w:r>
      <w:r w:rsidR="006E3A43" w:rsidRPr="008B16F4">
        <w:rPr>
          <w:rFonts w:ascii="Times New Roman" w:hAnsi="Times New Roman" w:cs="Times New Roman"/>
          <w:sz w:val="22"/>
          <w:szCs w:val="22"/>
        </w:rPr>
        <w:t xml:space="preserve">ykonawcę </w:t>
      </w:r>
      <w:r w:rsidR="00A30E55" w:rsidRPr="008B16F4">
        <w:rPr>
          <w:rFonts w:ascii="Times New Roman" w:hAnsi="Times New Roman" w:cs="Times New Roman"/>
          <w:sz w:val="22"/>
          <w:szCs w:val="22"/>
        </w:rPr>
        <w:t>I</w:t>
      </w:r>
      <w:r w:rsidR="006E3A43" w:rsidRPr="008B16F4">
        <w:rPr>
          <w:rFonts w:ascii="Times New Roman" w:hAnsi="Times New Roman" w:cs="Times New Roman"/>
          <w:sz w:val="22"/>
          <w:szCs w:val="22"/>
        </w:rPr>
        <w:t>nwestorowi robót dodatkowych a po ich ewentualnym uzgodnieniu i zatwierdzeniu przez Inwestora, nadzorowanie ich wykonania</w:t>
      </w:r>
      <w:r w:rsidRPr="008B16F4">
        <w:rPr>
          <w:rFonts w:ascii="Times New Roman" w:hAnsi="Times New Roman" w:cs="Times New Roman"/>
          <w:sz w:val="22"/>
          <w:szCs w:val="22"/>
        </w:rPr>
        <w:t>.</w:t>
      </w:r>
    </w:p>
    <w:p w14:paraId="63EC4C4C" w14:textId="4473ECF8" w:rsidR="00C516CD" w:rsidRPr="008B16F4" w:rsidRDefault="00C516CD" w:rsidP="00C516CD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>E</w:t>
      </w:r>
      <w:r w:rsidR="006E3A43" w:rsidRPr="008B16F4">
        <w:rPr>
          <w:rFonts w:ascii="Times New Roman" w:hAnsi="Times New Roman" w:cs="Times New Roman"/>
          <w:sz w:val="22"/>
          <w:szCs w:val="22"/>
        </w:rPr>
        <w:t xml:space="preserve">gzekwowanie od </w:t>
      </w:r>
      <w:r w:rsidR="00BC3946" w:rsidRPr="008B16F4">
        <w:rPr>
          <w:rFonts w:ascii="Times New Roman" w:hAnsi="Times New Roman" w:cs="Times New Roman"/>
          <w:sz w:val="22"/>
          <w:szCs w:val="22"/>
        </w:rPr>
        <w:t>W</w:t>
      </w:r>
      <w:r w:rsidR="006E3A43" w:rsidRPr="008B16F4">
        <w:rPr>
          <w:rFonts w:ascii="Times New Roman" w:hAnsi="Times New Roman" w:cs="Times New Roman"/>
          <w:sz w:val="22"/>
          <w:szCs w:val="22"/>
        </w:rPr>
        <w:t>ykonawcy procesu kompletowania i przechowywania zatwierdzonych do wbudowania próbek materiałów, wyrobów budowlanych i instalacyjnych</w:t>
      </w:r>
      <w:r w:rsidRPr="008B16F4">
        <w:rPr>
          <w:rFonts w:ascii="Times New Roman" w:hAnsi="Times New Roman" w:cs="Times New Roman"/>
          <w:sz w:val="22"/>
          <w:szCs w:val="22"/>
        </w:rPr>
        <w:t>.</w:t>
      </w:r>
    </w:p>
    <w:p w14:paraId="37381484" w14:textId="77777777" w:rsidR="00C516CD" w:rsidRPr="008B16F4" w:rsidRDefault="00C516CD" w:rsidP="00C516CD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>K</w:t>
      </w:r>
      <w:r w:rsidR="006E3A43" w:rsidRPr="008B16F4">
        <w:rPr>
          <w:rFonts w:ascii="Times New Roman" w:hAnsi="Times New Roman" w:cs="Times New Roman"/>
          <w:sz w:val="22"/>
          <w:szCs w:val="22"/>
        </w:rPr>
        <w:t>ontrolowanie wbudowywanych przez wykonawcę materiałów budowlanych zgodnie z rozporządzeniem Ministra Gospodarki Przestrzennej i Budownictwa w sprawie aprobat i kryteriów technicznych dotyczących wyrobów budowlanych, na podstawie art. 10 ust. 3 z dnia 7 lipca 1994r. Prawo Budowlane</w:t>
      </w:r>
      <w:r w:rsidRPr="008B16F4">
        <w:rPr>
          <w:rFonts w:ascii="Times New Roman" w:hAnsi="Times New Roman" w:cs="Times New Roman"/>
          <w:sz w:val="22"/>
          <w:szCs w:val="22"/>
        </w:rPr>
        <w:t>.</w:t>
      </w:r>
      <w:r w:rsidR="006E3A43" w:rsidRPr="008B16F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E33BEB6" w14:textId="77777777" w:rsidR="00C516CD" w:rsidRPr="008B16F4" w:rsidRDefault="00C516CD" w:rsidP="00C516CD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>P</w:t>
      </w:r>
      <w:r w:rsidR="006E3A43" w:rsidRPr="008B16F4">
        <w:rPr>
          <w:rFonts w:ascii="Times New Roman" w:hAnsi="Times New Roman" w:cs="Times New Roman"/>
          <w:sz w:val="22"/>
          <w:szCs w:val="22"/>
        </w:rPr>
        <w:t>otwierdzanie faktycznie wykonanych robót oraz usunięcia wad</w:t>
      </w:r>
      <w:r w:rsidRPr="008B16F4">
        <w:rPr>
          <w:rFonts w:ascii="Times New Roman" w:hAnsi="Times New Roman" w:cs="Times New Roman"/>
          <w:sz w:val="22"/>
          <w:szCs w:val="22"/>
        </w:rPr>
        <w:t>.</w:t>
      </w:r>
    </w:p>
    <w:p w14:paraId="60002062" w14:textId="1BB19AC9" w:rsidR="00C516CD" w:rsidRPr="008B16F4" w:rsidRDefault="00C516CD" w:rsidP="00C516CD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>O</w:t>
      </w:r>
      <w:r w:rsidR="006E3A43" w:rsidRPr="008B16F4">
        <w:rPr>
          <w:rFonts w:ascii="Times New Roman" w:hAnsi="Times New Roman" w:cs="Times New Roman"/>
          <w:sz w:val="22"/>
          <w:szCs w:val="22"/>
        </w:rPr>
        <w:t xml:space="preserve">szacowanie lub wyliczenie oraz potwierdzenie okresowego przerobu </w:t>
      </w:r>
      <w:r w:rsidR="004B0409" w:rsidRPr="008B16F4">
        <w:rPr>
          <w:rFonts w:ascii="Times New Roman" w:hAnsi="Times New Roman" w:cs="Times New Roman"/>
          <w:sz w:val="22"/>
          <w:szCs w:val="22"/>
        </w:rPr>
        <w:t>W</w:t>
      </w:r>
      <w:r w:rsidR="006E3A43" w:rsidRPr="008B16F4">
        <w:rPr>
          <w:rFonts w:ascii="Times New Roman" w:hAnsi="Times New Roman" w:cs="Times New Roman"/>
          <w:sz w:val="22"/>
          <w:szCs w:val="22"/>
        </w:rPr>
        <w:t>ykonawcy</w:t>
      </w:r>
      <w:r w:rsidR="00BA55E9" w:rsidRPr="008B16F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pl-PL"/>
        </w:rPr>
        <w:t xml:space="preserve"> z uwzględnieniem warunków umownych pomiędzy Inwestorem a Wykonawcą</w:t>
      </w:r>
    </w:p>
    <w:p w14:paraId="48023A9E" w14:textId="5901DECE" w:rsidR="00C516CD" w:rsidRPr="008B16F4" w:rsidRDefault="00C516CD" w:rsidP="00C516CD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>P</w:t>
      </w:r>
      <w:r w:rsidR="006E3A43" w:rsidRPr="008B16F4">
        <w:rPr>
          <w:rFonts w:ascii="Times New Roman" w:hAnsi="Times New Roman" w:cs="Times New Roman"/>
          <w:sz w:val="22"/>
          <w:szCs w:val="22"/>
        </w:rPr>
        <w:t>rzygotowywanie tygodniowych raportów dla Inwestora, zawierających informacje o stanie zaawansowania robót, ewentualnych opóźnieniach, jak również wszelkich innych sprawach bieżących</w:t>
      </w:r>
      <w:r w:rsidRPr="008B16F4">
        <w:rPr>
          <w:rFonts w:ascii="Times New Roman" w:hAnsi="Times New Roman" w:cs="Times New Roman"/>
          <w:sz w:val="22"/>
          <w:szCs w:val="22"/>
        </w:rPr>
        <w:t>.</w:t>
      </w:r>
    </w:p>
    <w:p w14:paraId="02645378" w14:textId="77777777" w:rsidR="00955632" w:rsidRPr="008B16F4" w:rsidRDefault="00C516CD" w:rsidP="00955632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>S</w:t>
      </w:r>
      <w:r w:rsidR="006E3A43" w:rsidRPr="008B16F4">
        <w:rPr>
          <w:rFonts w:ascii="Times New Roman" w:hAnsi="Times New Roman" w:cs="Times New Roman"/>
          <w:sz w:val="22"/>
          <w:szCs w:val="22"/>
        </w:rPr>
        <w:t>zczegółowe skontrolowanie obiektu przed jego przejęciem od Wykonawcy</w:t>
      </w:r>
      <w:r w:rsidR="00955632" w:rsidRPr="008B16F4">
        <w:rPr>
          <w:rFonts w:ascii="Times New Roman" w:hAnsi="Times New Roman" w:cs="Times New Roman"/>
          <w:sz w:val="22"/>
          <w:szCs w:val="22"/>
        </w:rPr>
        <w:t>.</w:t>
      </w:r>
    </w:p>
    <w:p w14:paraId="07B04E63" w14:textId="77777777" w:rsidR="00892D73" w:rsidRPr="008B16F4" w:rsidRDefault="00955632" w:rsidP="00892D73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>N</w:t>
      </w:r>
      <w:r w:rsidR="006E3A43" w:rsidRPr="008B16F4">
        <w:rPr>
          <w:rFonts w:ascii="Times New Roman" w:hAnsi="Times New Roman" w:cs="Times New Roman"/>
          <w:sz w:val="22"/>
          <w:szCs w:val="22"/>
        </w:rPr>
        <w:t>adzór nad terminowością i jakością usuwania usterek wymienionych w protokołach  oraz wszystkich podwykonawców Inwestora</w:t>
      </w:r>
      <w:r w:rsidR="00892D73" w:rsidRPr="008B16F4">
        <w:rPr>
          <w:rFonts w:ascii="Times New Roman" w:hAnsi="Times New Roman" w:cs="Times New Roman"/>
          <w:sz w:val="22"/>
          <w:szCs w:val="22"/>
        </w:rPr>
        <w:t>.</w:t>
      </w:r>
    </w:p>
    <w:p w14:paraId="23CB96A9" w14:textId="528363E3" w:rsidR="00892D73" w:rsidRPr="008B16F4" w:rsidRDefault="004B0409" w:rsidP="00892D73">
      <w:pPr>
        <w:pStyle w:val="Bodytext30"/>
        <w:numPr>
          <w:ilvl w:val="1"/>
          <w:numId w:val="2"/>
        </w:numPr>
        <w:shd w:val="clear" w:color="auto" w:fill="auto"/>
        <w:tabs>
          <w:tab w:val="left" w:pos="404"/>
        </w:tabs>
        <w:spacing w:line="360" w:lineRule="auto"/>
        <w:ind w:right="80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B16F4">
        <w:rPr>
          <w:rFonts w:ascii="Times New Roman" w:hAnsi="Times New Roman" w:cs="Times New Roman"/>
          <w:sz w:val="22"/>
          <w:szCs w:val="22"/>
        </w:rPr>
        <w:t xml:space="preserve">Weryfikacja kompletności oraz zawartości merytorycznej </w:t>
      </w:r>
      <w:r w:rsidR="006E3A43" w:rsidRPr="008B16F4">
        <w:rPr>
          <w:rFonts w:ascii="Times New Roman" w:hAnsi="Times New Roman" w:cs="Times New Roman"/>
          <w:sz w:val="22"/>
          <w:szCs w:val="22"/>
        </w:rPr>
        <w:t>dokumentacji powykonawczej</w:t>
      </w:r>
      <w:r w:rsidR="00892D73" w:rsidRPr="008B16F4">
        <w:rPr>
          <w:rFonts w:ascii="Times New Roman" w:hAnsi="Times New Roman" w:cs="Times New Roman"/>
          <w:sz w:val="22"/>
          <w:szCs w:val="22"/>
        </w:rPr>
        <w:t>.</w:t>
      </w:r>
    </w:p>
    <w:p w14:paraId="2E5FB24D" w14:textId="77777777" w:rsidR="00332D6B" w:rsidRPr="008B16F4" w:rsidRDefault="00332D6B">
      <w:pPr>
        <w:rPr>
          <w:rFonts w:ascii="Times New Roman" w:hAnsi="Times New Roman" w:cs="Times New Roman"/>
        </w:rPr>
      </w:pPr>
    </w:p>
    <w:sectPr w:rsidR="00332D6B" w:rsidRPr="008B16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AF1D96"/>
    <w:multiLevelType w:val="multilevel"/>
    <w:tmpl w:val="8FD437F4"/>
    <w:styleLink w:val="Biecalista1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80" w:hanging="360"/>
      </w:pPr>
      <w:rPr>
        <w:rFonts w:ascii="Arial" w:eastAsia="Arial" w:hAnsi="Arial" w:cs="Arial"/>
      </w:rPr>
    </w:lvl>
    <w:lvl w:ilvl="2">
      <w:start w:val="1"/>
      <w:numFmt w:val="lowerRoman"/>
      <w:lvlText w:val="%3."/>
      <w:lvlJc w:val="right"/>
      <w:pPr>
        <w:ind w:left="2200" w:hanging="180"/>
      </w:pPr>
    </w:lvl>
    <w:lvl w:ilvl="3">
      <w:start w:val="1"/>
      <w:numFmt w:val="decimal"/>
      <w:lvlText w:val="%4."/>
      <w:lvlJc w:val="left"/>
      <w:pPr>
        <w:ind w:left="2920" w:hanging="360"/>
      </w:pPr>
    </w:lvl>
    <w:lvl w:ilvl="4">
      <w:start w:val="1"/>
      <w:numFmt w:val="lowerLetter"/>
      <w:lvlText w:val="%5."/>
      <w:lvlJc w:val="left"/>
      <w:pPr>
        <w:ind w:left="3640" w:hanging="360"/>
      </w:pPr>
    </w:lvl>
    <w:lvl w:ilvl="5">
      <w:start w:val="1"/>
      <w:numFmt w:val="lowerRoman"/>
      <w:lvlText w:val="%6."/>
      <w:lvlJc w:val="right"/>
      <w:pPr>
        <w:ind w:left="4360" w:hanging="180"/>
      </w:pPr>
    </w:lvl>
    <w:lvl w:ilvl="6">
      <w:start w:val="1"/>
      <w:numFmt w:val="decimal"/>
      <w:lvlText w:val="%7."/>
      <w:lvlJc w:val="left"/>
      <w:pPr>
        <w:ind w:left="5080" w:hanging="360"/>
      </w:pPr>
    </w:lvl>
    <w:lvl w:ilvl="7">
      <w:start w:val="1"/>
      <w:numFmt w:val="lowerLetter"/>
      <w:lvlText w:val="%8."/>
      <w:lvlJc w:val="left"/>
      <w:pPr>
        <w:ind w:left="5800" w:hanging="360"/>
      </w:pPr>
    </w:lvl>
    <w:lvl w:ilvl="8">
      <w:start w:val="1"/>
      <w:numFmt w:val="lowerRoman"/>
      <w:lvlText w:val="%9."/>
      <w:lvlJc w:val="right"/>
      <w:pPr>
        <w:ind w:left="6520" w:hanging="180"/>
      </w:pPr>
    </w:lvl>
  </w:abstractNum>
  <w:abstractNum w:abstractNumId="1" w15:restartNumberingAfterBreak="0">
    <w:nsid w:val="34351693"/>
    <w:multiLevelType w:val="hybridMultilevel"/>
    <w:tmpl w:val="388EECAA"/>
    <w:lvl w:ilvl="0" w:tplc="AA66A1B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D0C0E736">
      <w:start w:val="1"/>
      <w:numFmt w:val="lowerLetter"/>
      <w:lvlText w:val="%2."/>
      <w:lvlJc w:val="left"/>
      <w:pPr>
        <w:ind w:left="1480" w:hanging="360"/>
      </w:pPr>
      <w:rPr>
        <w:rFonts w:ascii="Arial" w:eastAsia="Arial" w:hAnsi="Arial" w:cs="Arial"/>
      </w:rPr>
    </w:lvl>
    <w:lvl w:ilvl="2" w:tplc="0415001B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" w15:restartNumberingAfterBreak="0">
    <w:nsid w:val="42382B58"/>
    <w:multiLevelType w:val="hybridMultilevel"/>
    <w:tmpl w:val="C412A288"/>
    <w:lvl w:ilvl="0" w:tplc="FFFFFFF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</w:lvl>
    <w:lvl w:ilvl="2" w:tplc="FFFFFFFF">
      <w:start w:val="1"/>
      <w:numFmt w:val="lowerRoman"/>
      <w:lvlText w:val="%3."/>
      <w:lvlJc w:val="right"/>
      <w:pPr>
        <w:ind w:left="2200" w:hanging="180"/>
      </w:pPr>
    </w:lvl>
    <w:lvl w:ilvl="3" w:tplc="FFFFFFFF" w:tentative="1">
      <w:start w:val="1"/>
      <w:numFmt w:val="decimal"/>
      <w:lvlText w:val="%4."/>
      <w:lvlJc w:val="left"/>
      <w:pPr>
        <w:ind w:left="2920" w:hanging="360"/>
      </w:pPr>
    </w:lvl>
    <w:lvl w:ilvl="4" w:tplc="FFFFFFFF" w:tentative="1">
      <w:start w:val="1"/>
      <w:numFmt w:val="lowerLetter"/>
      <w:lvlText w:val="%5."/>
      <w:lvlJc w:val="left"/>
      <w:pPr>
        <w:ind w:left="3640" w:hanging="360"/>
      </w:pPr>
    </w:lvl>
    <w:lvl w:ilvl="5" w:tplc="FFFFFFFF" w:tentative="1">
      <w:start w:val="1"/>
      <w:numFmt w:val="lowerRoman"/>
      <w:lvlText w:val="%6."/>
      <w:lvlJc w:val="right"/>
      <w:pPr>
        <w:ind w:left="4360" w:hanging="180"/>
      </w:pPr>
    </w:lvl>
    <w:lvl w:ilvl="6" w:tplc="FFFFFFFF" w:tentative="1">
      <w:start w:val="1"/>
      <w:numFmt w:val="decimal"/>
      <w:lvlText w:val="%7."/>
      <w:lvlJc w:val="left"/>
      <w:pPr>
        <w:ind w:left="5080" w:hanging="360"/>
      </w:pPr>
    </w:lvl>
    <w:lvl w:ilvl="7" w:tplc="FFFFFFFF" w:tentative="1">
      <w:start w:val="1"/>
      <w:numFmt w:val="lowerLetter"/>
      <w:lvlText w:val="%8."/>
      <w:lvlJc w:val="left"/>
      <w:pPr>
        <w:ind w:left="5800" w:hanging="360"/>
      </w:pPr>
    </w:lvl>
    <w:lvl w:ilvl="8" w:tplc="FFFFFFFF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4F3"/>
    <w:rsid w:val="00007A9D"/>
    <w:rsid w:val="000B6113"/>
    <w:rsid w:val="000C02DD"/>
    <w:rsid w:val="000D6F0A"/>
    <w:rsid w:val="000E2377"/>
    <w:rsid w:val="000F4650"/>
    <w:rsid w:val="001C2162"/>
    <w:rsid w:val="001C6181"/>
    <w:rsid w:val="001D5692"/>
    <w:rsid w:val="002A488B"/>
    <w:rsid w:val="00332D6B"/>
    <w:rsid w:val="00356667"/>
    <w:rsid w:val="003E36EC"/>
    <w:rsid w:val="00454121"/>
    <w:rsid w:val="004738B5"/>
    <w:rsid w:val="004B0409"/>
    <w:rsid w:val="0058240A"/>
    <w:rsid w:val="00603425"/>
    <w:rsid w:val="006E3A43"/>
    <w:rsid w:val="006F7ADA"/>
    <w:rsid w:val="008128DD"/>
    <w:rsid w:val="00892D73"/>
    <w:rsid w:val="008B16F4"/>
    <w:rsid w:val="008D4B7A"/>
    <w:rsid w:val="00921B66"/>
    <w:rsid w:val="00955632"/>
    <w:rsid w:val="009F4FC8"/>
    <w:rsid w:val="00A30E55"/>
    <w:rsid w:val="00AC4CF9"/>
    <w:rsid w:val="00AC75CB"/>
    <w:rsid w:val="00B22674"/>
    <w:rsid w:val="00BA55E9"/>
    <w:rsid w:val="00BC1776"/>
    <w:rsid w:val="00BC3946"/>
    <w:rsid w:val="00C516CD"/>
    <w:rsid w:val="00CC7FBB"/>
    <w:rsid w:val="00CF3923"/>
    <w:rsid w:val="00DF6285"/>
    <w:rsid w:val="00F523DB"/>
    <w:rsid w:val="00F7209A"/>
    <w:rsid w:val="00F9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BE85B"/>
  <w15:chartTrackingRefBased/>
  <w15:docId w15:val="{E68588D7-A57D-40F9-B1BD-9BA3E6FB1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3">
    <w:name w:val="Body text (3)_"/>
    <w:basedOn w:val="Domylnaczcionkaakapitu"/>
    <w:link w:val="Bodytext30"/>
    <w:rsid w:val="00332D6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Bodytext3NotBoldNotItalic">
    <w:name w:val="Body text (3) + Not Bold;Not Italic"/>
    <w:basedOn w:val="Bodytext3"/>
    <w:rsid w:val="00332D6B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paragraph" w:customStyle="1" w:styleId="Bodytext30">
    <w:name w:val="Body text (3)"/>
    <w:basedOn w:val="Normalny"/>
    <w:link w:val="Bodytext3"/>
    <w:rsid w:val="00332D6B"/>
    <w:pPr>
      <w:shd w:val="clear" w:color="auto" w:fill="FFFFFF"/>
      <w:spacing w:after="0" w:line="295" w:lineRule="exact"/>
      <w:ind w:hanging="320"/>
    </w:pPr>
    <w:rPr>
      <w:rFonts w:ascii="Arial" w:eastAsia="Arial" w:hAnsi="Arial" w:cs="Arial"/>
      <w:sz w:val="16"/>
      <w:szCs w:val="16"/>
    </w:rPr>
  </w:style>
  <w:style w:type="numbering" w:customStyle="1" w:styleId="Biecalista1">
    <w:name w:val="Bieżąca lista1"/>
    <w:uiPriority w:val="99"/>
    <w:rsid w:val="00332D6B"/>
    <w:pPr>
      <w:numPr>
        <w:numId w:val="3"/>
      </w:numPr>
    </w:pPr>
  </w:style>
  <w:style w:type="paragraph" w:styleId="Akapitzlist">
    <w:name w:val="List Paragraph"/>
    <w:basedOn w:val="Normalny"/>
    <w:uiPriority w:val="34"/>
    <w:qFormat/>
    <w:rsid w:val="006E3A43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749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Kingsford</dc:creator>
  <cp:keywords/>
  <dc:description/>
  <cp:lastModifiedBy>awf</cp:lastModifiedBy>
  <cp:revision>3</cp:revision>
  <dcterms:created xsi:type="dcterms:W3CDTF">2022-05-19T10:52:00Z</dcterms:created>
  <dcterms:modified xsi:type="dcterms:W3CDTF">2022-06-02T20:34:00Z</dcterms:modified>
</cp:coreProperties>
</file>