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78EDD" w14:textId="7CCFFD44" w:rsidR="005A7C18" w:rsidRPr="00F422E9" w:rsidRDefault="005A7C18" w:rsidP="00F422E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81664">
        <w:rPr>
          <w:rFonts w:ascii="Times New Roman" w:hAnsi="Times New Roman"/>
          <w:sz w:val="24"/>
          <w:szCs w:val="24"/>
        </w:rPr>
        <w:t>4</w:t>
      </w:r>
      <w:r w:rsidR="00F422E9">
        <w:rPr>
          <w:rFonts w:ascii="Times New Roman" w:hAnsi="Times New Roman"/>
          <w:sz w:val="24"/>
          <w:szCs w:val="24"/>
        </w:rPr>
        <w:t xml:space="preserve"> do Zaproszenia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7D1C2E4A" w:rsidR="005A7C18" w:rsidRPr="00B81664" w:rsidRDefault="005A7C18" w:rsidP="00B81664">
      <w:pPr>
        <w:autoSpaceDE w:val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Na potrzeby </w:t>
      </w:r>
      <w:r w:rsidR="00B81664">
        <w:rPr>
          <w:rFonts w:ascii="Times New Roman" w:hAnsi="Times New Roman"/>
        </w:rPr>
        <w:t>postępowania prowadzonego w trybie Za</w:t>
      </w:r>
      <w:r w:rsidR="00C021EE">
        <w:rPr>
          <w:rFonts w:ascii="Times New Roman" w:hAnsi="Times New Roman"/>
        </w:rPr>
        <w:t xml:space="preserve">proszenia do składania ofert, </w:t>
      </w:r>
      <w:proofErr w:type="spellStart"/>
      <w:r w:rsidR="00C021EE">
        <w:rPr>
          <w:rFonts w:ascii="Times New Roman" w:hAnsi="Times New Roman"/>
        </w:rPr>
        <w:t>pn</w:t>
      </w:r>
      <w:proofErr w:type="spellEnd"/>
      <w:r w:rsidR="00002448">
        <w:rPr>
          <w:rFonts w:ascii="Times New Roman" w:hAnsi="Times New Roman"/>
        </w:rPr>
        <w:t>:</w:t>
      </w:r>
      <w:r w:rsidR="001D2D91">
        <w:rPr>
          <w:rFonts w:ascii="Times New Roman" w:hAnsi="Times New Roman"/>
        </w:rPr>
        <w:t xml:space="preserve"> </w:t>
      </w:r>
      <w:r w:rsidR="00C021EE" w:rsidRPr="00C021EE">
        <w:rPr>
          <w:rFonts w:ascii="Times New Roman" w:hAnsi="Times New Roman"/>
          <w:b/>
        </w:rPr>
        <w:t>Organizacja konferencji naukowej pn. „Konferencja Studenckich Kół Naukowych i Doktorantów AWF im. Jerzego Kukuczki w Katowicach 2022”</w:t>
      </w:r>
      <w:r w:rsidR="00B81664">
        <w:rPr>
          <w:rFonts w:ascii="Times New Roman" w:hAnsi="Times New Roman"/>
          <w:sz w:val="18"/>
          <w:szCs w:val="18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C021EE">
        <w:rPr>
          <w:rFonts w:ascii="Times New Roman" w:hAnsi="Times New Roman"/>
          <w:sz w:val="24"/>
          <w:szCs w:val="24"/>
          <w:shd w:val="clear" w:color="auto" w:fill="FFFFFF"/>
        </w:rPr>
        <w:t>ZSO</w:t>
      </w:r>
      <w:r w:rsidR="00F422E9">
        <w:rPr>
          <w:rFonts w:ascii="Times New Roman" w:hAnsi="Times New Roman"/>
          <w:sz w:val="24"/>
          <w:szCs w:val="24"/>
          <w:shd w:val="clear" w:color="auto" w:fill="FFFFFF"/>
        </w:rPr>
        <w:t>/03</w:t>
      </w:r>
      <w:r w:rsidR="00B81664">
        <w:rPr>
          <w:rFonts w:ascii="Times New Roman" w:hAnsi="Times New Roman"/>
          <w:sz w:val="24"/>
          <w:szCs w:val="24"/>
          <w:shd w:val="clear" w:color="auto" w:fill="FFFFFF"/>
        </w:rPr>
        <w:t>/2022</w:t>
      </w:r>
    </w:p>
    <w:p w14:paraId="4F78D540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14F96465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 xml:space="preserve"> lub art 270–309 ustawy z dnia 6 czerwca 1997 r. – Kodeks karny (Dz. U. z 2018 r. poz. 1600,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 lub art. 46 </w:t>
      </w:r>
      <w:r>
        <w:rPr>
          <w:rFonts w:ascii="Times New Roman" w:hAnsi="Times New Roman"/>
          <w:i/>
          <w:iCs/>
          <w:sz w:val="24"/>
          <w:szCs w:val="24"/>
        </w:rPr>
        <w:t xml:space="preserve">odpowiedzialność karna </w:t>
      </w:r>
    </w:p>
    <w:p w14:paraId="3E8D21ED" w14:textId="023CA2D0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F669AE">
        <w:rPr>
          <w:rFonts w:ascii="Times New Roman" w:hAnsi="Times New Roman"/>
          <w:sz w:val="24"/>
          <w:szCs w:val="24"/>
        </w:rPr>
        <w:t>, art. 47 n</w:t>
      </w:r>
      <w:r w:rsidR="00F669AE" w:rsidRPr="00046F41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F669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 art. 48 </w:t>
      </w:r>
      <w:r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>
        <w:rPr>
          <w:rFonts w:ascii="Times New Roman" w:hAnsi="Times New Roman"/>
          <w:sz w:val="24"/>
          <w:szCs w:val="24"/>
        </w:rPr>
        <w:t> ustawy</w:t>
      </w:r>
    </w:p>
    <w:p w14:paraId="475B5385" w14:textId="6EDD7191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046F41">
        <w:rPr>
          <w:rFonts w:ascii="Times New Roman" w:hAnsi="Times New Roman"/>
          <w:sz w:val="24"/>
          <w:szCs w:val="24"/>
        </w:rPr>
        <w:t>z dnia 25 czerwca 2010 r. o sporcie (Dz.</w:t>
      </w:r>
      <w:r w:rsidR="00735D9E" w:rsidRPr="00046F41">
        <w:rPr>
          <w:rFonts w:ascii="Times New Roman" w:hAnsi="Times New Roman"/>
          <w:sz w:val="24"/>
          <w:szCs w:val="24"/>
        </w:rPr>
        <w:t xml:space="preserve"> U. z 2019 r. poz. 1468 i 1495) lub art. 54 ust. 1-4 </w:t>
      </w:r>
      <w:r w:rsidR="00735D9E" w:rsidRPr="00046F41">
        <w:rPr>
          <w:rFonts w:ascii="Times New Roman" w:hAnsi="Times New Roman"/>
          <w:i/>
          <w:sz w:val="24"/>
          <w:szCs w:val="24"/>
        </w:rPr>
        <w:t>odpowiedzialność karna za</w:t>
      </w:r>
      <w:r w:rsidR="00F669AE" w:rsidRPr="00046F41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="00F669AE" w:rsidRPr="00046F41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="00F669AE" w:rsidRPr="00046F41">
        <w:rPr>
          <w:rFonts w:ascii="Times New Roman" w:hAnsi="Times New Roman"/>
          <w:i/>
          <w:sz w:val="24"/>
          <w:szCs w:val="24"/>
        </w:rPr>
        <w:t xml:space="preserve"> </w:t>
      </w:r>
      <w:r w:rsidR="004C2AAA" w:rsidRPr="00046F41">
        <w:rPr>
          <w:rFonts w:ascii="Times New Roman" w:hAnsi="Times New Roman"/>
          <w:i/>
          <w:sz w:val="24"/>
          <w:szCs w:val="24"/>
        </w:rPr>
        <w:t xml:space="preserve"> </w:t>
      </w:r>
      <w:r w:rsidR="00735D9E" w:rsidRPr="00046F41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(Dz. U. z 2021 r. poz. 523, 1292, 1559 i 2054)</w:t>
      </w:r>
    </w:p>
    <w:p w14:paraId="159FE7A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(Dz. U. poz. 769);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43C5DEA4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</w:p>
    <w:p w14:paraId="18FB0DCD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 października 2002 r. o odpowiedzialności podmiotów zbiorowych za czyny zabronione pod groźbą kary ((Dz. U. z 2019 r. poz. 628 i 1214);</w:t>
      </w:r>
    </w:p>
    <w:p w14:paraId="724D2B3D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ubiegania się o zamówienia publiczne.</w:t>
      </w:r>
    </w:p>
    <w:p w14:paraId="1580C517" w14:textId="3D28B5D7" w:rsidR="005A7C18" w:rsidRDefault="005A7C18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5DD4C6CE" w14:textId="77777777" w:rsidR="00C021EE" w:rsidRDefault="00C021EE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1F1C75C5" w14:textId="77777777"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1DED073" w14:textId="77777777"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46F41"/>
    <w:rsid w:val="001D2D91"/>
    <w:rsid w:val="003116EB"/>
    <w:rsid w:val="004C2AAA"/>
    <w:rsid w:val="005A7C18"/>
    <w:rsid w:val="00735D9E"/>
    <w:rsid w:val="007B55A7"/>
    <w:rsid w:val="007D755B"/>
    <w:rsid w:val="00900F84"/>
    <w:rsid w:val="00920978"/>
    <w:rsid w:val="00A62CDA"/>
    <w:rsid w:val="00B81664"/>
    <w:rsid w:val="00B95490"/>
    <w:rsid w:val="00C021EE"/>
    <w:rsid w:val="00F422E9"/>
    <w:rsid w:val="00F6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935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dcterms:created xsi:type="dcterms:W3CDTF">2022-02-24T15:08:00Z</dcterms:created>
  <dcterms:modified xsi:type="dcterms:W3CDTF">2022-03-10T15:11:00Z</dcterms:modified>
</cp:coreProperties>
</file>